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83" w:rsidRPr="008B2B83" w:rsidRDefault="008B2B83" w:rsidP="008B2B83">
      <w:pPr>
        <w:widowControl w:val="0"/>
        <w:suppressAutoHyphens/>
        <w:spacing w:after="120" w:line="360" w:lineRule="auto"/>
        <w:ind w:right="283"/>
        <w:jc w:val="right"/>
        <w:rPr>
          <w:rFonts w:ascii="Times New Roman" w:eastAsia="SimSun" w:hAnsi="Times New Roman" w:cs="Times New Roman"/>
          <w:kern w:val="1"/>
          <w:sz w:val="28"/>
          <w:szCs w:val="28"/>
          <w:lang w:eastAsia="hi-IN" w:bidi="hi-IN"/>
        </w:rPr>
      </w:pPr>
      <w:r w:rsidRPr="008B2B83">
        <w:rPr>
          <w:rFonts w:ascii="Times New Roman" w:eastAsia="SimSun" w:hAnsi="Times New Roman" w:cs="Times New Roman"/>
          <w:kern w:val="1"/>
          <w:sz w:val="28"/>
          <w:szCs w:val="28"/>
          <w:lang w:eastAsia="hi-IN" w:bidi="hi-IN"/>
        </w:rPr>
        <w:t>Проект</w:t>
      </w:r>
    </w:p>
    <w:p w:rsidR="008B2B83" w:rsidRPr="008B2B83" w:rsidRDefault="008B2B83" w:rsidP="008B2B83">
      <w:pPr>
        <w:autoSpaceDE w:val="0"/>
        <w:autoSpaceDN w:val="0"/>
        <w:adjustRightInd w:val="0"/>
        <w:spacing w:after="120" w:line="360" w:lineRule="auto"/>
        <w:ind w:right="283" w:firstLine="539"/>
        <w:jc w:val="center"/>
        <w:rPr>
          <w:rFonts w:ascii="Times New Roman" w:hAnsi="Times New Roman" w:cs="Times New Roman"/>
          <w:b/>
          <w:bCs/>
          <w:sz w:val="28"/>
          <w:szCs w:val="28"/>
          <w:lang w:bidi="hi-IN"/>
        </w:rPr>
      </w:pPr>
      <w:r w:rsidRPr="008B2B83">
        <w:rPr>
          <w:rFonts w:ascii="Times New Roman" w:hAnsi="Times New Roman" w:cs="Times New Roman"/>
          <w:b/>
          <w:bCs/>
          <w:sz w:val="28"/>
          <w:szCs w:val="28"/>
          <w:lang w:bidi="hi-IN"/>
        </w:rPr>
        <w:t>ПРАВИТЕЛЬСТВО РОССИЙСКОЙ ФЕДЕРАЦИИ</w:t>
      </w:r>
    </w:p>
    <w:p w:rsidR="008B2B83" w:rsidRPr="008B2B83" w:rsidRDefault="008B2B83" w:rsidP="008B2B83">
      <w:pPr>
        <w:autoSpaceDE w:val="0"/>
        <w:autoSpaceDN w:val="0"/>
        <w:adjustRightInd w:val="0"/>
        <w:spacing w:after="120" w:line="360" w:lineRule="auto"/>
        <w:ind w:right="283" w:firstLine="539"/>
        <w:jc w:val="center"/>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ПОСТАНОВЛЕНИЕ</w:t>
      </w:r>
    </w:p>
    <w:p w:rsidR="008B2B83" w:rsidRPr="008B2B83" w:rsidRDefault="008B2B83" w:rsidP="008B2B83">
      <w:pPr>
        <w:autoSpaceDE w:val="0"/>
        <w:autoSpaceDN w:val="0"/>
        <w:adjustRightInd w:val="0"/>
        <w:spacing w:after="120" w:line="360" w:lineRule="auto"/>
        <w:ind w:right="283" w:firstLine="539"/>
        <w:jc w:val="center"/>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 xml:space="preserve">от «__» ________________________ </w:t>
      </w:r>
      <w:proofErr w:type="gramStart"/>
      <w:r w:rsidRPr="008B2B83">
        <w:rPr>
          <w:rFonts w:ascii="Times New Roman" w:hAnsi="Times New Roman" w:cs="Times New Roman"/>
          <w:bCs/>
          <w:sz w:val="28"/>
          <w:szCs w:val="28"/>
          <w:lang w:bidi="hi-IN"/>
        </w:rPr>
        <w:t>г</w:t>
      </w:r>
      <w:proofErr w:type="gramEnd"/>
      <w:r w:rsidRPr="008B2B83">
        <w:rPr>
          <w:rFonts w:ascii="Times New Roman" w:hAnsi="Times New Roman" w:cs="Times New Roman"/>
          <w:bCs/>
          <w:sz w:val="28"/>
          <w:szCs w:val="28"/>
          <w:lang w:bidi="hi-IN"/>
        </w:rPr>
        <w:t>. № _______</w:t>
      </w:r>
    </w:p>
    <w:p w:rsidR="008B2B83" w:rsidRPr="008B2B83" w:rsidRDefault="008B2B83" w:rsidP="008B2B83">
      <w:pPr>
        <w:autoSpaceDE w:val="0"/>
        <w:autoSpaceDN w:val="0"/>
        <w:adjustRightInd w:val="0"/>
        <w:spacing w:after="0" w:line="240" w:lineRule="auto"/>
        <w:ind w:right="284" w:firstLine="539"/>
        <w:jc w:val="center"/>
        <w:rPr>
          <w:rFonts w:ascii="Times New Roman" w:hAnsi="Times New Roman" w:cs="Times New Roman"/>
          <w:b/>
          <w:bCs/>
          <w:sz w:val="28"/>
          <w:szCs w:val="28"/>
          <w:lang w:bidi="hi-IN"/>
        </w:rPr>
      </w:pPr>
      <w:r w:rsidRPr="008B2B83">
        <w:rPr>
          <w:rFonts w:ascii="Times New Roman" w:hAnsi="Times New Roman" w:cs="Times New Roman"/>
          <w:b/>
          <w:bCs/>
          <w:sz w:val="28"/>
          <w:szCs w:val="28"/>
          <w:lang w:bidi="hi-IN"/>
        </w:rPr>
        <w:t>О внесении изменений в постановление Правительства</w:t>
      </w:r>
    </w:p>
    <w:p w:rsidR="008B2B83" w:rsidRPr="008B2B83" w:rsidRDefault="008B2B83" w:rsidP="008B2B83">
      <w:pPr>
        <w:autoSpaceDE w:val="0"/>
        <w:autoSpaceDN w:val="0"/>
        <w:adjustRightInd w:val="0"/>
        <w:spacing w:after="0" w:line="240" w:lineRule="auto"/>
        <w:ind w:right="284" w:firstLine="539"/>
        <w:jc w:val="center"/>
        <w:rPr>
          <w:rFonts w:ascii="Times New Roman" w:hAnsi="Times New Roman" w:cs="Times New Roman"/>
          <w:b/>
          <w:bCs/>
          <w:sz w:val="28"/>
          <w:szCs w:val="28"/>
          <w:lang w:bidi="hi-IN"/>
        </w:rPr>
      </w:pPr>
      <w:r w:rsidRPr="008B2B83">
        <w:rPr>
          <w:rFonts w:ascii="Times New Roman" w:hAnsi="Times New Roman" w:cs="Times New Roman"/>
          <w:b/>
          <w:bCs/>
          <w:sz w:val="28"/>
          <w:szCs w:val="28"/>
          <w:lang w:bidi="hi-IN"/>
        </w:rPr>
        <w:t>Российской Федерации «Об установлении запрета на допуск программного обеспечения, происходящего из иностранных государств, для целей осуществления закупок для обеспечения</w:t>
      </w:r>
    </w:p>
    <w:p w:rsidR="00103CD4" w:rsidRDefault="008B2B83" w:rsidP="00103CD4">
      <w:pPr>
        <w:autoSpaceDE w:val="0"/>
        <w:autoSpaceDN w:val="0"/>
        <w:adjustRightInd w:val="0"/>
        <w:spacing w:after="0" w:line="240" w:lineRule="auto"/>
        <w:ind w:right="284" w:firstLine="539"/>
        <w:jc w:val="center"/>
        <w:rPr>
          <w:rFonts w:ascii="Times New Roman" w:hAnsi="Times New Roman" w:cs="Times New Roman"/>
          <w:b/>
          <w:bCs/>
          <w:sz w:val="28"/>
          <w:szCs w:val="28"/>
          <w:lang w:bidi="hi-IN"/>
        </w:rPr>
      </w:pPr>
      <w:proofErr w:type="gramStart"/>
      <w:r w:rsidRPr="008B2B83">
        <w:rPr>
          <w:rFonts w:ascii="Times New Roman" w:hAnsi="Times New Roman" w:cs="Times New Roman"/>
          <w:b/>
          <w:bCs/>
          <w:sz w:val="28"/>
          <w:szCs w:val="28"/>
          <w:lang w:bidi="hi-IN"/>
        </w:rPr>
        <w:t>государственных и муниципальных нужд»</w:t>
      </w:r>
      <w:r w:rsidR="001276D0">
        <w:rPr>
          <w:rFonts w:ascii="Times New Roman" w:hAnsi="Times New Roman" w:cs="Times New Roman"/>
          <w:b/>
          <w:bCs/>
          <w:sz w:val="28"/>
          <w:szCs w:val="28"/>
          <w:lang w:bidi="hi-IN"/>
        </w:rPr>
        <w:t xml:space="preserve"> и в </w:t>
      </w:r>
      <w:r w:rsidR="00BA5244">
        <w:rPr>
          <w:rFonts w:ascii="Times New Roman" w:hAnsi="Times New Roman" w:cs="Times New Roman"/>
          <w:b/>
          <w:bCs/>
          <w:sz w:val="28"/>
          <w:szCs w:val="28"/>
          <w:lang w:bidi="hi-IN"/>
        </w:rPr>
        <w:t xml:space="preserve">постановление Правительства Российской Федерации </w:t>
      </w:r>
      <w:r w:rsidR="00103CD4" w:rsidRPr="00103CD4">
        <w:rPr>
          <w:rFonts w:ascii="Times New Roman" w:hAnsi="Times New Roman" w:cs="Times New Roman"/>
          <w:b/>
          <w:bCs/>
          <w:sz w:val="28"/>
          <w:szCs w:val="28"/>
          <w:lang w:bidi="hi-IN"/>
        </w:rPr>
        <w: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w:t>
      </w:r>
      <w:r w:rsidR="00643D95">
        <w:rPr>
          <w:rFonts w:ascii="Times New Roman" w:hAnsi="Times New Roman" w:cs="Times New Roman"/>
          <w:b/>
          <w:bCs/>
          <w:sz w:val="28"/>
          <w:szCs w:val="28"/>
          <w:lang w:bidi="hi-IN"/>
        </w:rPr>
        <w:t>,</w:t>
      </w:r>
      <w:r w:rsidR="00643D95" w:rsidRPr="00643D95">
        <w:t xml:space="preserve"> </w:t>
      </w:r>
      <w:r w:rsidR="00643D95" w:rsidRPr="00643D95">
        <w:rPr>
          <w:rFonts w:ascii="Times New Roman" w:hAnsi="Times New Roman" w:cs="Times New Roman"/>
          <w:b/>
          <w:bCs/>
          <w:sz w:val="28"/>
          <w:szCs w:val="28"/>
          <w:lang w:bidi="hi-IN"/>
        </w:rPr>
        <w:t>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6056F1" w:rsidRPr="008B2B83" w:rsidRDefault="006056F1" w:rsidP="00103CD4">
      <w:pPr>
        <w:autoSpaceDE w:val="0"/>
        <w:autoSpaceDN w:val="0"/>
        <w:adjustRightInd w:val="0"/>
        <w:spacing w:after="0" w:line="240" w:lineRule="auto"/>
        <w:ind w:right="284" w:firstLine="539"/>
        <w:jc w:val="center"/>
        <w:rPr>
          <w:rFonts w:ascii="Times New Roman" w:hAnsi="Times New Roman" w:cs="Times New Roman"/>
          <w:bCs/>
          <w:sz w:val="28"/>
          <w:szCs w:val="28"/>
          <w:lang w:bidi="hi-IN"/>
        </w:rPr>
      </w:pPr>
    </w:p>
    <w:p w:rsidR="008B2B83" w:rsidRPr="008B2B83" w:rsidRDefault="008B2B83" w:rsidP="008B2B83">
      <w:pPr>
        <w:autoSpaceDE w:val="0"/>
        <w:autoSpaceDN w:val="0"/>
        <w:adjustRightInd w:val="0"/>
        <w:spacing w:after="0" w:line="360" w:lineRule="exact"/>
        <w:ind w:right="284" w:firstLine="709"/>
        <w:jc w:val="both"/>
        <w:rPr>
          <w:rFonts w:ascii="Times New Roman" w:hAnsi="Times New Roman" w:cs="Times New Roman"/>
          <w:bCs/>
          <w:sz w:val="28"/>
          <w:szCs w:val="28"/>
          <w:lang w:bidi="hi-IN"/>
        </w:rPr>
      </w:pPr>
      <w:bookmarkStart w:id="0" w:name="sub_1"/>
      <w:r w:rsidRPr="008B2B83">
        <w:rPr>
          <w:rFonts w:ascii="Times New Roman" w:hAnsi="Times New Roman" w:cs="Times New Roman"/>
          <w:bCs/>
          <w:sz w:val="28"/>
          <w:szCs w:val="28"/>
          <w:lang w:bidi="hi-IN"/>
        </w:rPr>
        <w:t xml:space="preserve">Правительство Российской Федерации </w:t>
      </w:r>
      <w:r w:rsidRPr="008B2B83">
        <w:rPr>
          <w:rFonts w:ascii="Times New Roman" w:hAnsi="Times New Roman" w:cs="Times New Roman"/>
          <w:b/>
          <w:bCs/>
          <w:spacing w:val="40"/>
          <w:sz w:val="28"/>
          <w:szCs w:val="28"/>
          <w:lang w:bidi="hi-IN"/>
        </w:rPr>
        <w:t>постановляет</w:t>
      </w:r>
      <w:r w:rsidRPr="008B2B83">
        <w:rPr>
          <w:rFonts w:ascii="Times New Roman" w:hAnsi="Times New Roman" w:cs="Times New Roman"/>
          <w:bCs/>
          <w:sz w:val="28"/>
          <w:szCs w:val="28"/>
          <w:lang w:bidi="hi-IN"/>
        </w:rPr>
        <w:t>:</w:t>
      </w:r>
    </w:p>
    <w:p w:rsidR="00B97C4F" w:rsidRDefault="008B2B83" w:rsidP="008B2B83">
      <w:pPr>
        <w:autoSpaceDE w:val="0"/>
        <w:autoSpaceDN w:val="0"/>
        <w:adjustRightInd w:val="0"/>
        <w:spacing w:after="0" w:line="360" w:lineRule="exact"/>
        <w:ind w:right="284" w:firstLine="709"/>
        <w:jc w:val="both"/>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Утвердить прилагаемые</w:t>
      </w:r>
      <w:r w:rsidR="00B97C4F">
        <w:rPr>
          <w:rFonts w:ascii="Times New Roman" w:hAnsi="Times New Roman" w:cs="Times New Roman"/>
          <w:bCs/>
          <w:sz w:val="28"/>
          <w:szCs w:val="28"/>
          <w:lang w:bidi="hi-IN"/>
        </w:rPr>
        <w:t>:</w:t>
      </w:r>
    </w:p>
    <w:p w:rsidR="00B97C4F" w:rsidRDefault="008B2B83" w:rsidP="008B2B83">
      <w:pPr>
        <w:autoSpaceDE w:val="0"/>
        <w:autoSpaceDN w:val="0"/>
        <w:adjustRightInd w:val="0"/>
        <w:spacing w:after="0" w:line="360" w:lineRule="exact"/>
        <w:ind w:right="284" w:firstLine="709"/>
        <w:jc w:val="both"/>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изменения, которые вносятся в</w:t>
      </w:r>
      <w:r w:rsidR="00B97C4F">
        <w:rPr>
          <w:rFonts w:ascii="Times New Roman" w:hAnsi="Times New Roman" w:cs="Times New Roman"/>
          <w:bCs/>
          <w:sz w:val="28"/>
          <w:szCs w:val="28"/>
          <w:lang w:bidi="hi-IN"/>
        </w:rPr>
        <w:t xml:space="preserve"> </w:t>
      </w:r>
      <w:r w:rsidRPr="008B2B83">
        <w:rPr>
          <w:rFonts w:ascii="Times New Roman" w:hAnsi="Times New Roman" w:cs="Times New Roman"/>
          <w:bCs/>
          <w:sz w:val="28"/>
          <w:szCs w:val="28"/>
          <w:lang w:bidi="hi-IN"/>
        </w:rPr>
        <w:t>постановление Правительства Российской Федерации от 16 ноября 2015</w:t>
      </w:r>
      <w:r w:rsidR="00B97C4F">
        <w:rPr>
          <w:rFonts w:ascii="Times New Roman" w:hAnsi="Times New Roman" w:cs="Times New Roman"/>
          <w:bCs/>
          <w:sz w:val="28"/>
          <w:szCs w:val="28"/>
          <w:lang w:bidi="hi-IN"/>
        </w:rPr>
        <w:t xml:space="preserve"> </w:t>
      </w:r>
      <w:r w:rsidRPr="008B2B83">
        <w:rPr>
          <w:rFonts w:ascii="Times New Roman" w:hAnsi="Times New Roman" w:cs="Times New Roman"/>
          <w:bCs/>
          <w:sz w:val="28"/>
          <w:szCs w:val="28"/>
          <w:lang w:bidi="hi-IN"/>
        </w:rPr>
        <w:t>г</w:t>
      </w:r>
      <w:r w:rsidR="00B97C4F">
        <w:rPr>
          <w:rFonts w:ascii="Times New Roman" w:hAnsi="Times New Roman" w:cs="Times New Roman"/>
          <w:bCs/>
          <w:sz w:val="28"/>
          <w:szCs w:val="28"/>
          <w:lang w:bidi="hi-IN"/>
        </w:rPr>
        <w:t>.</w:t>
      </w:r>
      <w:r w:rsidRPr="008B2B83">
        <w:rPr>
          <w:rFonts w:ascii="Times New Roman" w:hAnsi="Times New Roman" w:cs="Times New Roman"/>
          <w:bCs/>
          <w:sz w:val="28"/>
          <w:szCs w:val="28"/>
          <w:lang w:bidi="hi-IN"/>
        </w:rPr>
        <w:t xml:space="preserve">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 47, ст. 6600)</w:t>
      </w:r>
      <w:bookmarkEnd w:id="0"/>
      <w:r w:rsidR="005B3F9C">
        <w:rPr>
          <w:rFonts w:ascii="Times New Roman" w:hAnsi="Times New Roman" w:cs="Times New Roman"/>
          <w:bCs/>
          <w:sz w:val="28"/>
          <w:szCs w:val="28"/>
          <w:lang w:bidi="hi-IN"/>
        </w:rPr>
        <w:t>;</w:t>
      </w:r>
      <w:r w:rsidRPr="008B2B83">
        <w:rPr>
          <w:rFonts w:ascii="Times New Roman" w:hAnsi="Times New Roman" w:cs="Times New Roman"/>
          <w:bCs/>
          <w:sz w:val="28"/>
          <w:szCs w:val="28"/>
          <w:lang w:bidi="hi-IN"/>
        </w:rPr>
        <w:t xml:space="preserve"> </w:t>
      </w:r>
    </w:p>
    <w:p w:rsidR="008B2B83" w:rsidRPr="008B2B83" w:rsidRDefault="008B2B83" w:rsidP="008B2B83">
      <w:pPr>
        <w:autoSpaceDE w:val="0"/>
        <w:autoSpaceDN w:val="0"/>
        <w:adjustRightInd w:val="0"/>
        <w:spacing w:after="0" w:line="360" w:lineRule="exact"/>
        <w:ind w:right="284" w:firstLine="709"/>
        <w:jc w:val="both"/>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 xml:space="preserve"> </w:t>
      </w:r>
      <w:proofErr w:type="gramStart"/>
      <w:r w:rsidR="00B97C4F">
        <w:rPr>
          <w:rFonts w:ascii="Times New Roman" w:hAnsi="Times New Roman" w:cs="Times New Roman"/>
          <w:bCs/>
          <w:sz w:val="28"/>
          <w:szCs w:val="28"/>
          <w:lang w:bidi="hi-IN"/>
        </w:rPr>
        <w:t xml:space="preserve">изменения, которые вносятся </w:t>
      </w:r>
      <w:r w:rsidR="00B81671">
        <w:rPr>
          <w:rFonts w:ascii="Times New Roman" w:hAnsi="Times New Roman" w:cs="Times New Roman"/>
          <w:bCs/>
          <w:sz w:val="28"/>
          <w:szCs w:val="28"/>
          <w:lang w:bidi="hi-IN"/>
        </w:rPr>
        <w:t xml:space="preserve">в пункт 2 </w:t>
      </w:r>
      <w:r w:rsidRPr="008B2B83">
        <w:rPr>
          <w:rFonts w:ascii="Times New Roman" w:hAnsi="Times New Roman" w:cs="Times New Roman"/>
          <w:bCs/>
          <w:sz w:val="28"/>
          <w:szCs w:val="28"/>
          <w:lang w:bidi="hi-IN"/>
        </w:rPr>
        <w:t>постановлени</w:t>
      </w:r>
      <w:r w:rsidR="00B81671">
        <w:rPr>
          <w:rFonts w:ascii="Times New Roman" w:hAnsi="Times New Roman" w:cs="Times New Roman"/>
          <w:bCs/>
          <w:sz w:val="28"/>
          <w:szCs w:val="28"/>
          <w:lang w:bidi="hi-IN"/>
        </w:rPr>
        <w:t>я</w:t>
      </w:r>
      <w:r w:rsidRPr="008B2B83">
        <w:rPr>
          <w:rFonts w:ascii="Times New Roman" w:hAnsi="Times New Roman" w:cs="Times New Roman"/>
          <w:bCs/>
          <w:sz w:val="28"/>
          <w:szCs w:val="28"/>
          <w:lang w:bidi="hi-IN"/>
        </w:rPr>
        <w:t xml:space="preserve"> Правительства Российской Федерации от 23 марта 2017 г. № 325</w:t>
      </w:r>
      <w:r w:rsidR="00103CD4">
        <w:rPr>
          <w:rFonts w:ascii="Times New Roman" w:hAnsi="Times New Roman" w:cs="Times New Roman"/>
          <w:bCs/>
          <w:sz w:val="28"/>
          <w:szCs w:val="28"/>
          <w:lang w:bidi="hi-IN"/>
        </w:rPr>
        <w:t xml:space="preserve"> </w:t>
      </w:r>
      <w:r w:rsidR="00B81671">
        <w:rPr>
          <w:rFonts w:ascii="Times New Roman" w:hAnsi="Times New Roman" w:cs="Times New Roman"/>
          <w:bCs/>
          <w:sz w:val="28"/>
          <w:szCs w:val="28"/>
          <w:lang w:bidi="hi-IN"/>
        </w:rPr>
        <w:t xml:space="preserve">        </w:t>
      </w:r>
      <w:r w:rsidR="00103CD4">
        <w:rPr>
          <w:rFonts w:ascii="Times New Roman" w:hAnsi="Times New Roman" w:cs="Times New Roman"/>
          <w:bCs/>
          <w:sz w:val="28"/>
          <w:szCs w:val="28"/>
          <w:lang w:bidi="hi-IN"/>
        </w:rPr>
        <w:t>«</w:t>
      </w:r>
      <w:r w:rsidR="00103CD4" w:rsidRPr="00103CD4">
        <w:rPr>
          <w:rFonts w:ascii="Times New Roman" w:hAnsi="Times New Roman" w:cs="Times New Roman"/>
          <w:bCs/>
          <w:sz w:val="28"/>
          <w:szCs w:val="28"/>
          <w:lang w:bidi="hi-IN"/>
        </w:rPr>
        <w: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r w:rsidR="00103CD4">
        <w:rPr>
          <w:rFonts w:ascii="Times New Roman" w:hAnsi="Times New Roman" w:cs="Times New Roman"/>
          <w:bCs/>
          <w:sz w:val="28"/>
          <w:szCs w:val="28"/>
          <w:lang w:bidi="hi-IN"/>
        </w:rPr>
        <w:t>»</w:t>
      </w:r>
      <w:r w:rsidRPr="008B2B83">
        <w:rPr>
          <w:rFonts w:ascii="Times New Roman" w:hAnsi="Times New Roman" w:cs="Times New Roman"/>
          <w:bCs/>
          <w:sz w:val="28"/>
          <w:szCs w:val="28"/>
          <w:lang w:bidi="hi-IN"/>
        </w:rPr>
        <w:t xml:space="preserve"> (Собрание законодательства Российской</w:t>
      </w:r>
      <w:proofErr w:type="gramEnd"/>
      <w:r w:rsidRPr="008B2B83">
        <w:rPr>
          <w:rFonts w:ascii="Times New Roman" w:hAnsi="Times New Roman" w:cs="Times New Roman"/>
          <w:bCs/>
          <w:sz w:val="28"/>
          <w:szCs w:val="28"/>
          <w:lang w:bidi="hi-IN"/>
        </w:rPr>
        <w:t xml:space="preserve"> </w:t>
      </w:r>
      <w:proofErr w:type="gramStart"/>
      <w:r w:rsidRPr="008B2B83">
        <w:rPr>
          <w:rFonts w:ascii="Times New Roman" w:hAnsi="Times New Roman" w:cs="Times New Roman"/>
          <w:bCs/>
          <w:sz w:val="28"/>
          <w:szCs w:val="28"/>
          <w:lang w:bidi="hi-IN"/>
        </w:rPr>
        <w:t>Федерации, 2017, № 14, ст. 2062).</w:t>
      </w:r>
      <w:proofErr w:type="gramEnd"/>
    </w:p>
    <w:p w:rsidR="00B96D7A" w:rsidRDefault="006E4B57" w:rsidP="008B2B83">
      <w:pPr>
        <w:spacing w:after="0" w:line="720" w:lineRule="exact"/>
      </w:pPr>
    </w:p>
    <w:p w:rsidR="008B2B83" w:rsidRDefault="008B2B83" w:rsidP="008B2B8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103CD4" w:rsidRDefault="008B2B83" w:rsidP="00103CD4">
      <w:pPr>
        <w:spacing w:after="0" w:line="240" w:lineRule="auto"/>
        <w:ind w:firstLine="709"/>
        <w:rPr>
          <w:rFonts w:ascii="Times New Roman" w:hAnsi="Times New Roman" w:cs="Times New Roman"/>
          <w:bCs/>
          <w:sz w:val="28"/>
          <w:szCs w:val="28"/>
          <w:lang w:bidi="hi-IN"/>
        </w:rPr>
      </w:pPr>
      <w:r>
        <w:rPr>
          <w:rFonts w:ascii="Times New Roman" w:hAnsi="Times New Roman" w:cs="Times New Roman"/>
          <w:sz w:val="28"/>
          <w:szCs w:val="28"/>
        </w:rPr>
        <w:t xml:space="preserve">     Российской Федерации                                                     Д. Медведев</w:t>
      </w:r>
      <w:r w:rsidR="00103CD4">
        <w:rPr>
          <w:rFonts w:ascii="Times New Roman" w:hAnsi="Times New Roman" w:cs="Times New Roman"/>
          <w:bCs/>
          <w:sz w:val="28"/>
          <w:szCs w:val="28"/>
          <w:lang w:bidi="hi-IN"/>
        </w:rPr>
        <w:br w:type="page"/>
      </w:r>
    </w:p>
    <w:p w:rsidR="008B2B83" w:rsidRPr="008B2B83" w:rsidRDefault="008B2B83" w:rsidP="008B2B83">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lastRenderedPageBreak/>
        <w:t>Утверждены</w:t>
      </w:r>
    </w:p>
    <w:p w:rsidR="008B2B83" w:rsidRPr="008B2B83" w:rsidRDefault="008B2B83" w:rsidP="008B2B83">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постановлением Правительства</w:t>
      </w:r>
    </w:p>
    <w:p w:rsidR="008B2B83" w:rsidRPr="008B2B83" w:rsidRDefault="008B2B83" w:rsidP="008B2B83">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Российской Федерации</w:t>
      </w:r>
    </w:p>
    <w:p w:rsidR="008B2B83" w:rsidRDefault="008B2B83" w:rsidP="008B2B83">
      <w:pPr>
        <w:spacing w:after="0" w:line="240" w:lineRule="auto"/>
        <w:ind w:firstLine="709"/>
        <w:jc w:val="right"/>
        <w:rPr>
          <w:rFonts w:ascii="Times New Roman" w:eastAsia="SimSun" w:hAnsi="Times New Roman" w:cs="Times New Roman"/>
          <w:bCs/>
          <w:kern w:val="1"/>
          <w:sz w:val="28"/>
          <w:szCs w:val="28"/>
          <w:lang w:eastAsia="hi-IN" w:bidi="hi-IN"/>
        </w:rPr>
      </w:pPr>
      <w:r w:rsidRPr="008B2B83">
        <w:rPr>
          <w:rFonts w:ascii="Times New Roman" w:eastAsia="SimSun" w:hAnsi="Times New Roman" w:cs="Times New Roman"/>
          <w:bCs/>
          <w:kern w:val="1"/>
          <w:sz w:val="28"/>
          <w:szCs w:val="28"/>
          <w:lang w:eastAsia="hi-IN" w:bidi="hi-IN"/>
        </w:rPr>
        <w:t>от «___»________ 2017 г. № __</w:t>
      </w:r>
      <w:r>
        <w:rPr>
          <w:rFonts w:ascii="Times New Roman" w:eastAsia="SimSun" w:hAnsi="Times New Roman" w:cs="Times New Roman"/>
          <w:bCs/>
          <w:kern w:val="1"/>
          <w:sz w:val="28"/>
          <w:szCs w:val="28"/>
          <w:lang w:eastAsia="hi-IN" w:bidi="hi-IN"/>
        </w:rPr>
        <w:t>__</w:t>
      </w:r>
    </w:p>
    <w:p w:rsidR="008B2B83" w:rsidRDefault="008B2B83" w:rsidP="008B2B83">
      <w:pPr>
        <w:spacing w:after="0" w:line="1400" w:lineRule="exact"/>
        <w:ind w:firstLine="709"/>
        <w:jc w:val="right"/>
        <w:rPr>
          <w:rFonts w:ascii="Times New Roman" w:eastAsia="SimSun" w:hAnsi="Times New Roman" w:cs="Times New Roman"/>
          <w:bCs/>
          <w:kern w:val="1"/>
          <w:sz w:val="28"/>
          <w:szCs w:val="28"/>
          <w:lang w:eastAsia="hi-IN" w:bidi="hi-IN"/>
        </w:rPr>
      </w:pPr>
    </w:p>
    <w:p w:rsidR="008B2B83" w:rsidRDefault="008B2B83" w:rsidP="008B2B83">
      <w:pPr>
        <w:spacing w:after="0" w:line="1400" w:lineRule="exact"/>
        <w:ind w:firstLine="709"/>
        <w:jc w:val="right"/>
        <w:rPr>
          <w:rFonts w:ascii="Times New Roman" w:eastAsia="SimSun" w:hAnsi="Times New Roman" w:cs="Times New Roman"/>
          <w:bCs/>
          <w:kern w:val="1"/>
          <w:sz w:val="28"/>
          <w:szCs w:val="28"/>
          <w:lang w:eastAsia="hi-IN" w:bidi="hi-IN"/>
        </w:rPr>
      </w:pPr>
    </w:p>
    <w:p w:rsidR="008B2B83" w:rsidRDefault="008B2B83" w:rsidP="008B2B83">
      <w:pPr>
        <w:spacing w:after="0" w:line="240" w:lineRule="auto"/>
        <w:ind w:firstLine="709"/>
        <w:jc w:val="right"/>
        <w:rPr>
          <w:rFonts w:ascii="Times New Roman" w:eastAsia="SimSun" w:hAnsi="Times New Roman" w:cs="Times New Roman"/>
          <w:bCs/>
          <w:kern w:val="1"/>
          <w:sz w:val="28"/>
          <w:szCs w:val="28"/>
          <w:lang w:eastAsia="hi-IN" w:bidi="hi-IN"/>
        </w:rPr>
      </w:pPr>
    </w:p>
    <w:p w:rsidR="008B2B83" w:rsidRDefault="008B2B83" w:rsidP="008B2B83">
      <w:pPr>
        <w:spacing w:after="0" w:line="240" w:lineRule="auto"/>
        <w:ind w:firstLine="709"/>
        <w:jc w:val="center"/>
        <w:rPr>
          <w:rFonts w:ascii="Times New Roman" w:eastAsia="SimSun" w:hAnsi="Times New Roman" w:cs="Times New Roman"/>
          <w:b/>
          <w:bCs/>
          <w:spacing w:val="20"/>
          <w:kern w:val="28"/>
          <w:sz w:val="28"/>
          <w:szCs w:val="28"/>
          <w:lang w:eastAsia="hi-IN" w:bidi="hi-IN"/>
        </w:rPr>
      </w:pPr>
      <w:r w:rsidRPr="008B2B83">
        <w:rPr>
          <w:rFonts w:ascii="Times New Roman" w:eastAsia="SimSun" w:hAnsi="Times New Roman" w:cs="Times New Roman"/>
          <w:b/>
          <w:bCs/>
          <w:spacing w:val="20"/>
          <w:kern w:val="28"/>
          <w:sz w:val="28"/>
          <w:szCs w:val="28"/>
          <w:lang w:eastAsia="hi-IN" w:bidi="hi-IN"/>
        </w:rPr>
        <w:t>ИЗМЕНЕНИЯ</w:t>
      </w:r>
      <w:r>
        <w:rPr>
          <w:rFonts w:ascii="Times New Roman" w:eastAsia="SimSun" w:hAnsi="Times New Roman" w:cs="Times New Roman"/>
          <w:b/>
          <w:bCs/>
          <w:spacing w:val="20"/>
          <w:kern w:val="28"/>
          <w:sz w:val="28"/>
          <w:szCs w:val="28"/>
          <w:lang w:eastAsia="hi-IN" w:bidi="hi-IN"/>
        </w:rPr>
        <w:t>,</w:t>
      </w:r>
    </w:p>
    <w:p w:rsidR="008B2B83" w:rsidRDefault="00B97C4F" w:rsidP="008B2B83">
      <w:pPr>
        <w:spacing w:after="0" w:line="240" w:lineRule="auto"/>
        <w:ind w:firstLine="709"/>
        <w:jc w:val="center"/>
        <w:rPr>
          <w:rFonts w:ascii="Times New Roman" w:eastAsia="SimSun" w:hAnsi="Times New Roman" w:cs="Times New Roman"/>
          <w:bCs/>
          <w:spacing w:val="20"/>
          <w:kern w:val="28"/>
          <w:sz w:val="28"/>
          <w:szCs w:val="28"/>
          <w:lang w:eastAsia="hi-IN" w:bidi="hi-IN"/>
        </w:rPr>
      </w:pPr>
      <w:r w:rsidRPr="00B97C4F">
        <w:rPr>
          <w:rFonts w:ascii="Times New Roman" w:eastAsia="SimSun" w:hAnsi="Times New Roman" w:cs="Times New Roman"/>
          <w:b/>
          <w:bCs/>
          <w:kern w:val="28"/>
          <w:sz w:val="28"/>
          <w:szCs w:val="28"/>
          <w:lang w:eastAsia="hi-IN" w:bidi="hi-IN"/>
        </w:rPr>
        <w:t xml:space="preserve">которые вносятся в постановление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rsidR="008B2B83" w:rsidRDefault="008B2B83" w:rsidP="008B2B83">
      <w:pPr>
        <w:spacing w:after="0" w:line="240" w:lineRule="auto"/>
        <w:ind w:firstLine="709"/>
        <w:jc w:val="center"/>
        <w:rPr>
          <w:rFonts w:ascii="Times New Roman" w:hAnsi="Times New Roman" w:cs="Times New Roman"/>
          <w:spacing w:val="20"/>
          <w:kern w:val="28"/>
          <w:sz w:val="28"/>
          <w:szCs w:val="28"/>
        </w:rPr>
      </w:pPr>
    </w:p>
    <w:p w:rsidR="00A24443" w:rsidRDefault="008B2B83" w:rsidP="008B2B83">
      <w:pPr>
        <w:pStyle w:val="ConsPlusNormal"/>
        <w:ind w:right="-108" w:firstLine="539"/>
        <w:jc w:val="both"/>
        <w:rPr>
          <w:bCs/>
          <w:lang w:bidi="hi-IN"/>
        </w:rPr>
      </w:pPr>
      <w:r w:rsidRPr="00AF4892">
        <w:rPr>
          <w:bCs/>
          <w:lang w:bidi="hi-IN"/>
        </w:rPr>
        <w:t xml:space="preserve">1. </w:t>
      </w:r>
      <w:r w:rsidR="00A24443">
        <w:rPr>
          <w:bCs/>
          <w:lang w:bidi="hi-IN"/>
        </w:rPr>
        <w:t xml:space="preserve">Внести в </w:t>
      </w:r>
      <w:r w:rsidR="00A24443" w:rsidRPr="008B2B83">
        <w:rPr>
          <w:bCs/>
          <w:lang w:bidi="hi-IN"/>
        </w:rPr>
        <w:t xml:space="preserve">постановление Правительства Российской Федерации </w:t>
      </w:r>
      <w:r w:rsidR="00A24443">
        <w:rPr>
          <w:bCs/>
          <w:lang w:bidi="hi-IN"/>
        </w:rPr>
        <w:t>о</w:t>
      </w:r>
      <w:r w:rsidR="00A24443" w:rsidRPr="008B2B83">
        <w:rPr>
          <w:bCs/>
          <w:lang w:bidi="hi-IN"/>
        </w:rPr>
        <w:t xml:space="preserve">т </w:t>
      </w:r>
      <w:r w:rsidR="00B97C4F">
        <w:rPr>
          <w:bCs/>
          <w:lang w:bidi="hi-IN"/>
        </w:rPr>
        <w:t xml:space="preserve">          </w:t>
      </w:r>
      <w:r w:rsidR="00A24443" w:rsidRPr="008B2B83">
        <w:rPr>
          <w:bCs/>
          <w:lang w:bidi="hi-IN"/>
        </w:rPr>
        <w:t>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 47, ст. 6600)</w:t>
      </w:r>
      <w:r w:rsidR="00A24443">
        <w:rPr>
          <w:bCs/>
          <w:lang w:bidi="hi-IN"/>
        </w:rPr>
        <w:t xml:space="preserve"> следующие изменения:</w:t>
      </w:r>
    </w:p>
    <w:p w:rsidR="00B97C4F" w:rsidRDefault="00A24443" w:rsidP="008B2B83">
      <w:pPr>
        <w:pStyle w:val="ConsPlusNormal"/>
        <w:ind w:right="-108" w:firstLine="539"/>
        <w:jc w:val="both"/>
        <w:rPr>
          <w:bCs/>
          <w:lang w:bidi="hi-IN"/>
        </w:rPr>
      </w:pPr>
      <w:r>
        <w:rPr>
          <w:bCs/>
          <w:lang w:bidi="hi-IN"/>
        </w:rPr>
        <w:t xml:space="preserve">1) </w:t>
      </w:r>
      <w:r w:rsidR="00B97C4F">
        <w:rPr>
          <w:bCs/>
          <w:lang w:bidi="hi-IN"/>
        </w:rPr>
        <w:t>пункт 2 изложить в следующей редакции:</w:t>
      </w:r>
    </w:p>
    <w:p w:rsidR="000D06AD" w:rsidRPr="000D06AD" w:rsidRDefault="00B97C4F" w:rsidP="000D06AD">
      <w:pPr>
        <w:pStyle w:val="ConsPlusNormal"/>
        <w:ind w:right="-108" w:firstLine="539"/>
        <w:jc w:val="both"/>
        <w:rPr>
          <w:bCs/>
          <w:lang w:bidi="hi-IN"/>
        </w:rPr>
      </w:pPr>
      <w:r w:rsidRPr="00B97C4F">
        <w:rPr>
          <w:bCs/>
          <w:lang w:bidi="hi-IN"/>
        </w:rPr>
        <w:t xml:space="preserve">«2. </w:t>
      </w:r>
      <w:proofErr w:type="gramStart"/>
      <w:r w:rsidRPr="00B97C4F">
        <w:rPr>
          <w:bCs/>
          <w:lang w:bidi="hi-IN"/>
        </w:rPr>
        <w:t>Установить запрет на допуск программ для электронных вычислительных машин и баз данных,</w:t>
      </w:r>
      <w:r w:rsidR="000D06AD" w:rsidRPr="000D06AD">
        <w:rPr>
          <w:bCs/>
          <w:lang w:bidi="hi-IN"/>
        </w:rPr>
        <w:t xml:space="preserve"> </w:t>
      </w:r>
      <w:r w:rsidR="000D06AD" w:rsidRPr="00B97C4F">
        <w:rPr>
          <w:bCs/>
          <w:lang w:bidi="hi-IN"/>
        </w:rPr>
        <w:t>происходящих из иностранных государств,</w:t>
      </w:r>
      <w:r w:rsidR="000D06AD">
        <w:rPr>
          <w:bCs/>
          <w:lang w:bidi="hi-IN"/>
        </w:rPr>
        <w:t xml:space="preserve"> </w:t>
      </w:r>
      <w:r w:rsidR="000D06AD" w:rsidRPr="000D06AD">
        <w:rPr>
          <w:bCs/>
          <w:lang w:bidi="hi-IN"/>
        </w:rPr>
        <w:t xml:space="preserve">а также исключительных прав на такое программное обеспечение и прав использования такого программного обеспечения (далее </w:t>
      </w:r>
      <w:r w:rsidR="00EF0D1C">
        <w:rPr>
          <w:bCs/>
          <w:lang w:bidi="hi-IN"/>
        </w:rPr>
        <w:t xml:space="preserve">в настоящем пункте </w:t>
      </w:r>
      <w:r w:rsidR="000D06AD" w:rsidRPr="000D06AD">
        <w:rPr>
          <w:bCs/>
          <w:lang w:bidi="hi-IN"/>
        </w:rPr>
        <w:t>- программное обеспечение и (или) права на него), для целей осуществления закупок для обеспечения государственных и муниципальных нужд</w:t>
      </w:r>
      <w:r w:rsidR="000D06AD">
        <w:rPr>
          <w:bCs/>
          <w:lang w:bidi="hi-IN"/>
        </w:rPr>
        <w:t xml:space="preserve"> </w:t>
      </w:r>
      <w:r w:rsidR="00CE058A">
        <w:rPr>
          <w:bCs/>
          <w:lang w:bidi="hi-IN"/>
        </w:rPr>
        <w:t xml:space="preserve">на основании государственного или муниципального контракта </w:t>
      </w:r>
      <w:r w:rsidRPr="00B97C4F">
        <w:rPr>
          <w:bCs/>
          <w:lang w:bidi="hi-IN"/>
        </w:rPr>
        <w:t xml:space="preserve">независимо от </w:t>
      </w:r>
      <w:r w:rsidR="00CE058A">
        <w:rPr>
          <w:bCs/>
          <w:lang w:bidi="hi-IN"/>
        </w:rPr>
        <w:t>объекта</w:t>
      </w:r>
      <w:proofErr w:type="gramEnd"/>
      <w:r w:rsidR="00CE058A">
        <w:rPr>
          <w:bCs/>
          <w:lang w:bidi="hi-IN"/>
        </w:rPr>
        <w:t xml:space="preserve"> закупки</w:t>
      </w:r>
      <w:r w:rsidR="00EF0D1C">
        <w:rPr>
          <w:bCs/>
          <w:lang w:bidi="hi-IN"/>
        </w:rPr>
        <w:t>,</w:t>
      </w:r>
      <w:r w:rsidR="00CE058A">
        <w:rPr>
          <w:bCs/>
          <w:lang w:bidi="hi-IN"/>
        </w:rPr>
        <w:t xml:space="preserve"> </w:t>
      </w:r>
      <w:r w:rsidR="000D06AD" w:rsidRPr="000D06AD">
        <w:rPr>
          <w:bCs/>
          <w:lang w:bidi="hi-IN"/>
        </w:rPr>
        <w:t>за исключением следующих случаев:</w:t>
      </w:r>
    </w:p>
    <w:p w:rsidR="000D06AD" w:rsidRPr="000D06AD" w:rsidRDefault="000D06AD" w:rsidP="000D06AD">
      <w:pPr>
        <w:pStyle w:val="ConsPlusNormal"/>
        <w:ind w:right="-108" w:firstLine="539"/>
        <w:jc w:val="both"/>
        <w:rPr>
          <w:bCs/>
          <w:lang w:bidi="hi-IN"/>
        </w:rPr>
      </w:pPr>
      <w:r w:rsidRPr="000D06AD">
        <w:rPr>
          <w:bCs/>
          <w:lang w:bidi="hi-IN"/>
        </w:rPr>
        <w:t>а) в реестре отсутствуют сведения о программно</w:t>
      </w:r>
      <w:r>
        <w:rPr>
          <w:bCs/>
          <w:lang w:bidi="hi-IN"/>
        </w:rPr>
        <w:t>м</w:t>
      </w:r>
      <w:r w:rsidRPr="000D06AD">
        <w:rPr>
          <w:bCs/>
          <w:lang w:bidi="hi-IN"/>
        </w:rPr>
        <w:t xml:space="preserve"> обеспечени</w:t>
      </w:r>
      <w:r>
        <w:rPr>
          <w:bCs/>
          <w:lang w:bidi="hi-IN"/>
        </w:rPr>
        <w:t>и</w:t>
      </w:r>
      <w:r w:rsidRPr="000D06AD">
        <w:rPr>
          <w:bCs/>
          <w:lang w:bidi="hi-IN"/>
        </w:rPr>
        <w:t xml:space="preserve">, соответствующем тому же классу программного обеспечения, что и программное обеспечение, </w:t>
      </w:r>
      <w:r>
        <w:rPr>
          <w:bCs/>
          <w:lang w:bidi="hi-IN"/>
        </w:rPr>
        <w:t>указанное в описании объекта закупки</w:t>
      </w:r>
      <w:r w:rsidRPr="000D06AD">
        <w:rPr>
          <w:bCs/>
          <w:lang w:bidi="hi-IN"/>
        </w:rPr>
        <w:t>;</w:t>
      </w:r>
    </w:p>
    <w:p w:rsidR="00CE058A" w:rsidRDefault="000D06AD" w:rsidP="000D06AD">
      <w:pPr>
        <w:pStyle w:val="ConsPlusNormal"/>
        <w:ind w:right="-108" w:firstLine="539"/>
        <w:jc w:val="both"/>
        <w:rPr>
          <w:bCs/>
          <w:lang w:bidi="hi-IN"/>
        </w:rPr>
      </w:pPr>
      <w:proofErr w:type="gramStart"/>
      <w:r w:rsidRPr="000D06AD">
        <w:rPr>
          <w:bCs/>
          <w:lang w:bidi="hi-IN"/>
        </w:rPr>
        <w:t xml:space="preserve">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w:t>
      </w:r>
      <w:r>
        <w:rPr>
          <w:bCs/>
          <w:lang w:bidi="hi-IN"/>
        </w:rPr>
        <w:t>указанное в описании объекта закупки</w:t>
      </w:r>
      <w:r w:rsidRPr="000D06AD">
        <w:rPr>
          <w:bCs/>
          <w:lang w:bidi="hi-IN"/>
        </w:rPr>
        <w:t>, по своим функциональным, техническим</w:t>
      </w:r>
      <w:r w:rsidR="00FB01E7">
        <w:rPr>
          <w:bCs/>
          <w:lang w:bidi="hi-IN"/>
        </w:rPr>
        <w:t>, качественным</w:t>
      </w:r>
      <w:r w:rsidRPr="000D06AD">
        <w:rPr>
          <w:bCs/>
          <w:lang w:bidi="hi-IN"/>
        </w:rPr>
        <w:t xml:space="preserve"> и (или) эксплуатационным </w:t>
      </w:r>
      <w:r w:rsidRPr="000D06AD">
        <w:rPr>
          <w:bCs/>
          <w:lang w:bidi="hi-IN"/>
        </w:rPr>
        <w:lastRenderedPageBreak/>
        <w:t>характеристикам не соответствует у</w:t>
      </w:r>
      <w:r w:rsidR="00FB01E7">
        <w:rPr>
          <w:bCs/>
          <w:lang w:bidi="hi-IN"/>
        </w:rPr>
        <w:t xml:space="preserve">казанным в описании объекта закупки </w:t>
      </w:r>
      <w:r w:rsidR="00EF0D1C">
        <w:rPr>
          <w:bCs/>
          <w:lang w:bidi="hi-IN"/>
        </w:rPr>
        <w:t>ф</w:t>
      </w:r>
      <w:r w:rsidR="00FB01E7" w:rsidRPr="00FB01E7">
        <w:rPr>
          <w:bCs/>
          <w:lang w:bidi="hi-IN"/>
        </w:rPr>
        <w:t>ункциональным, техническим, качественным и (или) эксплуатационным характеристикам</w:t>
      </w:r>
      <w:r w:rsidRPr="000D06AD">
        <w:rPr>
          <w:bCs/>
          <w:lang w:bidi="hi-IN"/>
        </w:rPr>
        <w:t>.</w:t>
      </w:r>
      <w:proofErr w:type="gramEnd"/>
    </w:p>
    <w:p w:rsidR="00DC6E78" w:rsidRDefault="00FB01E7" w:rsidP="00B97C4F">
      <w:pPr>
        <w:pStyle w:val="ConsPlusNormal"/>
        <w:ind w:right="-108" w:firstLine="539"/>
        <w:jc w:val="both"/>
        <w:rPr>
          <w:bCs/>
          <w:lang w:bidi="hi-IN"/>
        </w:rPr>
      </w:pPr>
      <w:r>
        <w:rPr>
          <w:bCs/>
          <w:lang w:bidi="hi-IN"/>
        </w:rPr>
        <w:t xml:space="preserve">В целях настоящего пункта </w:t>
      </w:r>
      <w:r w:rsidR="00DC6E78">
        <w:rPr>
          <w:bCs/>
          <w:lang w:bidi="hi-IN"/>
        </w:rPr>
        <w:t xml:space="preserve">закупкой на основании </w:t>
      </w:r>
      <w:r w:rsidR="00DC6E78" w:rsidRPr="00DC6E78">
        <w:rPr>
          <w:bCs/>
          <w:lang w:bidi="hi-IN"/>
        </w:rPr>
        <w:t>государственного или муниципального контракта</w:t>
      </w:r>
      <w:r w:rsidR="00DC6E78">
        <w:rPr>
          <w:bCs/>
          <w:lang w:bidi="hi-IN"/>
        </w:rPr>
        <w:t xml:space="preserve"> признается</w:t>
      </w:r>
      <w:r w:rsidR="00137A7A">
        <w:rPr>
          <w:bCs/>
          <w:lang w:bidi="hi-IN"/>
        </w:rPr>
        <w:t>, в том числе</w:t>
      </w:r>
      <w:r w:rsidR="00EF0D1C">
        <w:rPr>
          <w:bCs/>
          <w:lang w:bidi="hi-IN"/>
        </w:rPr>
        <w:t>,</w:t>
      </w:r>
      <w:r w:rsidR="00137A7A">
        <w:rPr>
          <w:bCs/>
          <w:lang w:bidi="hi-IN"/>
        </w:rPr>
        <w:t xml:space="preserve"> </w:t>
      </w:r>
      <w:r w:rsidR="00DC6E78">
        <w:rPr>
          <w:bCs/>
          <w:lang w:bidi="hi-IN"/>
        </w:rPr>
        <w:t xml:space="preserve">закупка </w:t>
      </w:r>
      <w:r w:rsidR="00DC6E78" w:rsidRPr="00DC6E78">
        <w:rPr>
          <w:bCs/>
          <w:lang w:bidi="hi-IN"/>
        </w:rPr>
        <w:t>программно</w:t>
      </w:r>
      <w:r w:rsidR="00DC6E78">
        <w:rPr>
          <w:bCs/>
          <w:lang w:bidi="hi-IN"/>
        </w:rPr>
        <w:t>го</w:t>
      </w:r>
      <w:r w:rsidR="00DC6E78" w:rsidRPr="00DC6E78">
        <w:rPr>
          <w:bCs/>
          <w:lang w:bidi="hi-IN"/>
        </w:rPr>
        <w:t xml:space="preserve"> обеспечени</w:t>
      </w:r>
      <w:r w:rsidR="00DC6E78">
        <w:rPr>
          <w:bCs/>
          <w:lang w:bidi="hi-IN"/>
        </w:rPr>
        <w:t>я</w:t>
      </w:r>
      <w:r w:rsidR="00DC6E78" w:rsidRPr="00DC6E78">
        <w:rPr>
          <w:bCs/>
          <w:lang w:bidi="hi-IN"/>
        </w:rPr>
        <w:t xml:space="preserve"> и (или) права на него</w:t>
      </w:r>
      <w:r w:rsidR="00137A7A">
        <w:rPr>
          <w:bCs/>
          <w:lang w:bidi="hi-IN"/>
        </w:rPr>
        <w:t xml:space="preserve"> посредством осуществления следующего комплекса мер:</w:t>
      </w:r>
      <w:r w:rsidR="00DC6E78">
        <w:rPr>
          <w:bCs/>
          <w:lang w:bidi="hi-IN"/>
        </w:rPr>
        <w:t xml:space="preserve"> </w:t>
      </w:r>
    </w:p>
    <w:p w:rsidR="00DC6E78" w:rsidRDefault="00137A7A" w:rsidP="00B97C4F">
      <w:pPr>
        <w:pStyle w:val="ConsPlusNormal"/>
        <w:ind w:right="-108" w:firstLine="539"/>
        <w:jc w:val="both"/>
        <w:rPr>
          <w:bCs/>
          <w:lang w:bidi="hi-IN"/>
        </w:rPr>
      </w:pPr>
      <w:r>
        <w:rPr>
          <w:bCs/>
          <w:lang w:bidi="hi-IN"/>
        </w:rPr>
        <w:t xml:space="preserve">реализация </w:t>
      </w:r>
      <w:r w:rsidR="00DC6E78">
        <w:rPr>
          <w:bCs/>
          <w:lang w:bidi="hi-IN"/>
        </w:rPr>
        <w:t>н</w:t>
      </w:r>
      <w:r w:rsidR="00B97C4F" w:rsidRPr="00B97C4F">
        <w:rPr>
          <w:bCs/>
          <w:lang w:bidi="hi-IN"/>
        </w:rPr>
        <w:t>а материальном носителе и (или) в электронном виде по каналам связи</w:t>
      </w:r>
      <w:r w:rsidR="00DC6E78">
        <w:rPr>
          <w:bCs/>
          <w:lang w:bidi="hi-IN"/>
        </w:rPr>
        <w:t xml:space="preserve">, </w:t>
      </w:r>
      <w:r>
        <w:rPr>
          <w:bCs/>
          <w:lang w:bidi="hi-IN"/>
        </w:rPr>
        <w:t xml:space="preserve">а также </w:t>
      </w:r>
      <w:r w:rsidR="00B97C4F" w:rsidRPr="00B97C4F">
        <w:rPr>
          <w:bCs/>
          <w:lang w:bidi="hi-IN"/>
        </w:rPr>
        <w:t>предоставлени</w:t>
      </w:r>
      <w:r>
        <w:rPr>
          <w:bCs/>
          <w:lang w:bidi="hi-IN"/>
        </w:rPr>
        <w:t>е</w:t>
      </w:r>
      <w:r w:rsidR="00B97C4F" w:rsidRPr="00B97C4F">
        <w:rPr>
          <w:bCs/>
          <w:lang w:bidi="hi-IN"/>
        </w:rPr>
        <w:t xml:space="preserve"> в аренду или</w:t>
      </w:r>
      <w:r w:rsidR="00DC6E78">
        <w:rPr>
          <w:bCs/>
          <w:lang w:bidi="hi-IN"/>
        </w:rPr>
        <w:t xml:space="preserve"> в </w:t>
      </w:r>
      <w:r w:rsidR="00B97C4F" w:rsidRPr="00B97C4F">
        <w:rPr>
          <w:bCs/>
          <w:lang w:bidi="hi-IN"/>
        </w:rPr>
        <w:t>пользование программного обеспечения</w:t>
      </w:r>
      <w:r w:rsidR="00EF0D1C">
        <w:rPr>
          <w:bCs/>
          <w:lang w:bidi="hi-IN"/>
        </w:rPr>
        <w:t>,</w:t>
      </w:r>
      <w:r w:rsidR="00B97C4F" w:rsidRPr="00B97C4F">
        <w:rPr>
          <w:bCs/>
          <w:lang w:bidi="hi-IN"/>
        </w:rPr>
        <w:t xml:space="preserve">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w:t>
      </w:r>
      <w:r w:rsidR="00DC6E78">
        <w:rPr>
          <w:bCs/>
          <w:lang w:bidi="hi-IN"/>
        </w:rPr>
        <w:t>;</w:t>
      </w:r>
      <w:r w:rsidR="00B97C4F" w:rsidRPr="00B97C4F">
        <w:rPr>
          <w:bCs/>
          <w:lang w:bidi="hi-IN"/>
        </w:rPr>
        <w:t xml:space="preserve"> </w:t>
      </w:r>
    </w:p>
    <w:p w:rsidR="008F60F0" w:rsidRDefault="00B97C4F" w:rsidP="00B97C4F">
      <w:pPr>
        <w:pStyle w:val="ConsPlusNormal"/>
        <w:ind w:right="-108" w:firstLine="539"/>
        <w:jc w:val="both"/>
        <w:rPr>
          <w:bCs/>
          <w:lang w:bidi="hi-IN"/>
        </w:rPr>
      </w:pPr>
      <w:proofErr w:type="gramStart"/>
      <w:r w:rsidRPr="00B97C4F">
        <w:rPr>
          <w:bCs/>
          <w:lang w:bidi="hi-IN"/>
        </w:rPr>
        <w:t>предоставлени</w:t>
      </w:r>
      <w:r w:rsidR="00EF0D1C">
        <w:rPr>
          <w:bCs/>
          <w:lang w:bidi="hi-IN"/>
        </w:rPr>
        <w:t>е</w:t>
      </w:r>
      <w:r w:rsidRPr="00B97C4F">
        <w:rPr>
          <w:bCs/>
          <w:lang w:bidi="hi-IN"/>
        </w:rPr>
        <w:t xml:space="preserve"> заказчику в пользование программно-аппаратных комплексов, на которых установлено и (или) функционирует программное обеспечение, и (или) предустановленных производителем программного обеспечения </w:t>
      </w:r>
      <w:r w:rsidR="00DC6E78">
        <w:rPr>
          <w:bCs/>
          <w:lang w:bidi="hi-IN"/>
        </w:rPr>
        <w:t xml:space="preserve">(изготовителем базы данных) </w:t>
      </w:r>
      <w:r w:rsidRPr="00B97C4F">
        <w:rPr>
          <w:bCs/>
          <w:lang w:bidi="hi-IN"/>
        </w:rPr>
        <w:t>и (или) производителем оборудования ли</w:t>
      </w:r>
      <w:r w:rsidR="00DC6E78">
        <w:rPr>
          <w:bCs/>
          <w:lang w:bidi="hi-IN"/>
        </w:rPr>
        <w:t>бо</w:t>
      </w:r>
      <w:r w:rsidRPr="00B97C4F">
        <w:rPr>
          <w:bCs/>
          <w:lang w:bidi="hi-IN"/>
        </w:rPr>
        <w:t xml:space="preserve"> иной организацией на персональных электронных вычислительных машинах, устройствах терминального доступа, абонентских устройствах радиоподвижной связи, </w:t>
      </w:r>
      <w:r w:rsidR="00EF0D1C" w:rsidRPr="00B97C4F">
        <w:rPr>
          <w:bCs/>
          <w:lang w:bidi="hi-IN"/>
        </w:rPr>
        <w:t xml:space="preserve">на серверном оборудовании </w:t>
      </w:r>
      <w:r w:rsidRPr="00B97C4F">
        <w:rPr>
          <w:bCs/>
          <w:lang w:bidi="hi-IN"/>
        </w:rPr>
        <w:t>иных технических средствах и программно-аппаратных комплексах</w:t>
      </w:r>
      <w:r w:rsidR="00DC6E78">
        <w:rPr>
          <w:bCs/>
          <w:lang w:bidi="hi-IN"/>
        </w:rPr>
        <w:t>;</w:t>
      </w:r>
      <w:proofErr w:type="gramEnd"/>
    </w:p>
    <w:p w:rsidR="00DC6E78" w:rsidRDefault="008F60F0" w:rsidP="00B97C4F">
      <w:pPr>
        <w:pStyle w:val="ConsPlusNormal"/>
        <w:ind w:right="-108" w:firstLine="539"/>
        <w:jc w:val="both"/>
        <w:rPr>
          <w:bCs/>
          <w:lang w:bidi="hi-IN"/>
        </w:rPr>
      </w:pPr>
      <w:r>
        <w:rPr>
          <w:bCs/>
          <w:lang w:bidi="hi-IN"/>
        </w:rPr>
        <w:t xml:space="preserve">предоставление заказчику </w:t>
      </w:r>
      <w:r w:rsidRPr="008F60F0">
        <w:rPr>
          <w:bCs/>
          <w:lang w:bidi="hi-IN"/>
        </w:rPr>
        <w:t>услуг по разработке, модификации, сопровождению и технической поддержке</w:t>
      </w:r>
      <w:r>
        <w:rPr>
          <w:bCs/>
          <w:lang w:bidi="hi-IN"/>
        </w:rPr>
        <w:t xml:space="preserve"> программного обеспечения, </w:t>
      </w:r>
      <w:r w:rsidRPr="008F60F0">
        <w:rPr>
          <w:bCs/>
          <w:lang w:bidi="hi-IN"/>
        </w:rPr>
        <w:t xml:space="preserve"> </w:t>
      </w:r>
      <w:r>
        <w:rPr>
          <w:bCs/>
          <w:lang w:bidi="hi-IN"/>
        </w:rPr>
        <w:t>включая использование «облачных» технологий как самостоятельный объект закупки, а равно в закупки составе иных товаров, работ, услуг;</w:t>
      </w:r>
    </w:p>
    <w:p w:rsidR="00B97C4F" w:rsidRDefault="00137A7A" w:rsidP="00B97C4F">
      <w:pPr>
        <w:pStyle w:val="ConsPlusNormal"/>
        <w:ind w:right="-108" w:firstLine="539"/>
        <w:jc w:val="both"/>
        <w:rPr>
          <w:bCs/>
          <w:lang w:bidi="hi-IN"/>
        </w:rPr>
      </w:pPr>
      <w:proofErr w:type="gramStart"/>
      <w:r>
        <w:rPr>
          <w:bCs/>
          <w:lang w:bidi="hi-IN"/>
        </w:rPr>
        <w:t xml:space="preserve">передача </w:t>
      </w:r>
      <w:r w:rsidR="00B97C4F" w:rsidRPr="00B97C4F">
        <w:rPr>
          <w:bCs/>
          <w:lang w:bidi="hi-IN"/>
        </w:rPr>
        <w:t>исключительных прав на программное обеспечение и прав использования программного обеспечени</w:t>
      </w:r>
      <w:r w:rsidR="00EF0D1C">
        <w:rPr>
          <w:bCs/>
          <w:lang w:bidi="hi-IN"/>
        </w:rPr>
        <w:t>я</w:t>
      </w:r>
      <w:r w:rsidR="00B97C4F" w:rsidRPr="00B97C4F">
        <w:rPr>
          <w:bCs/>
          <w:lang w:bidi="hi-IN"/>
        </w:rPr>
        <w:t xml:space="preserve"> и (или) его отдельных компонентов и (или) программных модулей, в том числе на основании </w:t>
      </w:r>
      <w:r>
        <w:rPr>
          <w:bCs/>
          <w:lang w:bidi="hi-IN"/>
        </w:rPr>
        <w:t xml:space="preserve">государственного или муниципального контракта </w:t>
      </w:r>
      <w:r w:rsidR="00B97C4F" w:rsidRPr="00B97C4F">
        <w:rPr>
          <w:bCs/>
          <w:lang w:bidi="hi-IN"/>
        </w:rPr>
        <w:t>о технической поддержке и (или) эксплуатации</w:t>
      </w:r>
      <w:r>
        <w:rPr>
          <w:bCs/>
          <w:lang w:bidi="hi-IN"/>
        </w:rPr>
        <w:t xml:space="preserve">, предусматривающего </w:t>
      </w:r>
      <w:r w:rsidR="00B97C4F" w:rsidRPr="00B97C4F">
        <w:rPr>
          <w:bCs/>
          <w:lang w:bidi="hi-IN"/>
        </w:rPr>
        <w:t>обеспечении функционирования программного обеспечения и (или) программно-аппаратных комплексов, на которых установлено и (или) функционирует программное обеспечение</w:t>
      </w:r>
      <w:r w:rsidR="006E4B57">
        <w:rPr>
          <w:bCs/>
          <w:lang w:bidi="hi-IN"/>
        </w:rPr>
        <w:t>.</w:t>
      </w:r>
      <w:proofErr w:type="gramEnd"/>
      <w:r w:rsidR="006E4B57">
        <w:rPr>
          <w:bCs/>
          <w:lang w:bidi="hi-IN"/>
        </w:rPr>
        <w:t>»;</w:t>
      </w:r>
      <w:bookmarkStart w:id="1" w:name="_GoBack"/>
      <w:bookmarkEnd w:id="1"/>
    </w:p>
    <w:p w:rsidR="00B97C4F" w:rsidRDefault="00B97C4F" w:rsidP="00B97C4F">
      <w:pPr>
        <w:pStyle w:val="ConsPlusNormal"/>
        <w:ind w:right="-108" w:firstLine="539"/>
        <w:jc w:val="both"/>
        <w:rPr>
          <w:bCs/>
          <w:lang w:bidi="hi-IN"/>
        </w:rPr>
      </w:pPr>
      <w:r>
        <w:rPr>
          <w:bCs/>
          <w:lang w:bidi="hi-IN"/>
        </w:rPr>
        <w:t>2) дополнить пунктом 2.1 следующего содержания:</w:t>
      </w:r>
    </w:p>
    <w:p w:rsidR="00AC28D6" w:rsidRPr="00AC28D6" w:rsidRDefault="00B97C4F" w:rsidP="00AC28D6">
      <w:pPr>
        <w:pStyle w:val="ConsPlusNormal"/>
        <w:ind w:right="-108" w:firstLine="539"/>
        <w:jc w:val="both"/>
        <w:rPr>
          <w:bCs/>
          <w:lang w:bidi="hi-IN"/>
        </w:rPr>
      </w:pPr>
      <w:r>
        <w:rPr>
          <w:bCs/>
          <w:lang w:bidi="hi-IN"/>
        </w:rPr>
        <w:t xml:space="preserve">«2.1. </w:t>
      </w:r>
      <w:r w:rsidR="00AC28D6" w:rsidRPr="00AC28D6">
        <w:rPr>
          <w:bCs/>
          <w:lang w:bidi="hi-IN"/>
        </w:rPr>
        <w:t>«Установить, что в целях реализации настоящего постановления</w:t>
      </w:r>
      <w:r w:rsidR="00EF0D1C">
        <w:rPr>
          <w:bCs/>
          <w:lang w:bidi="hi-IN"/>
        </w:rPr>
        <w:t xml:space="preserve"> </w:t>
      </w:r>
      <w:r w:rsidR="00AC28D6" w:rsidRPr="00AC28D6">
        <w:rPr>
          <w:bCs/>
          <w:lang w:bidi="hi-IN"/>
        </w:rPr>
        <w:t xml:space="preserve">подтверждением происхождения программ для электронных вычислительных машин и баз данных из Российской Федерации является </w:t>
      </w:r>
      <w:r w:rsidR="00824B63">
        <w:rPr>
          <w:bCs/>
          <w:lang w:bidi="hi-IN"/>
        </w:rPr>
        <w:t xml:space="preserve">включение </w:t>
      </w:r>
      <w:r w:rsidR="00AC28D6" w:rsidRPr="00AC28D6">
        <w:rPr>
          <w:bCs/>
          <w:lang w:bidi="hi-IN"/>
        </w:rPr>
        <w:t>в реестр</w:t>
      </w:r>
      <w:r w:rsidR="00824B63">
        <w:rPr>
          <w:bCs/>
          <w:lang w:bidi="hi-IN"/>
        </w:rPr>
        <w:t xml:space="preserve"> </w:t>
      </w:r>
      <w:r w:rsidR="00AC28D6" w:rsidRPr="00AC28D6">
        <w:rPr>
          <w:bCs/>
          <w:lang w:bidi="hi-IN"/>
        </w:rPr>
        <w:t>сведени</w:t>
      </w:r>
      <w:r w:rsidR="00824B63">
        <w:rPr>
          <w:bCs/>
          <w:lang w:bidi="hi-IN"/>
        </w:rPr>
        <w:t>й</w:t>
      </w:r>
      <w:r w:rsidR="00AC28D6" w:rsidRPr="00AC28D6">
        <w:rPr>
          <w:bCs/>
          <w:lang w:bidi="hi-IN"/>
        </w:rPr>
        <w:t xml:space="preserve"> о таких программах для электронных вычислительных машин и базах данных</w:t>
      </w:r>
      <w:r w:rsidR="00EF0D1C">
        <w:rPr>
          <w:bCs/>
          <w:lang w:bidi="hi-IN"/>
        </w:rPr>
        <w:t>.</w:t>
      </w:r>
    </w:p>
    <w:p w:rsidR="00AC28D6" w:rsidRDefault="00EF0D1C" w:rsidP="00AC28D6">
      <w:pPr>
        <w:pStyle w:val="ConsPlusNormal"/>
        <w:ind w:right="-108" w:firstLine="539"/>
        <w:jc w:val="both"/>
        <w:rPr>
          <w:bCs/>
          <w:lang w:bidi="hi-IN"/>
        </w:rPr>
      </w:pPr>
      <w:r>
        <w:rPr>
          <w:bCs/>
          <w:lang w:bidi="hi-IN"/>
        </w:rPr>
        <w:t>Д</w:t>
      </w:r>
      <w:r w:rsidR="00AC28D6" w:rsidRPr="00AC28D6">
        <w:rPr>
          <w:bCs/>
          <w:lang w:bidi="hi-IN"/>
        </w:rPr>
        <w:t>окумент</w:t>
      </w:r>
      <w:r>
        <w:rPr>
          <w:bCs/>
          <w:lang w:bidi="hi-IN"/>
        </w:rPr>
        <w:t>ом</w:t>
      </w:r>
      <w:r w:rsidR="00AC28D6" w:rsidRPr="00AC28D6">
        <w:rPr>
          <w:bCs/>
          <w:lang w:bidi="hi-IN"/>
        </w:rPr>
        <w:t xml:space="preserve">, подтверждающим, что страной происхождения </w:t>
      </w:r>
      <w:r w:rsidRPr="00EF0D1C">
        <w:rPr>
          <w:bCs/>
          <w:lang w:bidi="hi-IN"/>
        </w:rPr>
        <w:t xml:space="preserve">программ для электронных вычислительных машин и баз данных </w:t>
      </w:r>
      <w:r w:rsidR="00AC28D6" w:rsidRPr="00AC28D6">
        <w:rPr>
          <w:bCs/>
          <w:lang w:bidi="hi-IN"/>
        </w:rPr>
        <w:t>является Российская Федерация, является решени</w:t>
      </w:r>
      <w:r>
        <w:rPr>
          <w:bCs/>
          <w:lang w:bidi="hi-IN"/>
        </w:rPr>
        <w:t>е</w:t>
      </w:r>
      <w:r w:rsidR="00AC28D6" w:rsidRPr="00AC28D6">
        <w:rPr>
          <w:bCs/>
          <w:lang w:bidi="hi-IN"/>
        </w:rPr>
        <w:t xml:space="preserve"> уполномоченного федерального органа исполнительной власти по формированию и ведению реестра о включении сведений о программном обеспечении в реестр</w:t>
      </w:r>
      <w:proofErr w:type="gramStart"/>
      <w:r w:rsidR="00AC28D6" w:rsidRPr="00AC28D6">
        <w:rPr>
          <w:bCs/>
          <w:lang w:bidi="hi-IN"/>
        </w:rPr>
        <w:t>.»</w:t>
      </w:r>
      <w:r w:rsidR="00AC28D6">
        <w:rPr>
          <w:bCs/>
          <w:lang w:bidi="hi-IN"/>
        </w:rPr>
        <w:t>.</w:t>
      </w:r>
      <w:proofErr w:type="gramEnd"/>
    </w:p>
    <w:p w:rsidR="00B97C4F" w:rsidRDefault="00AC28D6" w:rsidP="00AC28D6">
      <w:pPr>
        <w:pStyle w:val="ConsPlusNormal"/>
        <w:ind w:right="-108" w:firstLine="539"/>
        <w:jc w:val="both"/>
        <w:rPr>
          <w:bCs/>
          <w:lang w:bidi="hi-IN"/>
        </w:rPr>
      </w:pPr>
      <w:r>
        <w:rPr>
          <w:bCs/>
          <w:lang w:bidi="hi-IN"/>
        </w:rPr>
        <w:lastRenderedPageBreak/>
        <w:t xml:space="preserve">2. Внести в Правила </w:t>
      </w:r>
      <w:r w:rsidRPr="00AC28D6">
        <w:rPr>
          <w:bCs/>
          <w:lang w:bidi="hi-IN"/>
        </w:rPr>
        <w:t>формирования и ведения единого реестра российских программ для электронных вычислительных машин и баз данных</w:t>
      </w:r>
      <w:r>
        <w:rPr>
          <w:bCs/>
          <w:lang w:bidi="hi-IN"/>
        </w:rPr>
        <w:t>, утвержденные указанным постановлением, следующие изменения:</w:t>
      </w:r>
      <w:r w:rsidR="00B97C4F">
        <w:rPr>
          <w:bCs/>
          <w:lang w:bidi="hi-IN"/>
        </w:rPr>
        <w:t xml:space="preserve"> </w:t>
      </w:r>
    </w:p>
    <w:p w:rsidR="008B2B83" w:rsidRPr="00AF4892" w:rsidRDefault="00AC28D6" w:rsidP="008B2B83">
      <w:pPr>
        <w:pStyle w:val="ConsPlusNormal"/>
        <w:ind w:right="-108" w:firstLine="539"/>
        <w:jc w:val="both"/>
        <w:rPr>
          <w:bCs/>
          <w:lang w:bidi="hi-IN"/>
        </w:rPr>
      </w:pPr>
      <w:r>
        <w:rPr>
          <w:bCs/>
          <w:lang w:bidi="hi-IN"/>
        </w:rPr>
        <w:t xml:space="preserve">1) </w:t>
      </w:r>
      <w:r w:rsidR="00A24443">
        <w:rPr>
          <w:bCs/>
          <w:lang w:bidi="hi-IN"/>
        </w:rPr>
        <w:t>п</w:t>
      </w:r>
      <w:r w:rsidR="008B2B83" w:rsidRPr="00AF4892">
        <w:rPr>
          <w:bCs/>
          <w:lang w:bidi="hi-IN"/>
        </w:rPr>
        <w:t xml:space="preserve">ункты 4 - 6 изложить в следующей редакции: </w:t>
      </w:r>
    </w:p>
    <w:p w:rsidR="008B2B83" w:rsidRPr="00AF4892" w:rsidRDefault="00A24443" w:rsidP="008B2B83">
      <w:pPr>
        <w:pStyle w:val="ConsPlusNormal"/>
        <w:ind w:right="-108" w:firstLine="539"/>
        <w:jc w:val="both"/>
        <w:rPr>
          <w:bCs/>
          <w:lang w:bidi="hi-IN"/>
        </w:rPr>
      </w:pPr>
      <w:r>
        <w:rPr>
          <w:bCs/>
          <w:lang w:bidi="hi-IN"/>
        </w:rPr>
        <w:t>«</w:t>
      </w:r>
      <w:r w:rsidR="008B2B83" w:rsidRPr="00AF4892">
        <w:rPr>
          <w:bCs/>
          <w:lang w:bidi="hi-IN"/>
        </w:rPr>
        <w:t>4. Реестровая запись содержит следующие сведения:</w:t>
      </w:r>
    </w:p>
    <w:p w:rsidR="008B2B83" w:rsidRPr="00AF4892" w:rsidRDefault="008B2B83" w:rsidP="008B2B83">
      <w:pPr>
        <w:pStyle w:val="ConsPlusNormal"/>
        <w:ind w:right="-108" w:firstLine="539"/>
        <w:jc w:val="both"/>
        <w:rPr>
          <w:bCs/>
          <w:lang w:bidi="hi-IN"/>
        </w:rPr>
      </w:pPr>
      <w:r w:rsidRPr="00AF4892">
        <w:rPr>
          <w:bCs/>
          <w:lang w:bidi="hi-IN"/>
        </w:rPr>
        <w:t>а) порядковый номер реестровой записи;</w:t>
      </w:r>
    </w:p>
    <w:p w:rsidR="008B2B83" w:rsidRPr="00AF4892" w:rsidRDefault="008B2B83" w:rsidP="008B2B83">
      <w:pPr>
        <w:pStyle w:val="ConsPlusNormal"/>
        <w:ind w:right="-108" w:firstLine="539"/>
        <w:jc w:val="both"/>
        <w:rPr>
          <w:bCs/>
          <w:lang w:bidi="hi-IN"/>
        </w:rPr>
      </w:pPr>
      <w:r w:rsidRPr="00AF4892">
        <w:rPr>
          <w:bCs/>
          <w:lang w:bidi="hi-IN"/>
        </w:rPr>
        <w:t>б) дата формирования реестровой записи;</w:t>
      </w:r>
    </w:p>
    <w:p w:rsidR="008B2B83" w:rsidRPr="00AF4892" w:rsidRDefault="008B2B83" w:rsidP="008B2B83">
      <w:pPr>
        <w:pStyle w:val="ConsPlusNormal"/>
        <w:ind w:right="-108" w:firstLine="539"/>
        <w:jc w:val="both"/>
        <w:rPr>
          <w:bCs/>
          <w:lang w:bidi="hi-IN"/>
        </w:rPr>
      </w:pPr>
      <w:r w:rsidRPr="00AF4892">
        <w:rPr>
          <w:bCs/>
          <w:lang w:bidi="hi-IN"/>
        </w:rPr>
        <w:t>в) название программного обеспечения;</w:t>
      </w:r>
    </w:p>
    <w:p w:rsidR="008B2B83" w:rsidRPr="00AF4892" w:rsidRDefault="008B2B83" w:rsidP="008B2B83">
      <w:pPr>
        <w:pStyle w:val="ConsPlusNormal"/>
        <w:ind w:right="-108" w:firstLine="539"/>
        <w:jc w:val="both"/>
        <w:rPr>
          <w:bCs/>
          <w:lang w:bidi="hi-IN"/>
        </w:rPr>
      </w:pPr>
      <w:r w:rsidRPr="00AF4892">
        <w:rPr>
          <w:bCs/>
          <w:lang w:bidi="hi-IN"/>
        </w:rPr>
        <w:t>г) предыдущие и (или) альтернативные названия программного обеспечения (при наличии);</w:t>
      </w:r>
    </w:p>
    <w:p w:rsidR="008B2B83" w:rsidRPr="00AF4892" w:rsidRDefault="008B2B83" w:rsidP="008B2B83">
      <w:pPr>
        <w:pStyle w:val="ConsPlusNormal"/>
        <w:ind w:right="-108" w:firstLine="539"/>
        <w:jc w:val="both"/>
        <w:rPr>
          <w:bCs/>
          <w:lang w:bidi="hi-IN"/>
        </w:rPr>
      </w:pPr>
      <w:r w:rsidRPr="00AF4892">
        <w:rPr>
          <w:bCs/>
          <w:lang w:bidi="hi-IN"/>
        </w:rPr>
        <w:t>д) код (коды) продукции в соответствии с Общероссийским классификатором продукции по видам экономической деятельности;</w:t>
      </w:r>
    </w:p>
    <w:p w:rsidR="008B2B83" w:rsidRPr="00AF4892" w:rsidRDefault="008B2B83" w:rsidP="008B2B83">
      <w:pPr>
        <w:pStyle w:val="ConsPlusNormal"/>
        <w:ind w:right="-108" w:firstLine="539"/>
        <w:jc w:val="both"/>
        <w:rPr>
          <w:bCs/>
          <w:lang w:bidi="hi-IN"/>
        </w:rPr>
      </w:pPr>
      <w:r w:rsidRPr="00AF4892">
        <w:rPr>
          <w:bCs/>
          <w:lang w:bidi="hi-IN"/>
        </w:rPr>
        <w:t>е) сведения о правообладателе (правообладателях) программного обеспечения:</w:t>
      </w:r>
    </w:p>
    <w:p w:rsidR="008B2B83" w:rsidRPr="00AF4892" w:rsidRDefault="008B2B83" w:rsidP="008B2B83">
      <w:pPr>
        <w:pStyle w:val="ConsPlusNormal"/>
        <w:ind w:right="-108" w:firstLine="539"/>
        <w:jc w:val="both"/>
        <w:rPr>
          <w:bCs/>
          <w:lang w:bidi="hi-IN"/>
        </w:rPr>
      </w:pPr>
      <w:r w:rsidRPr="00AF4892">
        <w:rPr>
          <w:bCs/>
          <w:lang w:bidi="hi-IN"/>
        </w:rP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8B2B83" w:rsidRPr="00AF4892" w:rsidRDefault="008B2B83" w:rsidP="008B2B83">
      <w:pPr>
        <w:pStyle w:val="ConsPlusNormal"/>
        <w:ind w:right="-108" w:firstLine="539"/>
        <w:jc w:val="both"/>
        <w:rPr>
          <w:bCs/>
          <w:lang w:bidi="hi-IN"/>
        </w:rPr>
      </w:pPr>
      <w:r w:rsidRPr="00AF4892">
        <w:rPr>
          <w:bCs/>
          <w:lang w:bidi="hi-IN"/>
        </w:rP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8B2B83" w:rsidRPr="00AF4892" w:rsidRDefault="008B2B83" w:rsidP="008B2B83">
      <w:pPr>
        <w:pStyle w:val="ConsPlusNormal"/>
        <w:ind w:right="-108" w:firstLine="539"/>
        <w:jc w:val="both"/>
        <w:rPr>
          <w:bCs/>
          <w:lang w:bidi="hi-IN"/>
        </w:rPr>
      </w:pPr>
      <w:r w:rsidRPr="00AF4892">
        <w:rPr>
          <w:bCs/>
          <w:lang w:bidi="hi-IN"/>
        </w:rPr>
        <w:t>в отношени</w:t>
      </w:r>
      <w:r w:rsidR="005B3F9C">
        <w:rPr>
          <w:bCs/>
          <w:lang w:bidi="hi-IN"/>
        </w:rPr>
        <w:t>и Российской Федерации - слова «</w:t>
      </w:r>
      <w:r w:rsidRPr="00AF4892">
        <w:rPr>
          <w:bCs/>
          <w:lang w:bidi="hi-IN"/>
        </w:rPr>
        <w:t>Российская Федерация</w:t>
      </w:r>
      <w:r w:rsidR="005B3F9C">
        <w:rPr>
          <w:bCs/>
          <w:lang w:bidi="hi-IN"/>
        </w:rPr>
        <w:t>»</w:t>
      </w:r>
      <w:r w:rsidRPr="00AF4892">
        <w:rPr>
          <w:bCs/>
          <w:lang w:bidi="hi-IN"/>
        </w:rPr>
        <w:t>;</w:t>
      </w:r>
    </w:p>
    <w:p w:rsidR="008B2B83" w:rsidRPr="00AF4892" w:rsidRDefault="008B2B83" w:rsidP="008B2B83">
      <w:pPr>
        <w:pStyle w:val="ConsPlusNormal"/>
        <w:ind w:right="-108" w:firstLine="539"/>
        <w:jc w:val="both"/>
        <w:rPr>
          <w:bCs/>
          <w:lang w:bidi="hi-IN"/>
        </w:rPr>
      </w:pPr>
      <w:r w:rsidRPr="00AF4892">
        <w:rPr>
          <w:bCs/>
          <w:lang w:bidi="hi-IN"/>
        </w:rPr>
        <w:t>в отношении субъекта Российской Федерации - полное наименование субъекта Российской Федерации;</w:t>
      </w:r>
    </w:p>
    <w:p w:rsidR="008B2B83" w:rsidRPr="00AF4892" w:rsidRDefault="008B2B83" w:rsidP="008B2B83">
      <w:pPr>
        <w:pStyle w:val="ConsPlusNormal"/>
        <w:ind w:right="-108" w:firstLine="539"/>
        <w:jc w:val="both"/>
        <w:rPr>
          <w:bCs/>
          <w:lang w:bidi="hi-IN"/>
        </w:rPr>
      </w:pPr>
      <w:r w:rsidRPr="00AF4892">
        <w:rPr>
          <w:bCs/>
          <w:lang w:bidi="hi-IN"/>
        </w:rPr>
        <w:t>в отношении муниципального образования - полное наименование муниципального образования (согласно уставу муниципального образования);</w:t>
      </w:r>
    </w:p>
    <w:p w:rsidR="008B2B83" w:rsidRPr="00AF4892" w:rsidRDefault="008B2B83" w:rsidP="008B2B83">
      <w:pPr>
        <w:pStyle w:val="ConsPlusNormal"/>
        <w:ind w:right="-108" w:firstLine="539"/>
        <w:jc w:val="both"/>
        <w:rPr>
          <w:bCs/>
          <w:lang w:bidi="hi-IN"/>
        </w:rPr>
      </w:pPr>
      <w:r w:rsidRPr="00AF4892">
        <w:rPr>
          <w:bCs/>
          <w:lang w:bidi="hi-IN"/>
        </w:rPr>
        <w:t xml:space="preserve">ж) адрес страницы сайта правообладателя в информационно-телекоммуникационной сети </w:t>
      </w:r>
      <w:r w:rsidR="00693FBB">
        <w:rPr>
          <w:bCs/>
          <w:lang w:bidi="hi-IN"/>
        </w:rPr>
        <w:t>«Интернет»</w:t>
      </w:r>
      <w:r w:rsidRPr="00AF4892">
        <w:rPr>
          <w:bCs/>
          <w:lang w:bidi="hi-IN"/>
        </w:rPr>
        <w: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B2B83" w:rsidRPr="00AF4892" w:rsidRDefault="008B2B83" w:rsidP="008B2B83">
      <w:pPr>
        <w:pStyle w:val="ConsPlusNormal"/>
        <w:ind w:right="-108" w:firstLine="539"/>
        <w:jc w:val="both"/>
        <w:rPr>
          <w:bCs/>
          <w:lang w:bidi="hi-IN"/>
        </w:rPr>
      </w:pPr>
      <w:r w:rsidRPr="00AF4892">
        <w:rPr>
          <w:bCs/>
          <w:lang w:bidi="hi-IN"/>
        </w:rPr>
        <w:t>з) сведения об основаниях возникновения у правообладателя (правообладателей) исключительного права на программное обеспечение;</w:t>
      </w:r>
    </w:p>
    <w:p w:rsidR="008B2B83" w:rsidRPr="00AF4892" w:rsidRDefault="008B2B83" w:rsidP="008B2B83">
      <w:pPr>
        <w:pStyle w:val="ConsPlusNormal"/>
        <w:ind w:right="-108" w:firstLine="539"/>
        <w:jc w:val="both"/>
        <w:rPr>
          <w:bCs/>
          <w:lang w:bidi="hi-IN"/>
        </w:rPr>
      </w:pPr>
      <w:r w:rsidRPr="00AF4892">
        <w:rPr>
          <w:bCs/>
          <w:lang w:bidi="hi-IN"/>
        </w:rPr>
        <w:t>и) дата государственной регистрации и регистрационный номер программного обеспечения (при наличии);</w:t>
      </w:r>
    </w:p>
    <w:p w:rsidR="008B2B83" w:rsidRPr="00AF4892" w:rsidRDefault="008B2B83" w:rsidP="008B2B83">
      <w:pPr>
        <w:pStyle w:val="ConsPlusNormal"/>
        <w:ind w:right="-108" w:firstLine="539"/>
        <w:jc w:val="both"/>
        <w:rPr>
          <w:bCs/>
          <w:lang w:bidi="hi-IN"/>
        </w:rPr>
      </w:pPr>
      <w:r w:rsidRPr="00AF4892">
        <w:rPr>
          <w:bCs/>
          <w:lang w:bidi="hi-IN"/>
        </w:rPr>
        <w:t>к) класс (классы) программного обеспечения, которому (которым) соответствует программное обеспечение;</w:t>
      </w:r>
    </w:p>
    <w:p w:rsidR="008B2B83" w:rsidRPr="00AF4892" w:rsidRDefault="008B2B83" w:rsidP="008B2B83">
      <w:pPr>
        <w:pStyle w:val="ConsPlusNormal"/>
        <w:ind w:right="-108" w:firstLine="539"/>
        <w:jc w:val="both"/>
        <w:rPr>
          <w:bCs/>
          <w:lang w:bidi="hi-IN"/>
        </w:rPr>
      </w:pPr>
      <w:r w:rsidRPr="00AF4892">
        <w:rPr>
          <w:bCs/>
          <w:lang w:bidi="hi-IN"/>
        </w:rPr>
        <w:t>л) дата и номер решения уполномоченного органа о включении сведений о программном обеспечении в реестр;</w:t>
      </w:r>
    </w:p>
    <w:p w:rsidR="008B2B83" w:rsidRPr="00AF4892" w:rsidRDefault="008B2B83" w:rsidP="008B2B83">
      <w:pPr>
        <w:pStyle w:val="ConsPlusNormal"/>
        <w:ind w:right="-108" w:firstLine="539"/>
        <w:jc w:val="both"/>
        <w:rPr>
          <w:bCs/>
          <w:lang w:bidi="hi-IN"/>
        </w:rPr>
      </w:pPr>
      <w:r w:rsidRPr="00AF4892">
        <w:rPr>
          <w:bCs/>
          <w:lang w:bidi="hi-IN"/>
        </w:rPr>
        <w:t>м) сведения о дате и содержании изменений, внесенных в реестр (при наличии);</w:t>
      </w:r>
    </w:p>
    <w:p w:rsidR="008B2B83" w:rsidRPr="00AF4892" w:rsidRDefault="008B2B83" w:rsidP="008B2B83">
      <w:pPr>
        <w:pStyle w:val="ConsPlusNormal"/>
        <w:ind w:right="-108" w:firstLine="539"/>
        <w:jc w:val="both"/>
        <w:rPr>
          <w:bCs/>
          <w:lang w:bidi="hi-IN"/>
        </w:rPr>
      </w:pPr>
      <w:r w:rsidRPr="00AF4892">
        <w:rPr>
          <w:bCs/>
          <w:lang w:bidi="hi-IN"/>
        </w:rPr>
        <w:lastRenderedPageBreak/>
        <w:t xml:space="preserve">н) адрес страницы сайта правообладателя в  информационно-телекоммуникационной сети </w:t>
      </w:r>
      <w:r w:rsidR="00693FBB">
        <w:rPr>
          <w:bCs/>
          <w:lang w:bidi="hi-IN"/>
        </w:rPr>
        <w:t>«</w:t>
      </w:r>
      <w:r w:rsidRPr="00AF4892">
        <w:rPr>
          <w:bCs/>
          <w:lang w:bidi="hi-IN"/>
        </w:rPr>
        <w:t>Интернет</w:t>
      </w:r>
      <w:r w:rsidR="00693FBB">
        <w:rPr>
          <w:bCs/>
          <w:lang w:bidi="hi-IN"/>
        </w:rPr>
        <w:t>»</w:t>
      </w:r>
      <w:r w:rsidRPr="00AF4892">
        <w:rPr>
          <w:bCs/>
          <w:lang w:bidi="hi-IN"/>
        </w:rPr>
        <w:t>, на которой размещена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свободной лицензии или иного безвозмездного лицензионного договора;</w:t>
      </w:r>
    </w:p>
    <w:p w:rsidR="008B2B83" w:rsidRPr="00AF4892" w:rsidRDefault="008B2B83" w:rsidP="008B2B83">
      <w:pPr>
        <w:pStyle w:val="ConsPlusNormal"/>
        <w:ind w:right="-108" w:firstLine="539"/>
        <w:jc w:val="both"/>
        <w:rPr>
          <w:bCs/>
          <w:lang w:bidi="hi-IN"/>
        </w:rPr>
      </w:pPr>
      <w:r w:rsidRPr="00AF4892">
        <w:rPr>
          <w:bCs/>
          <w:lang w:bidi="hi-IN"/>
        </w:rPr>
        <w:t>о) сведения о наличии программного обеспечения в Национальном фонде алгоритмов и программ для электронных вычислительных машин;</w:t>
      </w:r>
    </w:p>
    <w:p w:rsidR="008B2B83" w:rsidRPr="00AF4892" w:rsidRDefault="008B2B83" w:rsidP="008B2B83">
      <w:pPr>
        <w:pStyle w:val="ConsPlusNormal"/>
        <w:ind w:right="-108" w:firstLine="539"/>
        <w:jc w:val="both"/>
        <w:rPr>
          <w:bCs/>
          <w:lang w:bidi="hi-IN"/>
        </w:rPr>
      </w:pPr>
      <w:r w:rsidRPr="00AF4892">
        <w:rPr>
          <w:bCs/>
          <w:lang w:bidi="hi-IN"/>
        </w:rPr>
        <w:t xml:space="preserve">п) информация о соответствии программного обеспечения требованиям подпунктов </w:t>
      </w:r>
      <w:r w:rsidR="00693FBB">
        <w:rPr>
          <w:bCs/>
          <w:lang w:bidi="hi-IN"/>
        </w:rPr>
        <w:t>«</w:t>
      </w:r>
      <w:r w:rsidRPr="00AF4892">
        <w:rPr>
          <w:bCs/>
          <w:lang w:bidi="hi-IN"/>
        </w:rPr>
        <w:t>д</w:t>
      </w:r>
      <w:r w:rsidR="00693FBB">
        <w:rPr>
          <w:bCs/>
          <w:lang w:bidi="hi-IN"/>
        </w:rPr>
        <w:t>»</w:t>
      </w:r>
      <w:r w:rsidRPr="00AF4892">
        <w:rPr>
          <w:bCs/>
          <w:lang w:bidi="hi-IN"/>
        </w:rPr>
        <w:t xml:space="preserve">, </w:t>
      </w:r>
      <w:r w:rsidR="00693FBB">
        <w:rPr>
          <w:bCs/>
          <w:lang w:bidi="hi-IN"/>
        </w:rPr>
        <w:t>«</w:t>
      </w:r>
      <w:r w:rsidRPr="00AF4892">
        <w:rPr>
          <w:bCs/>
          <w:lang w:bidi="hi-IN"/>
        </w:rPr>
        <w:t>е</w:t>
      </w:r>
      <w:r w:rsidR="00693FBB">
        <w:rPr>
          <w:bCs/>
          <w:lang w:bidi="hi-IN"/>
        </w:rPr>
        <w:t>»</w:t>
      </w:r>
      <w:r w:rsidRPr="00AF4892">
        <w:rPr>
          <w:bCs/>
          <w:lang w:bidi="hi-IN"/>
        </w:rPr>
        <w:t xml:space="preserve">  пункта 5 настоящих Правил;</w:t>
      </w:r>
    </w:p>
    <w:p w:rsidR="008B2B83" w:rsidRPr="00AF4892" w:rsidRDefault="008B2B83" w:rsidP="008B2B83">
      <w:pPr>
        <w:pStyle w:val="ConsPlusNormal"/>
        <w:ind w:right="-108" w:firstLine="539"/>
        <w:jc w:val="both"/>
        <w:rPr>
          <w:bCs/>
          <w:lang w:bidi="hi-IN"/>
        </w:rPr>
      </w:pPr>
      <w:r w:rsidRPr="00AF4892">
        <w:rPr>
          <w:bCs/>
          <w:lang w:bidi="hi-IN"/>
        </w:rPr>
        <w:t>р) сведения о соответствии программного обеспечения дополнительным требованиям к программам для электронных вычислительных машин и базам данных, установленным Правительством Российской Федерации (далее - дополнительные требования).</w:t>
      </w:r>
    </w:p>
    <w:p w:rsidR="008B2B83" w:rsidRPr="00AF4892" w:rsidRDefault="008B2B83" w:rsidP="008B2B83">
      <w:pPr>
        <w:pStyle w:val="ConsPlusNormal"/>
        <w:ind w:right="-108" w:firstLine="539"/>
        <w:jc w:val="both"/>
        <w:rPr>
          <w:bCs/>
          <w:lang w:bidi="hi-IN"/>
        </w:rPr>
      </w:pPr>
      <w:r w:rsidRPr="00AF4892">
        <w:rPr>
          <w:bCs/>
          <w:lang w:bidi="hi-IN"/>
        </w:rPr>
        <w:t>5. В реестр включаются сведения о программном обеспечении, которое соответствует следующим требованиям:</w:t>
      </w:r>
    </w:p>
    <w:p w:rsidR="008B2B83" w:rsidRPr="00AF4892" w:rsidRDefault="008B2B83" w:rsidP="008B2B83">
      <w:pPr>
        <w:pStyle w:val="ConsPlusNormal"/>
        <w:ind w:right="-108" w:firstLine="539"/>
        <w:jc w:val="both"/>
        <w:rPr>
          <w:bCs/>
          <w:lang w:bidi="hi-IN"/>
        </w:rPr>
      </w:pPr>
      <w:r w:rsidRPr="00AF4892">
        <w:rPr>
          <w:bCs/>
          <w:lang w:bidi="hi-IN"/>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B2B83" w:rsidRPr="00AF4892" w:rsidRDefault="008B2B83" w:rsidP="008B2B83">
      <w:pPr>
        <w:pStyle w:val="ConsPlusNormal"/>
        <w:ind w:right="-108" w:firstLine="539"/>
        <w:jc w:val="both"/>
        <w:rPr>
          <w:bCs/>
          <w:lang w:bidi="hi-IN"/>
        </w:rPr>
      </w:pPr>
      <w:r w:rsidRPr="00AF4892">
        <w:rPr>
          <w:bCs/>
          <w:lang w:bidi="hi-IN"/>
        </w:rPr>
        <w:t>Российской Федерации;</w:t>
      </w:r>
    </w:p>
    <w:p w:rsidR="008B2B83" w:rsidRPr="00AF4892" w:rsidRDefault="008B2B83" w:rsidP="008B2B83">
      <w:pPr>
        <w:pStyle w:val="ConsPlusNormal"/>
        <w:ind w:right="-108" w:firstLine="539"/>
        <w:jc w:val="both"/>
        <w:rPr>
          <w:bCs/>
          <w:lang w:bidi="hi-IN"/>
        </w:rPr>
      </w:pPr>
      <w:r w:rsidRPr="00AF4892">
        <w:rPr>
          <w:bCs/>
          <w:lang w:bidi="hi-IN"/>
        </w:rPr>
        <w:t>субъекту Российской Федерации;</w:t>
      </w:r>
    </w:p>
    <w:p w:rsidR="008B2B83" w:rsidRPr="00AF4892" w:rsidRDefault="008B2B83" w:rsidP="008B2B83">
      <w:pPr>
        <w:pStyle w:val="ConsPlusNormal"/>
        <w:ind w:right="-108" w:firstLine="539"/>
        <w:jc w:val="both"/>
        <w:rPr>
          <w:bCs/>
          <w:lang w:bidi="hi-IN"/>
        </w:rPr>
      </w:pPr>
      <w:r w:rsidRPr="00AF4892">
        <w:rPr>
          <w:bCs/>
          <w:lang w:bidi="hi-IN"/>
        </w:rPr>
        <w:t>муниципальному образованию;</w:t>
      </w:r>
    </w:p>
    <w:p w:rsidR="008B2B83" w:rsidRPr="00AF4892" w:rsidRDefault="008B2B83" w:rsidP="008B2B83">
      <w:pPr>
        <w:pStyle w:val="ConsPlusNormal"/>
        <w:ind w:right="-108" w:firstLine="539"/>
        <w:jc w:val="both"/>
        <w:rPr>
          <w:bCs/>
          <w:lang w:bidi="hi-IN"/>
        </w:rPr>
      </w:pPr>
      <w:proofErr w:type="gramStart"/>
      <w:r w:rsidRPr="00AF4892">
        <w:rPr>
          <w:bCs/>
          <w:lang w:bidi="hi-IN"/>
        </w:rP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rsidR="008B2B83" w:rsidRPr="00AF4892" w:rsidRDefault="008B2B83" w:rsidP="008B2B83">
      <w:pPr>
        <w:pStyle w:val="ConsPlusNormal"/>
        <w:ind w:right="-108" w:firstLine="539"/>
        <w:jc w:val="both"/>
        <w:rPr>
          <w:bCs/>
          <w:lang w:bidi="hi-IN"/>
        </w:rPr>
      </w:pPr>
      <w:r w:rsidRPr="00AF4892">
        <w:rPr>
          <w:bCs/>
          <w:lang w:bidi="hi-IN"/>
        </w:rP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8B2B83" w:rsidRPr="00AF4892" w:rsidRDefault="008B2B83" w:rsidP="008B2B83">
      <w:pPr>
        <w:pStyle w:val="ConsPlusNormal"/>
        <w:ind w:right="-108" w:firstLine="539"/>
        <w:jc w:val="both"/>
        <w:rPr>
          <w:bCs/>
          <w:lang w:bidi="hi-IN"/>
        </w:rPr>
      </w:pPr>
      <w:r w:rsidRPr="00AF4892">
        <w:rPr>
          <w:bCs/>
          <w:lang w:bidi="hi-IN"/>
        </w:rPr>
        <w:t>гражданину Российской Федерации;</w:t>
      </w:r>
    </w:p>
    <w:p w:rsidR="008B2B83" w:rsidRPr="00AF4892" w:rsidRDefault="008B2B83" w:rsidP="008B2B83">
      <w:pPr>
        <w:pStyle w:val="ConsPlusNormal"/>
        <w:ind w:right="-108" w:firstLine="539"/>
        <w:jc w:val="both"/>
        <w:rPr>
          <w:bCs/>
          <w:lang w:bidi="hi-IN"/>
        </w:rPr>
      </w:pPr>
      <w:proofErr w:type="gramStart"/>
      <w:r w:rsidRPr="00AF4892">
        <w:rPr>
          <w:bCs/>
          <w:lang w:bidi="hi-IN"/>
        </w:rPr>
        <w:t>б) программное обеспечение правомерно введено в гражданский оборот на территории Российской Федерации, экземпляры программного обеспечения либо</w:t>
      </w:r>
      <w:r>
        <w:rPr>
          <w:bCs/>
          <w:lang w:bidi="hi-IN"/>
        </w:rPr>
        <w:t xml:space="preserve"> </w:t>
      </w:r>
      <w:r w:rsidRPr="00AF4892">
        <w:rPr>
          <w:bCs/>
          <w:lang w:bidi="hi-IN"/>
        </w:rPr>
        <w:t xml:space="preserve">права использования программного обеспечения свободно реализуются на всей территории Российской Федерации; отсутствуют ограничения, в том числе установленные иностранными государствами, препятствующие распространению или иному </w:t>
      </w:r>
      <w:r w:rsidRPr="00AF4892">
        <w:rPr>
          <w:bCs/>
          <w:lang w:bidi="hi-IN"/>
        </w:rPr>
        <w:lastRenderedPageBreak/>
        <w:t>использованию программы для электронных вычислительных машин и базы данных на территории Российской Федерации или отдельных субъектов Российской Федерации;</w:t>
      </w:r>
      <w:proofErr w:type="gramEnd"/>
    </w:p>
    <w:p w:rsidR="008B2B83" w:rsidRPr="00AF4892" w:rsidRDefault="008B2B83" w:rsidP="008B2B83">
      <w:pPr>
        <w:pStyle w:val="ConsPlusNormal"/>
        <w:ind w:right="-108" w:firstLine="539"/>
        <w:jc w:val="both"/>
        <w:rPr>
          <w:bCs/>
          <w:lang w:bidi="hi-IN"/>
        </w:rPr>
      </w:pPr>
      <w:proofErr w:type="gramStart"/>
      <w:r w:rsidRPr="00AF4892">
        <w:rPr>
          <w:bCs/>
          <w:lang w:bidi="hi-IN"/>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w:t>
      </w:r>
      <w:proofErr w:type="gramEnd"/>
      <w:r w:rsidRPr="00AF4892">
        <w:rPr>
          <w:bCs/>
          <w:lang w:bidi="hi-IN"/>
        </w:rPr>
        <w:t xml:space="preserve"> ими российских коммерческих и (или) некоммерческих организаций составляет менее тридцати процентов от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8B2B83" w:rsidRPr="00AF4892" w:rsidRDefault="008B2B83" w:rsidP="008B2B83">
      <w:pPr>
        <w:pStyle w:val="ConsPlusNormal"/>
        <w:ind w:right="-108" w:firstLine="539"/>
        <w:jc w:val="both"/>
        <w:rPr>
          <w:bCs/>
          <w:lang w:bidi="hi-IN"/>
        </w:rPr>
      </w:pPr>
      <w:r w:rsidRPr="00AF4892">
        <w:rPr>
          <w:bCs/>
          <w:lang w:bidi="hi-IN"/>
        </w:rPr>
        <w:t xml:space="preserve">г) сведения о программном обеспечении не составляют государственную </w:t>
      </w:r>
      <w:proofErr w:type="gramStart"/>
      <w:r w:rsidRPr="00AF4892">
        <w:rPr>
          <w:bCs/>
          <w:lang w:bidi="hi-IN"/>
        </w:rPr>
        <w:t>тайну</w:t>
      </w:r>
      <w:proofErr w:type="gramEnd"/>
      <w:r w:rsidRPr="00AF4892">
        <w:rPr>
          <w:bCs/>
          <w:lang w:bidi="hi-IN"/>
        </w:rPr>
        <w:t xml:space="preserve"> и программное обеспечение не содержит сведений, составляющих государственную тайну;</w:t>
      </w:r>
    </w:p>
    <w:p w:rsidR="008B2B83" w:rsidRPr="00AF4892" w:rsidRDefault="008B2B83" w:rsidP="008B2B83">
      <w:pPr>
        <w:pStyle w:val="ConsPlusNormal"/>
        <w:ind w:right="-108" w:firstLine="539"/>
        <w:jc w:val="both"/>
        <w:rPr>
          <w:bCs/>
          <w:lang w:bidi="hi-IN"/>
        </w:rPr>
      </w:pPr>
      <w:r w:rsidRPr="00AF4892">
        <w:rPr>
          <w:bCs/>
          <w:lang w:bidi="hi-IN"/>
        </w:rPr>
        <w:t xml:space="preserve">д) соответствие программного обеспечения требованиям безопасности информации подтверждено сертификатом </w:t>
      </w:r>
      <w:proofErr w:type="gramStart"/>
      <w:r w:rsidRPr="00AF4892">
        <w:rPr>
          <w:bCs/>
          <w:lang w:bidi="hi-IN"/>
        </w:rPr>
        <w:t>системы сертификации средств защиты информации</w:t>
      </w:r>
      <w:proofErr w:type="gramEnd"/>
      <w:r w:rsidRPr="00AF4892">
        <w:rPr>
          <w:bCs/>
          <w:lang w:bidi="hi-IN"/>
        </w:rPr>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8B2B83" w:rsidRPr="00AF4892" w:rsidRDefault="008B2B83" w:rsidP="008B2B83">
      <w:pPr>
        <w:pStyle w:val="ConsPlusNormal"/>
        <w:ind w:right="-108" w:firstLine="539"/>
        <w:jc w:val="both"/>
        <w:rPr>
          <w:bCs/>
          <w:lang w:bidi="hi-IN"/>
        </w:rPr>
      </w:pPr>
      <w:r w:rsidRPr="00AF4892">
        <w:rPr>
          <w:bCs/>
          <w:lang w:bidi="hi-IN"/>
        </w:rPr>
        <w:t xml:space="preserve">е) исключительное право на программное обеспечение принадлежит лицам (правообладателям), указанным в абзацах пятом - седьмом подпункта </w:t>
      </w:r>
      <w:r w:rsidR="00693FBB">
        <w:rPr>
          <w:bCs/>
          <w:lang w:bidi="hi-IN"/>
        </w:rPr>
        <w:t>«</w:t>
      </w:r>
      <w:r w:rsidRPr="00AF4892">
        <w:rPr>
          <w:bCs/>
          <w:lang w:bidi="hi-IN"/>
        </w:rPr>
        <w:t>а</w:t>
      </w:r>
      <w:r w:rsidR="00693FBB">
        <w:rPr>
          <w:bCs/>
          <w:lang w:bidi="hi-IN"/>
        </w:rPr>
        <w:t>»</w:t>
      </w:r>
      <w:r w:rsidRPr="00AF4892">
        <w:rPr>
          <w:bCs/>
          <w:lang w:bidi="hi-IN"/>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8B2B83" w:rsidRPr="00AF4892" w:rsidRDefault="008B2B83" w:rsidP="008B2B83">
      <w:pPr>
        <w:pStyle w:val="ConsPlusNormal"/>
        <w:ind w:right="-108" w:firstLine="539"/>
        <w:jc w:val="both"/>
        <w:rPr>
          <w:bCs/>
          <w:lang w:bidi="hi-IN"/>
        </w:rPr>
      </w:pPr>
      <w:r w:rsidRPr="00AF4892">
        <w:rPr>
          <w:bCs/>
          <w:lang w:bidi="hi-IN"/>
        </w:rPr>
        <w:t>ж) программное обеспечение не имеет принудительного обновления и управления из-за рубежа;</w:t>
      </w:r>
    </w:p>
    <w:p w:rsidR="008B2B83" w:rsidRPr="00AF4892" w:rsidRDefault="008B2B83" w:rsidP="008B2B83">
      <w:pPr>
        <w:pStyle w:val="ConsPlusNormal"/>
        <w:ind w:right="-108" w:firstLine="539"/>
        <w:jc w:val="both"/>
        <w:rPr>
          <w:bCs/>
          <w:lang w:bidi="hi-IN"/>
        </w:rPr>
      </w:pPr>
      <w:r w:rsidRPr="00AF4892">
        <w:rPr>
          <w:bCs/>
          <w:lang w:bidi="hi-IN"/>
        </w:rPr>
        <w:t>6. Ведение реестра осуществляется оператором реестра (далее - оператор реестра), определяемым уполномоченным органом</w:t>
      </w:r>
      <w:proofErr w:type="gramStart"/>
      <w:r w:rsidRPr="00AF4892">
        <w:rPr>
          <w:bCs/>
          <w:lang w:bidi="hi-IN"/>
        </w:rPr>
        <w:t>.</w:t>
      </w:r>
      <w:r w:rsidR="00693FBB">
        <w:rPr>
          <w:bCs/>
          <w:lang w:bidi="hi-IN"/>
        </w:rPr>
        <w:t>»</w:t>
      </w:r>
      <w:r w:rsidRPr="00AF4892">
        <w:rPr>
          <w:bCs/>
          <w:lang w:bidi="hi-IN"/>
        </w:rPr>
        <w:t>;</w:t>
      </w:r>
      <w:proofErr w:type="gramEnd"/>
    </w:p>
    <w:p w:rsidR="008B2B83" w:rsidRPr="00AF4892" w:rsidRDefault="006259ED" w:rsidP="008B2B83">
      <w:pPr>
        <w:pStyle w:val="ConsPlusNormal"/>
        <w:ind w:right="-108" w:firstLine="539"/>
        <w:jc w:val="both"/>
        <w:rPr>
          <w:bCs/>
          <w:lang w:bidi="hi-IN"/>
        </w:rPr>
      </w:pPr>
      <w:r>
        <w:rPr>
          <w:bCs/>
          <w:lang w:bidi="hi-IN"/>
        </w:rPr>
        <w:t>2)</w:t>
      </w:r>
      <w:r w:rsidR="008B2B83" w:rsidRPr="00AF4892">
        <w:rPr>
          <w:bCs/>
          <w:lang w:bidi="hi-IN"/>
        </w:rPr>
        <w:t xml:space="preserve"> </w:t>
      </w:r>
      <w:r>
        <w:rPr>
          <w:bCs/>
          <w:lang w:bidi="hi-IN"/>
        </w:rPr>
        <w:t>п</w:t>
      </w:r>
      <w:r w:rsidR="008B2B83" w:rsidRPr="00AF4892">
        <w:rPr>
          <w:bCs/>
          <w:lang w:bidi="hi-IN"/>
        </w:rPr>
        <w:t xml:space="preserve">ункт 8 изложить в следующей редакции:  </w:t>
      </w:r>
    </w:p>
    <w:p w:rsidR="008B2B83" w:rsidRPr="00AF4892" w:rsidRDefault="00693FBB" w:rsidP="008B2B83">
      <w:pPr>
        <w:pStyle w:val="ConsPlusNormal"/>
        <w:ind w:right="-108" w:firstLine="539"/>
        <w:jc w:val="both"/>
        <w:rPr>
          <w:bCs/>
          <w:lang w:bidi="hi-IN"/>
        </w:rPr>
      </w:pPr>
      <w:r>
        <w:rPr>
          <w:bCs/>
          <w:lang w:bidi="hi-IN"/>
        </w:rPr>
        <w:t>«</w:t>
      </w:r>
      <w:r w:rsidR="008B2B83" w:rsidRPr="00AF4892">
        <w:rPr>
          <w:bCs/>
          <w:lang w:bidi="hi-IN"/>
        </w:rPr>
        <w:t>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включаются</w:t>
      </w:r>
      <w:r w:rsidR="008B2B83">
        <w:rPr>
          <w:bCs/>
          <w:lang w:bidi="hi-IN"/>
        </w:rPr>
        <w:t xml:space="preserve"> </w:t>
      </w:r>
      <w:r w:rsidR="008B2B83" w:rsidRPr="00AF4892">
        <w:rPr>
          <w:bCs/>
          <w:lang w:bidi="hi-IN"/>
        </w:rPr>
        <w:t>представители:</w:t>
      </w:r>
    </w:p>
    <w:p w:rsidR="008B2B83" w:rsidRPr="00AF4892" w:rsidRDefault="008B2B83" w:rsidP="008B2B83">
      <w:pPr>
        <w:pStyle w:val="ConsPlusNormal"/>
        <w:ind w:right="-108" w:firstLine="539"/>
        <w:jc w:val="both"/>
        <w:rPr>
          <w:bCs/>
          <w:lang w:bidi="hi-IN"/>
        </w:rPr>
      </w:pPr>
      <w:r w:rsidRPr="00AF4892">
        <w:rPr>
          <w:bCs/>
          <w:lang w:bidi="hi-IN"/>
        </w:rPr>
        <w:lastRenderedPageBreak/>
        <w:t>федеральных органов исполнительной власти и органов государственной власти субъектов Российской Федерации;</w:t>
      </w:r>
    </w:p>
    <w:p w:rsidR="008B2B83" w:rsidRPr="00AF4892" w:rsidRDefault="008B2B83" w:rsidP="008B2B83">
      <w:pPr>
        <w:pStyle w:val="ConsPlusNormal"/>
        <w:ind w:right="-108" w:firstLine="539"/>
        <w:jc w:val="both"/>
        <w:rPr>
          <w:bCs/>
          <w:lang w:bidi="hi-IN"/>
        </w:rPr>
      </w:pPr>
      <w:proofErr w:type="gramStart"/>
      <w:r w:rsidRPr="00AF4892">
        <w:rPr>
          <w:bCs/>
          <w:lang w:bidi="hi-IN"/>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rsidR="008B2B83" w:rsidRPr="00AF4892" w:rsidRDefault="008B2B83" w:rsidP="008B2B83">
      <w:pPr>
        <w:pStyle w:val="ConsPlusNormal"/>
        <w:ind w:right="-108" w:firstLine="539"/>
        <w:jc w:val="both"/>
        <w:rPr>
          <w:bCs/>
          <w:lang w:bidi="hi-IN"/>
        </w:rPr>
      </w:pPr>
      <w:r w:rsidRPr="00AF4892">
        <w:rPr>
          <w:bCs/>
          <w:lang w:bidi="hi-IN"/>
        </w:rPr>
        <w:t>научных и образовательных организаций;</w:t>
      </w:r>
    </w:p>
    <w:p w:rsidR="008B2B83" w:rsidRPr="00AF4892" w:rsidRDefault="008B2B83" w:rsidP="008B2B83">
      <w:pPr>
        <w:pStyle w:val="ConsPlusNormal"/>
        <w:ind w:right="-108" w:firstLine="539"/>
        <w:jc w:val="both"/>
        <w:rPr>
          <w:bCs/>
          <w:lang w:bidi="hi-IN"/>
        </w:rPr>
      </w:pPr>
      <w:r w:rsidRPr="00AF4892">
        <w:rPr>
          <w:bCs/>
          <w:lang w:bidi="hi-IN"/>
        </w:rPr>
        <w:t>российских организаций, осуществляющих инновационную деятельность и (или) поддержку такой деятельности.</w:t>
      </w:r>
    </w:p>
    <w:p w:rsidR="008B2B83" w:rsidRPr="00AF4892" w:rsidRDefault="008B2B83" w:rsidP="008B2B83">
      <w:pPr>
        <w:pStyle w:val="ConsPlusNormal"/>
        <w:ind w:right="-108" w:firstLine="539"/>
        <w:jc w:val="both"/>
        <w:rPr>
          <w:bCs/>
          <w:lang w:bidi="hi-IN"/>
        </w:rPr>
      </w:pPr>
      <w:r w:rsidRPr="00AF4892">
        <w:rPr>
          <w:bCs/>
          <w:lang w:bidi="hi-IN"/>
        </w:rPr>
        <w:t>Положение об экспертном совете и его состав утверждаются Министерством связи и массовых коммуникаций Российской Федерации.</w:t>
      </w:r>
    </w:p>
    <w:p w:rsidR="008B2B83" w:rsidRPr="00AF4892" w:rsidRDefault="008B2B83" w:rsidP="008B2B83">
      <w:pPr>
        <w:pStyle w:val="ConsPlusNormal"/>
        <w:ind w:right="-108" w:firstLine="539"/>
        <w:jc w:val="both"/>
        <w:rPr>
          <w:bCs/>
          <w:lang w:bidi="hi-IN"/>
        </w:rPr>
      </w:pPr>
      <w:r w:rsidRPr="00AF4892">
        <w:rPr>
          <w:bCs/>
          <w:lang w:bidi="hi-IN"/>
        </w:rPr>
        <w:t>Число представителей федеральных органов исполнительной власти и органов государственной власти субъектов Российской Федерации не может превышать 40 процентов общего числа членов экспертного совета.</w:t>
      </w:r>
    </w:p>
    <w:p w:rsidR="008B2B83" w:rsidRPr="00AF4892" w:rsidRDefault="008B2B83" w:rsidP="008B2B83">
      <w:pPr>
        <w:pStyle w:val="ConsPlusNormal"/>
        <w:ind w:right="-108" w:firstLine="539"/>
        <w:jc w:val="both"/>
        <w:rPr>
          <w:bCs/>
          <w:lang w:bidi="hi-IN"/>
        </w:rPr>
      </w:pPr>
      <w:r w:rsidRPr="00AF4892">
        <w:rPr>
          <w:bCs/>
          <w:lang w:bidi="hi-IN"/>
        </w:rP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8B2B83" w:rsidRPr="00AF4892" w:rsidRDefault="008B2B83" w:rsidP="008B2B83">
      <w:pPr>
        <w:pStyle w:val="ConsPlusNormal"/>
        <w:ind w:right="-108" w:firstLine="539"/>
        <w:jc w:val="both"/>
        <w:rPr>
          <w:bCs/>
          <w:lang w:bidi="hi-IN"/>
        </w:rPr>
      </w:pPr>
      <w:r w:rsidRPr="00AF4892">
        <w:rPr>
          <w:bCs/>
          <w:lang w:bidi="hi-IN"/>
        </w:rPr>
        <w:t>Состав экспертного совета должен обновляться не менее чем на 1/3 ежегодно. При этом член экспертного совета, за исключением представителей уполномоченного органа, не может входить в состав экспертного совета более двух лет подряд</w:t>
      </w:r>
      <w:proofErr w:type="gramStart"/>
      <w:r w:rsidRPr="00AF4892">
        <w:rPr>
          <w:bCs/>
          <w:lang w:bidi="hi-IN"/>
        </w:rPr>
        <w:t>.</w:t>
      </w:r>
      <w:r w:rsidR="00693FBB">
        <w:rPr>
          <w:bCs/>
          <w:lang w:bidi="hi-IN"/>
        </w:rPr>
        <w:t>»</w:t>
      </w:r>
      <w:r w:rsidRPr="00AF4892">
        <w:rPr>
          <w:bCs/>
          <w:lang w:bidi="hi-IN"/>
        </w:rPr>
        <w:t xml:space="preserve">;  </w:t>
      </w:r>
      <w:proofErr w:type="gramEnd"/>
    </w:p>
    <w:p w:rsidR="008B2B83" w:rsidRPr="00AF4892" w:rsidRDefault="008B2B83" w:rsidP="008B2B83">
      <w:pPr>
        <w:pStyle w:val="ConsPlusNormal"/>
        <w:ind w:right="-108" w:firstLine="539"/>
        <w:jc w:val="both"/>
        <w:rPr>
          <w:bCs/>
          <w:lang w:bidi="hi-IN"/>
        </w:rPr>
      </w:pPr>
      <w:r w:rsidRPr="00AF4892">
        <w:rPr>
          <w:bCs/>
          <w:lang w:bidi="hi-IN"/>
        </w:rPr>
        <w:t>3</w:t>
      </w:r>
      <w:r w:rsidR="006259ED">
        <w:rPr>
          <w:bCs/>
          <w:lang w:bidi="hi-IN"/>
        </w:rPr>
        <w:t>)</w:t>
      </w:r>
      <w:r w:rsidRPr="00AF4892">
        <w:rPr>
          <w:bCs/>
          <w:lang w:bidi="hi-IN"/>
        </w:rPr>
        <w:t xml:space="preserve"> </w:t>
      </w:r>
      <w:r w:rsidR="006259ED">
        <w:rPr>
          <w:bCs/>
          <w:lang w:bidi="hi-IN"/>
        </w:rPr>
        <w:t>п</w:t>
      </w:r>
      <w:r w:rsidRPr="00AF4892">
        <w:rPr>
          <w:bCs/>
          <w:lang w:bidi="hi-IN"/>
        </w:rPr>
        <w:t>ункты 10, 11 изложить в следующей редакции:</w:t>
      </w:r>
    </w:p>
    <w:p w:rsidR="008B2B83" w:rsidRPr="00AF4892" w:rsidRDefault="00693FBB" w:rsidP="008B2B83">
      <w:pPr>
        <w:pStyle w:val="ConsPlusNormal"/>
        <w:ind w:right="-108" w:firstLine="539"/>
        <w:jc w:val="both"/>
        <w:rPr>
          <w:bCs/>
          <w:lang w:bidi="hi-IN"/>
        </w:rPr>
      </w:pPr>
      <w:r>
        <w:rPr>
          <w:bCs/>
          <w:lang w:bidi="hi-IN"/>
        </w:rPr>
        <w:t>«</w:t>
      </w:r>
      <w:r w:rsidR="008B2B83" w:rsidRPr="00AF4892">
        <w:rPr>
          <w:bCs/>
          <w:lang w:bidi="hi-IN"/>
        </w:rPr>
        <w:t>10. Заявление должно содержать следующие сведения:</w:t>
      </w:r>
    </w:p>
    <w:p w:rsidR="008B2B83" w:rsidRPr="00AF4892" w:rsidRDefault="008B2B83" w:rsidP="008B2B83">
      <w:pPr>
        <w:pStyle w:val="ConsPlusNormal"/>
        <w:ind w:right="-108" w:firstLine="539"/>
        <w:jc w:val="both"/>
        <w:rPr>
          <w:bCs/>
          <w:lang w:bidi="hi-IN"/>
        </w:rPr>
      </w:pPr>
      <w:r w:rsidRPr="00AF4892">
        <w:rPr>
          <w:bCs/>
          <w:lang w:bidi="hi-IN"/>
        </w:rPr>
        <w:t xml:space="preserve">а) сведения, предусмотренные подпунктами </w:t>
      </w:r>
      <w:r w:rsidR="00693FBB">
        <w:rPr>
          <w:bCs/>
          <w:lang w:bidi="hi-IN"/>
        </w:rPr>
        <w:t>«в»</w:t>
      </w:r>
      <w:r w:rsidRPr="00AF4892">
        <w:rPr>
          <w:bCs/>
          <w:lang w:bidi="hi-IN"/>
        </w:rPr>
        <w:t xml:space="preserve"> - </w:t>
      </w:r>
      <w:r w:rsidR="00693FBB">
        <w:rPr>
          <w:bCs/>
          <w:lang w:bidi="hi-IN"/>
        </w:rPr>
        <w:t>«</w:t>
      </w:r>
      <w:r w:rsidRPr="00AF4892">
        <w:rPr>
          <w:bCs/>
          <w:lang w:bidi="hi-IN"/>
        </w:rPr>
        <w:t>з</w:t>
      </w:r>
      <w:r w:rsidR="00693FBB">
        <w:rPr>
          <w:bCs/>
          <w:lang w:bidi="hi-IN"/>
        </w:rPr>
        <w:t>», «</w:t>
      </w:r>
      <w:r w:rsidRPr="00AF4892">
        <w:rPr>
          <w:bCs/>
          <w:lang w:bidi="hi-IN"/>
        </w:rPr>
        <w:t>к</w:t>
      </w:r>
      <w:r w:rsidR="00693FBB">
        <w:rPr>
          <w:bCs/>
          <w:lang w:bidi="hi-IN"/>
        </w:rPr>
        <w:t>»</w:t>
      </w:r>
      <w:r w:rsidRPr="00AF4892">
        <w:rPr>
          <w:bCs/>
          <w:lang w:bidi="hi-IN"/>
        </w:rPr>
        <w:t xml:space="preserve">, </w:t>
      </w:r>
      <w:r w:rsidR="00693FBB">
        <w:rPr>
          <w:bCs/>
          <w:lang w:bidi="hi-IN"/>
        </w:rPr>
        <w:t>«</w:t>
      </w:r>
      <w:r w:rsidRPr="00AF4892">
        <w:rPr>
          <w:bCs/>
          <w:lang w:bidi="hi-IN"/>
        </w:rPr>
        <w:t>о</w:t>
      </w:r>
      <w:r w:rsidR="00693FBB">
        <w:rPr>
          <w:bCs/>
          <w:lang w:bidi="hi-IN"/>
        </w:rPr>
        <w:t>»</w:t>
      </w:r>
      <w:r w:rsidRPr="00AF4892">
        <w:rPr>
          <w:bCs/>
          <w:lang w:bidi="hi-IN"/>
        </w:rPr>
        <w:t xml:space="preserve"> - </w:t>
      </w:r>
      <w:r w:rsidR="00693FBB">
        <w:rPr>
          <w:bCs/>
          <w:lang w:bidi="hi-IN"/>
        </w:rPr>
        <w:t>«</w:t>
      </w:r>
      <w:r w:rsidRPr="00AF4892">
        <w:rPr>
          <w:bCs/>
          <w:lang w:bidi="hi-IN"/>
        </w:rPr>
        <w:t>с</w:t>
      </w:r>
      <w:r w:rsidR="00693FBB">
        <w:rPr>
          <w:bCs/>
          <w:lang w:bidi="hi-IN"/>
        </w:rPr>
        <w:t>»</w:t>
      </w:r>
      <w:r w:rsidRPr="00AF4892">
        <w:rPr>
          <w:bCs/>
          <w:lang w:bidi="hi-IN"/>
        </w:rPr>
        <w:t xml:space="preserve"> пункта 4 настоящих Правил;</w:t>
      </w:r>
    </w:p>
    <w:p w:rsidR="008B2B83" w:rsidRPr="00AF4892" w:rsidRDefault="008B2B83" w:rsidP="008B2B83">
      <w:pPr>
        <w:pStyle w:val="ConsPlusNormal"/>
        <w:ind w:right="-108" w:firstLine="539"/>
        <w:jc w:val="both"/>
        <w:rPr>
          <w:bCs/>
          <w:lang w:bidi="hi-IN"/>
        </w:rPr>
      </w:pPr>
      <w:r w:rsidRPr="00AF4892">
        <w:rPr>
          <w:bCs/>
          <w:lang w:bidi="hi-IN"/>
        </w:rP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8B2B83" w:rsidRPr="00AF4892" w:rsidRDefault="008B2B83" w:rsidP="008B2B83">
      <w:pPr>
        <w:pStyle w:val="ConsPlusNormal"/>
        <w:ind w:right="-108" w:firstLine="539"/>
        <w:jc w:val="both"/>
        <w:rPr>
          <w:bCs/>
          <w:lang w:bidi="hi-IN"/>
        </w:rPr>
      </w:pPr>
      <w:r w:rsidRPr="00AF4892">
        <w:rPr>
          <w:bCs/>
          <w:lang w:bidi="hi-IN"/>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8B2B83" w:rsidRPr="00AF4892" w:rsidRDefault="008B2B83" w:rsidP="008B2B83">
      <w:pPr>
        <w:pStyle w:val="ConsPlusNormal"/>
        <w:ind w:right="-108" w:firstLine="539"/>
        <w:jc w:val="both"/>
        <w:rPr>
          <w:bCs/>
          <w:lang w:bidi="hi-IN"/>
        </w:rPr>
      </w:pPr>
      <w:r w:rsidRPr="00AF4892">
        <w:rPr>
          <w:bCs/>
          <w:lang w:bidi="hi-IN"/>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8B2B83" w:rsidRDefault="008B2B83" w:rsidP="008B2B83">
      <w:pPr>
        <w:spacing w:after="0" w:line="240" w:lineRule="auto"/>
        <w:ind w:firstLine="709"/>
        <w:jc w:val="both"/>
        <w:rPr>
          <w:rFonts w:ascii="Times New Roman" w:hAnsi="Times New Roman" w:cs="Times New Roman"/>
          <w:bCs/>
          <w:sz w:val="28"/>
          <w:szCs w:val="28"/>
          <w:lang w:bidi="hi-IN"/>
        </w:rPr>
      </w:pPr>
      <w:r w:rsidRPr="00AF4892">
        <w:rPr>
          <w:rFonts w:ascii="Times New Roman" w:hAnsi="Times New Roman" w:cs="Times New Roman"/>
          <w:bCs/>
          <w:sz w:val="28"/>
          <w:szCs w:val="28"/>
          <w:lang w:bidi="hi-IN"/>
        </w:rPr>
        <w:lastRenderedPageBreak/>
        <w:t xml:space="preserve">сведения о владельцах указанных долей в объеме, соответствующем сведениям, предусмотренным подпунктом </w:t>
      </w:r>
      <w:r w:rsidR="00693FBB">
        <w:rPr>
          <w:rFonts w:ascii="Times New Roman" w:hAnsi="Times New Roman" w:cs="Times New Roman"/>
          <w:bCs/>
          <w:sz w:val="28"/>
          <w:szCs w:val="28"/>
          <w:lang w:bidi="hi-IN"/>
        </w:rPr>
        <w:t>«</w:t>
      </w:r>
      <w:r w:rsidRPr="00AF4892">
        <w:rPr>
          <w:rFonts w:ascii="Times New Roman" w:hAnsi="Times New Roman" w:cs="Times New Roman"/>
          <w:bCs/>
          <w:sz w:val="28"/>
          <w:szCs w:val="28"/>
          <w:lang w:bidi="hi-IN"/>
        </w:rPr>
        <w:t>е</w:t>
      </w:r>
      <w:r w:rsidR="00693FBB">
        <w:rPr>
          <w:rFonts w:ascii="Times New Roman" w:hAnsi="Times New Roman" w:cs="Times New Roman"/>
          <w:bCs/>
          <w:sz w:val="28"/>
          <w:szCs w:val="28"/>
          <w:lang w:bidi="hi-IN"/>
        </w:rPr>
        <w:t>»</w:t>
      </w:r>
      <w:r w:rsidRPr="00AF4892">
        <w:rPr>
          <w:rFonts w:ascii="Times New Roman" w:hAnsi="Times New Roman" w:cs="Times New Roman"/>
          <w:bCs/>
          <w:sz w:val="28"/>
          <w:szCs w:val="28"/>
          <w:lang w:bidi="hi-IN"/>
        </w:rPr>
        <w:t xml:space="preserve"> пункта 4 настоящих Правил;</w:t>
      </w:r>
    </w:p>
    <w:p w:rsidR="008B2B83" w:rsidRPr="00AF4892" w:rsidRDefault="008B2B83" w:rsidP="008B2B83">
      <w:pPr>
        <w:pStyle w:val="ConsPlusNormal"/>
        <w:ind w:right="-108" w:firstLine="539"/>
        <w:jc w:val="both"/>
        <w:rPr>
          <w:bCs/>
          <w:lang w:bidi="hi-IN"/>
        </w:rPr>
      </w:pPr>
      <w:r w:rsidRPr="00AF4892">
        <w:rPr>
          <w:bCs/>
          <w:lang w:bidi="hi-IN"/>
        </w:rPr>
        <w:t>в) адрес электронной почты и номер телефона, по которым осуществляется связь с заявителем;</w:t>
      </w:r>
    </w:p>
    <w:p w:rsidR="008B2B83" w:rsidRPr="00AF4892" w:rsidRDefault="008B2B83" w:rsidP="008B2B83">
      <w:pPr>
        <w:pStyle w:val="ConsPlusNormal"/>
        <w:ind w:right="-108" w:firstLine="539"/>
        <w:jc w:val="both"/>
        <w:rPr>
          <w:bCs/>
          <w:lang w:bidi="hi-IN"/>
        </w:rPr>
      </w:pPr>
      <w:r w:rsidRPr="00AF4892">
        <w:rPr>
          <w:bCs/>
          <w:lang w:bidi="hi-IN"/>
        </w:rPr>
        <w:t>г) декларация (заверение заявителя) о соответствии программного обеспечения требованиям, установленным пунктом 5 настоящих Правил;</w:t>
      </w:r>
    </w:p>
    <w:p w:rsidR="008B2B83" w:rsidRPr="00AF4892" w:rsidRDefault="008B2B83" w:rsidP="008B2B83">
      <w:pPr>
        <w:pStyle w:val="ConsPlusNormal"/>
        <w:ind w:right="-108" w:firstLine="539"/>
        <w:jc w:val="both"/>
        <w:rPr>
          <w:bCs/>
          <w:lang w:bidi="hi-IN"/>
        </w:rPr>
      </w:pPr>
      <w:r w:rsidRPr="00AF4892">
        <w:rPr>
          <w:bCs/>
          <w:lang w:bidi="hi-IN"/>
        </w:rPr>
        <w:t>д) декларация (заверение заявителя) о достоверности сведений, содержащихся в заявлении.</w:t>
      </w:r>
    </w:p>
    <w:p w:rsidR="008B2B83" w:rsidRPr="00AF4892" w:rsidRDefault="008B2B83" w:rsidP="008B2B83">
      <w:pPr>
        <w:pStyle w:val="ConsPlusNormal"/>
        <w:ind w:right="-108" w:firstLine="539"/>
        <w:jc w:val="both"/>
        <w:rPr>
          <w:bCs/>
          <w:lang w:bidi="hi-IN"/>
        </w:rPr>
      </w:pPr>
      <w:r w:rsidRPr="00AF4892">
        <w:rPr>
          <w:bCs/>
          <w:lang w:bidi="hi-IN"/>
        </w:rPr>
        <w:t>11. К заявлению должны быть приложены следующие документы и материалы:</w:t>
      </w:r>
    </w:p>
    <w:p w:rsidR="008B2B83" w:rsidRPr="00AF4892" w:rsidRDefault="008B2B83" w:rsidP="008B2B83">
      <w:pPr>
        <w:pStyle w:val="ConsPlusNormal"/>
        <w:ind w:right="-108" w:firstLine="539"/>
        <w:jc w:val="both"/>
        <w:rPr>
          <w:bCs/>
          <w:lang w:bidi="hi-IN"/>
        </w:rPr>
      </w:pPr>
      <w:r w:rsidRPr="00AF4892">
        <w:rPr>
          <w:bCs/>
          <w:lang w:bidi="hi-IN"/>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8B2B83" w:rsidRPr="00AF4892" w:rsidRDefault="008B2B83" w:rsidP="008B2B83">
      <w:pPr>
        <w:pStyle w:val="ConsPlusNormal"/>
        <w:ind w:right="-108" w:firstLine="539"/>
        <w:jc w:val="both"/>
        <w:rPr>
          <w:bCs/>
          <w:lang w:bidi="hi-IN"/>
        </w:rPr>
      </w:pPr>
      <w:proofErr w:type="gramStart"/>
      <w:r w:rsidRPr="00AF4892">
        <w:rPr>
          <w:bCs/>
          <w:lang w:bidi="hi-IN"/>
        </w:rP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8B2B83" w:rsidRPr="00AF4892" w:rsidRDefault="008B2B83" w:rsidP="008B2B83">
      <w:pPr>
        <w:pStyle w:val="ConsPlusNormal"/>
        <w:ind w:right="-108" w:firstLine="539"/>
        <w:jc w:val="both"/>
        <w:rPr>
          <w:bCs/>
          <w:lang w:bidi="hi-IN"/>
        </w:rPr>
      </w:pPr>
      <w:r w:rsidRPr="00AF4892">
        <w:rPr>
          <w:bCs/>
          <w:lang w:bidi="hi-IN"/>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абзаце пятом или шестом подпункта </w:t>
      </w:r>
      <w:r w:rsidR="00693FBB">
        <w:rPr>
          <w:bCs/>
          <w:lang w:bidi="hi-IN"/>
        </w:rPr>
        <w:t>«</w:t>
      </w:r>
      <w:r w:rsidRPr="00AF4892">
        <w:rPr>
          <w:bCs/>
          <w:lang w:bidi="hi-IN"/>
        </w:rPr>
        <w:t>а</w:t>
      </w:r>
      <w:r w:rsidR="00693FBB">
        <w:rPr>
          <w:bCs/>
          <w:lang w:bidi="hi-IN"/>
        </w:rPr>
        <w:t>»</w:t>
      </w:r>
      <w:r w:rsidRPr="00AF4892">
        <w:rPr>
          <w:bCs/>
          <w:lang w:bidi="hi-IN"/>
        </w:rPr>
        <w:t xml:space="preserve"> пункта 5 настоящих Правил);</w:t>
      </w:r>
    </w:p>
    <w:p w:rsidR="008B2B83" w:rsidRPr="00AF4892" w:rsidRDefault="008B2B83" w:rsidP="008B2B83">
      <w:pPr>
        <w:pStyle w:val="ConsPlusNormal"/>
        <w:ind w:right="-108" w:firstLine="539"/>
        <w:jc w:val="both"/>
        <w:rPr>
          <w:bCs/>
          <w:lang w:bidi="hi-IN"/>
        </w:rPr>
      </w:pPr>
      <w:proofErr w:type="gramStart"/>
      <w:r w:rsidRPr="00AF4892">
        <w:rPr>
          <w:bCs/>
          <w:lang w:bidi="hi-IN"/>
        </w:rPr>
        <w:t xml:space="preserve">г) документы, подтверждающие соответствие программного обеспечения требованию, установленному подпунктом </w:t>
      </w:r>
      <w:r w:rsidR="00693FBB">
        <w:rPr>
          <w:bCs/>
          <w:lang w:bidi="hi-IN"/>
        </w:rPr>
        <w:t>«</w:t>
      </w:r>
      <w:r w:rsidRPr="00AF4892">
        <w:rPr>
          <w:bCs/>
          <w:lang w:bidi="hi-IN"/>
        </w:rPr>
        <w:t>а</w:t>
      </w:r>
      <w:r w:rsidR="00693FBB">
        <w:rPr>
          <w:bCs/>
          <w:lang w:bidi="hi-IN"/>
        </w:rPr>
        <w:t>»</w:t>
      </w:r>
      <w:r w:rsidRPr="00AF4892">
        <w:rPr>
          <w:bCs/>
          <w:lang w:bidi="hi-IN"/>
        </w:rPr>
        <w:t xml:space="preserve"> пункта 5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rsidR="008B2B83" w:rsidRPr="00AF4892" w:rsidRDefault="008B2B83" w:rsidP="008B2B83">
      <w:pPr>
        <w:pStyle w:val="ConsPlusNormal"/>
        <w:ind w:right="-108" w:firstLine="539"/>
        <w:jc w:val="both"/>
        <w:rPr>
          <w:bCs/>
          <w:lang w:bidi="hi-IN"/>
        </w:rPr>
      </w:pPr>
      <w:r w:rsidRPr="00AF4892">
        <w:rPr>
          <w:bCs/>
          <w:lang w:bidi="hi-IN"/>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B2B83" w:rsidRPr="00AF4892" w:rsidRDefault="008B2B83" w:rsidP="008B2B83">
      <w:pPr>
        <w:pStyle w:val="ConsPlusNormal"/>
        <w:ind w:right="-108" w:firstLine="539"/>
        <w:jc w:val="both"/>
        <w:rPr>
          <w:bCs/>
          <w:lang w:bidi="hi-IN"/>
        </w:rPr>
      </w:pPr>
      <w:r w:rsidRPr="00AF4892">
        <w:rPr>
          <w:bCs/>
          <w:lang w:bidi="hi-IN"/>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w:t>
      </w:r>
      <w:r w:rsidRPr="00AF4892">
        <w:rPr>
          <w:bCs/>
          <w:lang w:bidi="hi-IN"/>
        </w:rPr>
        <w:lastRenderedPageBreak/>
        <w:t>обеспечения, а также информацию о персонале, необходимом для обеспечения такой поддержки</w:t>
      </w:r>
      <w:proofErr w:type="gramStart"/>
      <w:r w:rsidRPr="00AF4892">
        <w:rPr>
          <w:bCs/>
          <w:lang w:bidi="hi-IN"/>
        </w:rPr>
        <w:t>.</w:t>
      </w:r>
      <w:r w:rsidR="00693FBB">
        <w:rPr>
          <w:bCs/>
          <w:lang w:bidi="hi-IN"/>
        </w:rPr>
        <w:t>»</w:t>
      </w:r>
      <w:r w:rsidRPr="00AF4892">
        <w:rPr>
          <w:bCs/>
          <w:lang w:bidi="hi-IN"/>
        </w:rPr>
        <w:t>;</w:t>
      </w:r>
      <w:proofErr w:type="gramEnd"/>
    </w:p>
    <w:p w:rsidR="008B2B83" w:rsidRPr="00AF4892" w:rsidRDefault="008B2B83" w:rsidP="008B2B83">
      <w:pPr>
        <w:pStyle w:val="ConsPlusNormal"/>
        <w:ind w:right="-108" w:firstLine="539"/>
        <w:jc w:val="both"/>
        <w:rPr>
          <w:bCs/>
          <w:lang w:bidi="hi-IN"/>
        </w:rPr>
      </w:pPr>
      <w:r w:rsidRPr="00AF4892">
        <w:rPr>
          <w:bCs/>
          <w:lang w:bidi="hi-IN"/>
        </w:rPr>
        <w:t>4</w:t>
      </w:r>
      <w:r w:rsidR="006259ED">
        <w:rPr>
          <w:bCs/>
          <w:lang w:bidi="hi-IN"/>
        </w:rPr>
        <w:t>)</w:t>
      </w:r>
      <w:r w:rsidRPr="00AF4892">
        <w:rPr>
          <w:bCs/>
          <w:lang w:bidi="hi-IN"/>
        </w:rPr>
        <w:t xml:space="preserve"> </w:t>
      </w:r>
      <w:r w:rsidR="006259ED">
        <w:rPr>
          <w:bCs/>
          <w:lang w:bidi="hi-IN"/>
        </w:rPr>
        <w:t>п</w:t>
      </w:r>
      <w:r w:rsidRPr="00AF4892">
        <w:rPr>
          <w:bCs/>
          <w:lang w:bidi="hi-IN"/>
        </w:rPr>
        <w:t>ункт 16 изложить в следующей редакции:</w:t>
      </w:r>
    </w:p>
    <w:p w:rsidR="008B2B83" w:rsidRPr="00AF4892" w:rsidRDefault="00693FBB" w:rsidP="008B2B83">
      <w:pPr>
        <w:pStyle w:val="ConsPlusNormal"/>
        <w:ind w:right="-108" w:firstLine="539"/>
        <w:jc w:val="both"/>
        <w:rPr>
          <w:bCs/>
          <w:lang w:bidi="hi-IN"/>
        </w:rPr>
      </w:pPr>
      <w:r>
        <w:rPr>
          <w:bCs/>
          <w:lang w:bidi="hi-IN"/>
        </w:rPr>
        <w:t>«</w:t>
      </w:r>
      <w:r w:rsidR="008B2B83" w:rsidRPr="00AF4892">
        <w:rPr>
          <w:bCs/>
          <w:lang w:bidi="hi-IN"/>
        </w:rP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Уполномоченный орган вправе запросить у заявителя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и прилагаемых к нему документов и</w:t>
      </w:r>
      <w:r w:rsidR="008B2B83">
        <w:rPr>
          <w:bCs/>
          <w:lang w:bidi="hi-IN"/>
        </w:rPr>
        <w:t xml:space="preserve"> </w:t>
      </w:r>
      <w:r w:rsidR="008B2B83" w:rsidRPr="00AF4892">
        <w:rPr>
          <w:bCs/>
          <w:lang w:bidi="hi-IN"/>
        </w:rPr>
        <w:t xml:space="preserve">материалов, приостанавливается со дня направления уполномоченным органом запроса до дня </w:t>
      </w:r>
      <w:proofErr w:type="gramStart"/>
      <w:r w:rsidR="008B2B83" w:rsidRPr="00AF4892">
        <w:rPr>
          <w:bCs/>
          <w:lang w:bidi="hi-IN"/>
        </w:rPr>
        <w:t>получения</w:t>
      </w:r>
      <w:proofErr w:type="gramEnd"/>
      <w:r w:rsidR="008B2B83" w:rsidRPr="00AF4892">
        <w:rPr>
          <w:bCs/>
          <w:lang w:bidi="hi-IN"/>
        </w:rPr>
        <w:t xml:space="preserve"> уполномоченным органом от заявителя запрошенных сведений (пояснений) и (или) документов.</w:t>
      </w:r>
      <w:r>
        <w:rPr>
          <w:bCs/>
          <w:lang w:bidi="hi-IN"/>
        </w:rPr>
        <w:t>»</w:t>
      </w:r>
      <w:r w:rsidR="008B2B83" w:rsidRPr="00AF4892">
        <w:rPr>
          <w:bCs/>
          <w:lang w:bidi="hi-IN"/>
        </w:rPr>
        <w:t>;</w:t>
      </w:r>
    </w:p>
    <w:p w:rsidR="008B2B83" w:rsidRPr="00AF4892" w:rsidRDefault="008B2B83" w:rsidP="008B2B83">
      <w:pPr>
        <w:pStyle w:val="ConsPlusNormal"/>
        <w:ind w:right="-108" w:firstLine="539"/>
        <w:jc w:val="both"/>
        <w:rPr>
          <w:bCs/>
          <w:lang w:bidi="hi-IN"/>
        </w:rPr>
      </w:pPr>
      <w:r w:rsidRPr="00AF4892">
        <w:rPr>
          <w:bCs/>
          <w:lang w:bidi="hi-IN"/>
        </w:rPr>
        <w:t>5</w:t>
      </w:r>
      <w:r w:rsidR="006259ED">
        <w:rPr>
          <w:bCs/>
          <w:lang w:bidi="hi-IN"/>
        </w:rPr>
        <w:t>)</w:t>
      </w:r>
      <w:r w:rsidRPr="00AF4892">
        <w:rPr>
          <w:bCs/>
          <w:lang w:bidi="hi-IN"/>
        </w:rPr>
        <w:t xml:space="preserve"> </w:t>
      </w:r>
      <w:r w:rsidR="006259ED">
        <w:rPr>
          <w:bCs/>
          <w:lang w:bidi="hi-IN"/>
        </w:rPr>
        <w:t>п</w:t>
      </w:r>
      <w:r w:rsidRPr="00AF4892">
        <w:rPr>
          <w:bCs/>
          <w:lang w:bidi="hi-IN"/>
        </w:rPr>
        <w:t>ункты 21, 22 изложить в следующей редакции:</w:t>
      </w:r>
    </w:p>
    <w:p w:rsidR="008B2B83" w:rsidRPr="00AF4892" w:rsidRDefault="00693FBB" w:rsidP="008B2B83">
      <w:pPr>
        <w:pStyle w:val="ConsPlusNormal"/>
        <w:ind w:right="-108" w:firstLine="539"/>
        <w:jc w:val="both"/>
        <w:rPr>
          <w:bCs/>
          <w:lang w:bidi="hi-IN"/>
        </w:rPr>
      </w:pPr>
      <w:r>
        <w:rPr>
          <w:bCs/>
          <w:lang w:bidi="hi-IN"/>
        </w:rPr>
        <w:t>«</w:t>
      </w:r>
      <w:r w:rsidR="008B2B83" w:rsidRPr="00AF4892">
        <w:rPr>
          <w:bCs/>
          <w:lang w:bidi="hi-IN"/>
        </w:rPr>
        <w:t>21. Экспертный совет рассматривает заявление в течение 20 рабочих дней со дня регистрации заявления.</w:t>
      </w:r>
    </w:p>
    <w:p w:rsidR="008B2B83" w:rsidRPr="00AF4892" w:rsidRDefault="008B2B83" w:rsidP="008B2B83">
      <w:pPr>
        <w:pStyle w:val="ConsPlusNormal"/>
        <w:ind w:right="-108" w:firstLine="539"/>
        <w:jc w:val="both"/>
        <w:rPr>
          <w:bCs/>
          <w:lang w:bidi="hi-IN"/>
        </w:rPr>
      </w:pPr>
      <w:r w:rsidRPr="00AF4892">
        <w:rPr>
          <w:bCs/>
          <w:lang w:bidi="hi-IN"/>
        </w:rPr>
        <w:t>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пунктом 5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пунктом 5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8B2B83" w:rsidRPr="00AF4892" w:rsidRDefault="008B2B83" w:rsidP="008B2B83">
      <w:pPr>
        <w:pStyle w:val="ConsPlusNormal"/>
        <w:ind w:right="-108" w:firstLine="539"/>
        <w:jc w:val="both"/>
        <w:rPr>
          <w:bCs/>
          <w:lang w:bidi="hi-IN"/>
        </w:rPr>
      </w:pPr>
      <w:r w:rsidRPr="00AF4892">
        <w:rPr>
          <w:bCs/>
          <w:lang w:bidi="hi-IN"/>
        </w:rPr>
        <w:t>Экспертное заключение передается оператору системы в течение одного рабочего дня со дня его утверждения экспертным советом.</w:t>
      </w:r>
    </w:p>
    <w:p w:rsidR="008B2B83" w:rsidRPr="00AF4892" w:rsidRDefault="008B2B83" w:rsidP="008B2B83">
      <w:pPr>
        <w:pStyle w:val="ConsPlusNormal"/>
        <w:ind w:right="-108" w:firstLine="539"/>
        <w:jc w:val="both"/>
        <w:rPr>
          <w:bCs/>
          <w:lang w:bidi="hi-IN"/>
        </w:rPr>
      </w:pPr>
      <w:r w:rsidRPr="00AF4892">
        <w:rPr>
          <w:bCs/>
          <w:lang w:bidi="hi-IN"/>
        </w:rP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8B2B83" w:rsidRPr="00AF4892" w:rsidRDefault="008B2B83" w:rsidP="008B2B83">
      <w:pPr>
        <w:pStyle w:val="ConsPlusNormal"/>
        <w:ind w:right="-108" w:firstLine="539"/>
        <w:jc w:val="both"/>
        <w:rPr>
          <w:bCs/>
          <w:lang w:bidi="hi-IN"/>
        </w:rPr>
      </w:pPr>
      <w:r w:rsidRPr="00AF4892">
        <w:rPr>
          <w:bCs/>
          <w:lang w:bidi="hi-IN"/>
        </w:rPr>
        <w:t>22. При налич</w:t>
      </w:r>
      <w:proofErr w:type="gramStart"/>
      <w:r w:rsidRPr="00AF4892">
        <w:rPr>
          <w:bCs/>
          <w:lang w:bidi="hi-IN"/>
        </w:rPr>
        <w:t>ии у э</w:t>
      </w:r>
      <w:proofErr w:type="gramEnd"/>
      <w:r w:rsidRPr="00AF4892">
        <w:rPr>
          <w:bCs/>
          <w:lang w:bidi="hi-IN"/>
        </w:rPr>
        <w:t>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 и (или) принимает решение о дополнительном рассмотрении заявления.</w:t>
      </w:r>
    </w:p>
    <w:p w:rsidR="008B2B83" w:rsidRPr="00AF4892" w:rsidRDefault="008B2B83" w:rsidP="008B2B83">
      <w:pPr>
        <w:pStyle w:val="ConsPlusNormal"/>
        <w:ind w:right="-108" w:firstLine="539"/>
        <w:jc w:val="both"/>
        <w:rPr>
          <w:bCs/>
          <w:lang w:bidi="hi-IN"/>
        </w:rPr>
      </w:pPr>
      <w:r w:rsidRPr="00AF4892">
        <w:rPr>
          <w:bCs/>
          <w:lang w:bidi="hi-IN"/>
        </w:rP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w:t>
      </w:r>
      <w:r w:rsidRPr="00AF4892">
        <w:rPr>
          <w:bCs/>
          <w:lang w:bidi="hi-IN"/>
        </w:rPr>
        <w:lastRenderedPageBreak/>
        <w:t xml:space="preserve">представлении в течение 30 рабочих дней соответствующих пояснений и (или) документов. </w:t>
      </w:r>
    </w:p>
    <w:p w:rsidR="008B2B83" w:rsidRPr="00AF4892" w:rsidRDefault="008B2B83" w:rsidP="008B2B83">
      <w:pPr>
        <w:pStyle w:val="ConsPlusNormal"/>
        <w:ind w:right="-108" w:firstLine="539"/>
        <w:jc w:val="both"/>
        <w:rPr>
          <w:bCs/>
          <w:lang w:bidi="hi-IN"/>
        </w:rPr>
      </w:pPr>
      <w:r w:rsidRPr="00AF4892">
        <w:rPr>
          <w:bCs/>
          <w:lang w:bidi="hi-IN"/>
        </w:rPr>
        <w:t>Дополнительное рассмотрение заявления по решению экспертного совета осуществляется в течени</w:t>
      </w:r>
      <w:proofErr w:type="gramStart"/>
      <w:r w:rsidRPr="00AF4892">
        <w:rPr>
          <w:bCs/>
          <w:lang w:bidi="hi-IN"/>
        </w:rPr>
        <w:t>и</w:t>
      </w:r>
      <w:proofErr w:type="gramEnd"/>
      <w:r w:rsidRPr="00AF4892">
        <w:rPr>
          <w:bCs/>
          <w:lang w:bidi="hi-IN"/>
        </w:rPr>
        <w:t xml:space="preserve"> 30 рабочих дней со дня принятия экспертным советом решения о дополнительном рассмотрении заявления.</w:t>
      </w:r>
    </w:p>
    <w:p w:rsidR="008B2B83" w:rsidRPr="00AF4892" w:rsidRDefault="008B2B83" w:rsidP="008B2B83">
      <w:pPr>
        <w:pStyle w:val="ConsPlusNormal"/>
        <w:ind w:right="-108" w:firstLine="539"/>
        <w:jc w:val="both"/>
        <w:rPr>
          <w:bCs/>
          <w:lang w:bidi="hi-IN"/>
        </w:rPr>
      </w:pPr>
      <w:proofErr w:type="gramStart"/>
      <w:r w:rsidRPr="00AF4892">
        <w:rPr>
          <w:bCs/>
          <w:lang w:bidi="hi-IN"/>
        </w:rPr>
        <w:t xml:space="preserve">Исчисление срока, предусмотренного абзацем первым пункта 21 настоящих Правил, приостанавливается со дня направления уполномоченным органом указанного запроса либо со дня принятия экспертным советом решения о дополнительном рассмотрении заявления до дня получения уполномоченным органом от заявителя запрошенных пояснений и (или) документов либо до дня истечения сроков, предусмотренных абзацами вторым или третьим настоящего пункта. </w:t>
      </w:r>
      <w:proofErr w:type="gramEnd"/>
    </w:p>
    <w:p w:rsidR="00874E1C" w:rsidRPr="00AF4892" w:rsidRDefault="008B2B83" w:rsidP="00874E1C">
      <w:pPr>
        <w:pStyle w:val="ConsPlusNormal"/>
        <w:ind w:right="-108" w:firstLine="539"/>
        <w:jc w:val="both"/>
        <w:rPr>
          <w:bCs/>
          <w:lang w:bidi="hi-IN"/>
        </w:rPr>
      </w:pPr>
      <w:r w:rsidRPr="00AF4892">
        <w:rPr>
          <w:bCs/>
          <w:lang w:bidi="hi-IN"/>
        </w:rPr>
        <w:t>Направление запроса, предусмотренного абзацем первым настоящего пункта,</w:t>
      </w:r>
      <w:r>
        <w:rPr>
          <w:bCs/>
          <w:lang w:bidi="hi-IN"/>
        </w:rPr>
        <w:t xml:space="preserve"> </w:t>
      </w:r>
      <w:r w:rsidR="00874E1C" w:rsidRPr="00AF4892">
        <w:rPr>
          <w:bCs/>
          <w:lang w:bidi="hi-IN"/>
        </w:rPr>
        <w:t>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roofErr w:type="gramStart"/>
      <w:r w:rsidR="00874E1C" w:rsidRPr="00AF4892">
        <w:rPr>
          <w:bCs/>
          <w:lang w:bidi="hi-IN"/>
        </w:rPr>
        <w:t>.</w:t>
      </w:r>
      <w:r w:rsidR="00693FBB">
        <w:rPr>
          <w:bCs/>
          <w:lang w:bidi="hi-IN"/>
        </w:rPr>
        <w:t>»</w:t>
      </w:r>
      <w:r w:rsidR="00874E1C" w:rsidRPr="00AF4892">
        <w:rPr>
          <w:bCs/>
          <w:lang w:bidi="hi-IN"/>
        </w:rPr>
        <w:t>;</w:t>
      </w:r>
      <w:proofErr w:type="gramEnd"/>
    </w:p>
    <w:p w:rsidR="00874E1C" w:rsidRPr="00AF4892" w:rsidRDefault="00874E1C" w:rsidP="00874E1C">
      <w:pPr>
        <w:pStyle w:val="ConsPlusNormal"/>
        <w:ind w:right="-108" w:firstLine="539"/>
        <w:jc w:val="both"/>
        <w:rPr>
          <w:bCs/>
          <w:lang w:bidi="hi-IN"/>
        </w:rPr>
      </w:pPr>
      <w:r w:rsidRPr="00AF4892">
        <w:rPr>
          <w:bCs/>
          <w:lang w:bidi="hi-IN"/>
        </w:rPr>
        <w:t>6</w:t>
      </w:r>
      <w:r w:rsidR="006259ED">
        <w:rPr>
          <w:bCs/>
          <w:lang w:bidi="hi-IN"/>
        </w:rPr>
        <w:t>)</w:t>
      </w:r>
      <w:r w:rsidRPr="00AF4892">
        <w:rPr>
          <w:bCs/>
          <w:lang w:bidi="hi-IN"/>
        </w:rPr>
        <w:t xml:space="preserve"> </w:t>
      </w:r>
      <w:r w:rsidR="006259ED">
        <w:rPr>
          <w:bCs/>
          <w:lang w:bidi="hi-IN"/>
        </w:rPr>
        <w:t>п</w:t>
      </w:r>
      <w:r w:rsidRPr="00AF4892">
        <w:rPr>
          <w:bCs/>
          <w:lang w:bidi="hi-IN"/>
        </w:rPr>
        <w:t>ункты 25, 26 изложить в следующей редакции:</w:t>
      </w:r>
    </w:p>
    <w:p w:rsidR="00874E1C" w:rsidRPr="00AF4892" w:rsidRDefault="00693FBB" w:rsidP="00874E1C">
      <w:pPr>
        <w:pStyle w:val="ConsPlusNormal"/>
        <w:ind w:right="-108" w:firstLine="539"/>
        <w:jc w:val="both"/>
        <w:rPr>
          <w:bCs/>
          <w:lang w:bidi="hi-IN"/>
        </w:rPr>
      </w:pPr>
      <w:r>
        <w:rPr>
          <w:bCs/>
          <w:lang w:bidi="hi-IN"/>
        </w:rPr>
        <w:t>«</w:t>
      </w:r>
      <w:r w:rsidR="00874E1C" w:rsidRPr="00AF4892">
        <w:rPr>
          <w:bCs/>
          <w:lang w:bidi="hi-IN"/>
        </w:rPr>
        <w:t>25.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пунктом 5 настоящих Правил. Указанное решение издается в форме приказа Министерства связи и массовых коммуникаций Российской Федерации.</w:t>
      </w:r>
    </w:p>
    <w:p w:rsidR="00874E1C" w:rsidRPr="00AF4892" w:rsidRDefault="00874E1C" w:rsidP="00874E1C">
      <w:pPr>
        <w:pStyle w:val="ConsPlusNormal"/>
        <w:ind w:right="-108" w:firstLine="539"/>
        <w:jc w:val="both"/>
        <w:rPr>
          <w:bCs/>
          <w:lang w:bidi="hi-IN"/>
        </w:rPr>
      </w:pPr>
      <w:r w:rsidRPr="00AF4892">
        <w:rPr>
          <w:bCs/>
          <w:lang w:bidi="hi-IN"/>
        </w:rPr>
        <w:t>26. Уполномоченный орган принимает решение об отказе во включении сведений о программном обеспечении в реестр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пунктом 5 настоящих Правил, либо со дня поступления информации, предусмотренной пунктом 24 настоящих Правил. Указанное решение издается в форме приказа Министерства связи и массовых коммуникаций Российской Федерации</w:t>
      </w:r>
      <w:proofErr w:type="gramStart"/>
      <w:r w:rsidRPr="00AF4892">
        <w:rPr>
          <w:bCs/>
          <w:lang w:bidi="hi-IN"/>
        </w:rPr>
        <w:t>.</w:t>
      </w:r>
      <w:r w:rsidR="00693FBB">
        <w:rPr>
          <w:bCs/>
          <w:lang w:bidi="hi-IN"/>
        </w:rPr>
        <w:t>»</w:t>
      </w:r>
      <w:r w:rsidR="006259ED">
        <w:rPr>
          <w:bCs/>
          <w:lang w:bidi="hi-IN"/>
        </w:rPr>
        <w:t>;</w:t>
      </w:r>
      <w:proofErr w:type="gramEnd"/>
    </w:p>
    <w:p w:rsidR="00874E1C" w:rsidRPr="00AF4892" w:rsidRDefault="00874E1C" w:rsidP="00874E1C">
      <w:pPr>
        <w:pStyle w:val="ConsPlusNormal"/>
        <w:ind w:right="-108" w:firstLine="539"/>
        <w:jc w:val="both"/>
        <w:rPr>
          <w:bCs/>
          <w:lang w:bidi="hi-IN"/>
        </w:rPr>
      </w:pPr>
      <w:r w:rsidRPr="00AF4892">
        <w:rPr>
          <w:bCs/>
          <w:lang w:bidi="hi-IN"/>
        </w:rPr>
        <w:t>7</w:t>
      </w:r>
      <w:r w:rsidR="006259ED">
        <w:rPr>
          <w:bCs/>
          <w:lang w:bidi="hi-IN"/>
        </w:rPr>
        <w:t>)</w:t>
      </w:r>
      <w:r w:rsidRPr="00AF4892">
        <w:rPr>
          <w:bCs/>
          <w:lang w:bidi="hi-IN"/>
        </w:rPr>
        <w:t xml:space="preserve"> </w:t>
      </w:r>
      <w:r w:rsidR="006259ED">
        <w:rPr>
          <w:bCs/>
          <w:lang w:bidi="hi-IN"/>
        </w:rPr>
        <w:t>п</w:t>
      </w:r>
      <w:r w:rsidRPr="00AF4892">
        <w:rPr>
          <w:bCs/>
          <w:lang w:bidi="hi-IN"/>
        </w:rPr>
        <w:t>ункт 30 изложить в следующей редакции:</w:t>
      </w:r>
    </w:p>
    <w:p w:rsidR="00874E1C" w:rsidRPr="00AF4892" w:rsidRDefault="00693FBB" w:rsidP="00874E1C">
      <w:pPr>
        <w:pStyle w:val="ConsPlusNormal"/>
        <w:ind w:right="-108" w:firstLine="539"/>
        <w:jc w:val="both"/>
        <w:rPr>
          <w:bCs/>
          <w:lang w:bidi="hi-IN"/>
        </w:rPr>
      </w:pPr>
      <w:r>
        <w:rPr>
          <w:bCs/>
          <w:lang w:bidi="hi-IN"/>
        </w:rPr>
        <w:t>«</w:t>
      </w:r>
      <w:r w:rsidR="00874E1C" w:rsidRPr="00AF4892">
        <w:rPr>
          <w:bCs/>
          <w:lang w:bidi="hi-IN"/>
        </w:rPr>
        <w:t xml:space="preserve">30. Заявитель, </w:t>
      </w:r>
      <w:proofErr w:type="gramStart"/>
      <w:r w:rsidR="00874E1C" w:rsidRPr="00AF4892">
        <w:rPr>
          <w:bCs/>
          <w:lang w:bidi="hi-IN"/>
        </w:rPr>
        <w:t>сведения</w:t>
      </w:r>
      <w:proofErr w:type="gramEnd"/>
      <w:r w:rsidR="00874E1C" w:rsidRPr="00AF4892">
        <w:rPr>
          <w:bCs/>
          <w:lang w:bidi="hi-IN"/>
        </w:rPr>
        <w:t xml:space="preserve"> о программном обеспечении которого включены в реестр, обязан уведомлять оператора реестра об изменении сведений, предусмотренных подпунктами </w:t>
      </w:r>
      <w:r>
        <w:rPr>
          <w:bCs/>
          <w:lang w:bidi="hi-IN"/>
        </w:rPr>
        <w:t>«</w:t>
      </w:r>
      <w:r w:rsidR="00874E1C" w:rsidRPr="00AF4892">
        <w:rPr>
          <w:bCs/>
          <w:lang w:bidi="hi-IN"/>
        </w:rPr>
        <w:t>в</w:t>
      </w:r>
      <w:r>
        <w:rPr>
          <w:bCs/>
          <w:lang w:bidi="hi-IN"/>
        </w:rPr>
        <w:t>»</w:t>
      </w:r>
      <w:r w:rsidR="00874E1C" w:rsidRPr="00AF4892">
        <w:rPr>
          <w:bCs/>
          <w:lang w:bidi="hi-IN"/>
        </w:rPr>
        <w:t xml:space="preserve"> - </w:t>
      </w:r>
      <w:r>
        <w:rPr>
          <w:bCs/>
          <w:lang w:bidi="hi-IN"/>
        </w:rPr>
        <w:t>«</w:t>
      </w:r>
      <w:r w:rsidR="00263D1E">
        <w:rPr>
          <w:bCs/>
          <w:lang w:bidi="hi-IN"/>
        </w:rPr>
        <w:t>д</w:t>
      </w:r>
      <w:r>
        <w:rPr>
          <w:bCs/>
          <w:lang w:bidi="hi-IN"/>
        </w:rPr>
        <w:t>»</w:t>
      </w:r>
      <w:r w:rsidR="00874E1C" w:rsidRPr="00AF4892">
        <w:rPr>
          <w:bCs/>
          <w:lang w:bidi="hi-IN"/>
        </w:rPr>
        <w:t>,</w:t>
      </w:r>
      <w:r>
        <w:rPr>
          <w:bCs/>
          <w:lang w:bidi="hi-IN"/>
        </w:rPr>
        <w:t xml:space="preserve"> «ж» - «к»,</w:t>
      </w:r>
      <w:r w:rsidR="00874E1C" w:rsidRPr="00AF4892">
        <w:rPr>
          <w:bCs/>
          <w:lang w:bidi="hi-IN"/>
        </w:rPr>
        <w:t xml:space="preserve"> </w:t>
      </w:r>
      <w:r>
        <w:rPr>
          <w:bCs/>
          <w:lang w:bidi="hi-IN"/>
        </w:rPr>
        <w:t>«</w:t>
      </w:r>
      <w:r w:rsidR="00874E1C" w:rsidRPr="00AF4892">
        <w:rPr>
          <w:bCs/>
          <w:lang w:bidi="hi-IN"/>
        </w:rPr>
        <w:t>о</w:t>
      </w:r>
      <w:r>
        <w:rPr>
          <w:bCs/>
          <w:lang w:bidi="hi-IN"/>
        </w:rPr>
        <w:t>»</w:t>
      </w:r>
      <w:r w:rsidR="00874E1C" w:rsidRPr="00AF4892">
        <w:rPr>
          <w:bCs/>
          <w:lang w:bidi="hi-IN"/>
        </w:rPr>
        <w:t xml:space="preserve"> - </w:t>
      </w:r>
      <w:r>
        <w:rPr>
          <w:bCs/>
          <w:lang w:bidi="hi-IN"/>
        </w:rPr>
        <w:t>«</w:t>
      </w:r>
      <w:r w:rsidR="00874E1C" w:rsidRPr="00AF4892">
        <w:rPr>
          <w:bCs/>
          <w:lang w:bidi="hi-IN"/>
        </w:rPr>
        <w:t>с</w:t>
      </w:r>
      <w:r>
        <w:rPr>
          <w:bCs/>
          <w:lang w:bidi="hi-IN"/>
        </w:rPr>
        <w:t>»</w:t>
      </w:r>
      <w:r w:rsidR="00874E1C" w:rsidRPr="00AF4892">
        <w:rPr>
          <w:bCs/>
          <w:lang w:bidi="hi-IN"/>
        </w:rPr>
        <w:t xml:space="preserve"> пункта 4 настоящих Правил, включая сведения о версии (версиях) программного обеспечения,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5474F1" w:rsidRPr="005474F1" w:rsidRDefault="00874E1C" w:rsidP="00874E1C">
      <w:pPr>
        <w:pStyle w:val="ConsPlusNormal"/>
        <w:ind w:right="-108" w:firstLine="539"/>
        <w:jc w:val="both"/>
        <w:rPr>
          <w:bCs/>
          <w:lang w:bidi="hi-IN"/>
        </w:rPr>
      </w:pPr>
      <w:r w:rsidRPr="00AF4892">
        <w:rPr>
          <w:bCs/>
          <w:lang w:bidi="hi-IN"/>
        </w:rPr>
        <w:t xml:space="preserve">Уведомление об изменении сведений и прилагаемые к нему документы направляются заявителем оператору реестра в форме электронных </w:t>
      </w:r>
      <w:r w:rsidRPr="00AF4892">
        <w:rPr>
          <w:bCs/>
          <w:lang w:bidi="hi-IN"/>
        </w:rPr>
        <w:lastRenderedPageBreak/>
        <w:t>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w:t>
      </w:r>
      <w:r w:rsidR="005474F1" w:rsidRPr="005474F1">
        <w:t xml:space="preserve"> </w:t>
      </w:r>
      <w:r w:rsidR="005474F1" w:rsidRPr="005474F1">
        <w:rPr>
          <w:bCs/>
          <w:lang w:bidi="hi-IN"/>
        </w:rPr>
        <w:t>сведения о версии (версиях) программного обеспечения</w:t>
      </w:r>
      <w:r w:rsidRPr="00AF4892">
        <w:rPr>
          <w:bCs/>
          <w:lang w:bidi="hi-IN"/>
        </w:rPr>
        <w:t xml:space="preserve"> усиленной квалифицированной электронной подписи.</w:t>
      </w:r>
    </w:p>
    <w:p w:rsidR="00874E1C" w:rsidRDefault="005474F1" w:rsidP="00874E1C">
      <w:pPr>
        <w:pStyle w:val="ConsPlusNormal"/>
        <w:ind w:right="-108" w:firstLine="539"/>
        <w:jc w:val="both"/>
        <w:rPr>
          <w:bCs/>
          <w:lang w:bidi="hi-IN"/>
        </w:rPr>
      </w:pPr>
      <w:r>
        <w:rPr>
          <w:bCs/>
          <w:lang w:bidi="hi-IN"/>
        </w:rPr>
        <w:t>В целях настоящего пункта изменения</w:t>
      </w:r>
      <w:r w:rsidRPr="005474F1">
        <w:t xml:space="preserve"> </w:t>
      </w:r>
      <w:r w:rsidRPr="005474F1">
        <w:rPr>
          <w:bCs/>
          <w:lang w:bidi="hi-IN"/>
        </w:rPr>
        <w:t>сведени</w:t>
      </w:r>
      <w:r>
        <w:rPr>
          <w:bCs/>
          <w:lang w:bidi="hi-IN"/>
        </w:rPr>
        <w:t>й</w:t>
      </w:r>
      <w:r w:rsidRPr="005474F1">
        <w:rPr>
          <w:bCs/>
          <w:lang w:bidi="hi-IN"/>
        </w:rPr>
        <w:t xml:space="preserve"> о версии (версиях) программного обеспечения</w:t>
      </w:r>
      <w:r>
        <w:rPr>
          <w:bCs/>
          <w:lang w:bidi="hi-IN"/>
        </w:rPr>
        <w:t xml:space="preserve"> определяются в соответствии с критериями, установленными экспертным советом</w:t>
      </w:r>
      <w:proofErr w:type="gramStart"/>
      <w:r>
        <w:rPr>
          <w:bCs/>
          <w:lang w:bidi="hi-IN"/>
        </w:rPr>
        <w:t>.</w:t>
      </w:r>
      <w:r w:rsidR="006259ED">
        <w:rPr>
          <w:bCs/>
          <w:lang w:bidi="hi-IN"/>
        </w:rPr>
        <w:t>»</w:t>
      </w:r>
      <w:r w:rsidR="00874E1C" w:rsidRPr="00AF4892">
        <w:rPr>
          <w:bCs/>
          <w:lang w:bidi="hi-IN"/>
        </w:rPr>
        <w:t>;</w:t>
      </w:r>
      <w:proofErr w:type="gramEnd"/>
    </w:p>
    <w:p w:rsidR="00AF6889" w:rsidRDefault="00AF6889" w:rsidP="00874E1C">
      <w:pPr>
        <w:pStyle w:val="ConsPlusNormal"/>
        <w:ind w:right="-108" w:firstLine="539"/>
        <w:jc w:val="both"/>
        <w:rPr>
          <w:bCs/>
          <w:lang w:bidi="hi-IN"/>
        </w:rPr>
      </w:pPr>
      <w:r>
        <w:rPr>
          <w:bCs/>
          <w:lang w:bidi="hi-IN"/>
        </w:rPr>
        <w:t>8) дополнить пункт</w:t>
      </w:r>
      <w:r w:rsidR="000579A2">
        <w:rPr>
          <w:bCs/>
          <w:lang w:bidi="hi-IN"/>
        </w:rPr>
        <w:t>а</w:t>
      </w:r>
      <w:r>
        <w:rPr>
          <w:bCs/>
          <w:lang w:bidi="hi-IN"/>
        </w:rPr>
        <w:t>м</w:t>
      </w:r>
      <w:r w:rsidR="000579A2">
        <w:rPr>
          <w:bCs/>
          <w:lang w:bidi="hi-IN"/>
        </w:rPr>
        <w:t>и</w:t>
      </w:r>
      <w:r>
        <w:rPr>
          <w:bCs/>
          <w:lang w:bidi="hi-IN"/>
        </w:rPr>
        <w:t xml:space="preserve"> 30.1</w:t>
      </w:r>
      <w:r w:rsidR="005F6CE7">
        <w:rPr>
          <w:bCs/>
          <w:lang w:bidi="hi-IN"/>
        </w:rPr>
        <w:t xml:space="preserve"> </w:t>
      </w:r>
      <w:r w:rsidR="001276D0">
        <w:rPr>
          <w:bCs/>
          <w:lang w:bidi="hi-IN"/>
        </w:rPr>
        <w:t>-</w:t>
      </w:r>
      <w:r w:rsidR="005F6CE7">
        <w:rPr>
          <w:bCs/>
          <w:lang w:bidi="hi-IN"/>
        </w:rPr>
        <w:t xml:space="preserve"> </w:t>
      </w:r>
      <w:r w:rsidR="001276D0">
        <w:rPr>
          <w:bCs/>
          <w:lang w:bidi="hi-IN"/>
        </w:rPr>
        <w:t>30.4</w:t>
      </w:r>
      <w:r>
        <w:rPr>
          <w:bCs/>
          <w:lang w:bidi="hi-IN"/>
        </w:rPr>
        <w:t xml:space="preserve"> следующего содержания:</w:t>
      </w:r>
    </w:p>
    <w:p w:rsidR="000579A2" w:rsidRDefault="00AF6889" w:rsidP="00874E1C">
      <w:pPr>
        <w:pStyle w:val="ConsPlusNormal"/>
        <w:ind w:right="-108" w:firstLine="539"/>
        <w:jc w:val="both"/>
        <w:rPr>
          <w:bCs/>
          <w:lang w:bidi="hi-IN"/>
        </w:rPr>
      </w:pPr>
      <w:r>
        <w:rPr>
          <w:bCs/>
          <w:lang w:bidi="hi-IN"/>
        </w:rPr>
        <w:t xml:space="preserve">«30.1. </w:t>
      </w:r>
      <w:proofErr w:type="gramStart"/>
      <w:r w:rsidRPr="00AF4892">
        <w:rPr>
          <w:bCs/>
          <w:lang w:bidi="hi-IN"/>
        </w:rPr>
        <w:t xml:space="preserve">Заявитель, </w:t>
      </w:r>
      <w:r w:rsidR="000579A2">
        <w:rPr>
          <w:bCs/>
          <w:lang w:bidi="hi-IN"/>
        </w:rPr>
        <w:t xml:space="preserve">в случае изменения сведений о </w:t>
      </w:r>
      <w:r w:rsidR="000579A2" w:rsidRPr="00AF4892">
        <w:rPr>
          <w:bCs/>
          <w:lang w:bidi="hi-IN"/>
        </w:rPr>
        <w:t>правообладателе (правообладателях) программного обеспечения</w:t>
      </w:r>
      <w:r w:rsidR="000579A2">
        <w:rPr>
          <w:bCs/>
          <w:lang w:bidi="hi-IN"/>
        </w:rPr>
        <w:t>, предусмотренных подпунктом «е» пункта 4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с приложением документов, подтверждающих такие изменения (далее – заявление о внесении изменений).</w:t>
      </w:r>
      <w:proofErr w:type="gramEnd"/>
    </w:p>
    <w:p w:rsidR="00AF6889" w:rsidRDefault="000579A2" w:rsidP="00874E1C">
      <w:pPr>
        <w:pStyle w:val="ConsPlusNormal"/>
        <w:ind w:right="-108" w:firstLine="539"/>
        <w:jc w:val="both"/>
        <w:rPr>
          <w:bCs/>
          <w:lang w:bidi="hi-IN"/>
        </w:rPr>
      </w:pPr>
      <w:r>
        <w:rPr>
          <w:bCs/>
          <w:lang w:bidi="hi-IN"/>
        </w:rPr>
        <w:t>Заявление о внесении изменений и прилагаемые к нему документы направляются в порядке, предусмотренном абзацем вторым пункта 30 настоящих Правил.</w:t>
      </w:r>
      <w:r w:rsidR="005C1773" w:rsidRPr="00AF4892">
        <w:rPr>
          <w:bCs/>
          <w:lang w:bidi="hi-IN"/>
        </w:rPr>
        <w:t xml:space="preserve"> </w:t>
      </w:r>
    </w:p>
    <w:p w:rsidR="000579A2" w:rsidRDefault="00E476C7" w:rsidP="00874E1C">
      <w:pPr>
        <w:pStyle w:val="ConsPlusNormal"/>
        <w:ind w:right="-108" w:firstLine="539"/>
        <w:jc w:val="both"/>
        <w:rPr>
          <w:bCs/>
          <w:lang w:bidi="hi-IN"/>
        </w:rPr>
      </w:pPr>
      <w:r>
        <w:rPr>
          <w:bCs/>
          <w:lang w:bidi="hi-IN"/>
        </w:rPr>
        <w:t xml:space="preserve">30.2. </w:t>
      </w:r>
      <w:r w:rsidR="000579A2">
        <w:rPr>
          <w:bCs/>
          <w:lang w:bidi="hi-IN"/>
        </w:rPr>
        <w:t xml:space="preserve">Уполномоченный орган осуществляет проверку </w:t>
      </w:r>
      <w:r>
        <w:rPr>
          <w:bCs/>
          <w:lang w:bidi="hi-IN"/>
        </w:rPr>
        <w:t>заявления о внесении изменений и прилагаемых к нему документов на соответствие требованиям подпункт</w:t>
      </w:r>
      <w:r w:rsidR="00A905D7">
        <w:rPr>
          <w:bCs/>
          <w:lang w:bidi="hi-IN"/>
        </w:rPr>
        <w:t>а</w:t>
      </w:r>
      <w:r>
        <w:rPr>
          <w:bCs/>
          <w:lang w:bidi="hi-IN"/>
        </w:rPr>
        <w:t xml:space="preserve"> пункта 5 настоящих Правил в течение </w:t>
      </w:r>
      <w:r w:rsidR="00294CFE">
        <w:rPr>
          <w:bCs/>
          <w:lang w:bidi="hi-IN"/>
        </w:rPr>
        <w:t>10</w:t>
      </w:r>
      <w:r>
        <w:rPr>
          <w:bCs/>
          <w:lang w:bidi="hi-IN"/>
        </w:rPr>
        <w:t xml:space="preserve"> рабочих дней со дня получения заявления о внесении изменений.</w:t>
      </w:r>
    </w:p>
    <w:p w:rsidR="0027193F" w:rsidRDefault="0027193F" w:rsidP="00874E1C">
      <w:pPr>
        <w:pStyle w:val="ConsPlusNormal"/>
        <w:ind w:right="-108" w:firstLine="539"/>
        <w:jc w:val="both"/>
        <w:rPr>
          <w:bCs/>
          <w:lang w:bidi="hi-IN"/>
        </w:rPr>
      </w:pPr>
      <w:r w:rsidRPr="00AF4892">
        <w:rPr>
          <w:bCs/>
          <w:lang w:bidi="hi-IN"/>
        </w:rPr>
        <w:t>Уполномоченный орган вправе запросить у заявителя дополнительные сведения (пояснения) и (или) документы. Исчисление срока, предусмотренного настоящим пунктом для проверки заявления и прилагаемых к нему документов и</w:t>
      </w:r>
      <w:r>
        <w:rPr>
          <w:bCs/>
          <w:lang w:bidi="hi-IN"/>
        </w:rPr>
        <w:t xml:space="preserve"> </w:t>
      </w:r>
      <w:r w:rsidRPr="00AF4892">
        <w:rPr>
          <w:bCs/>
          <w:lang w:bidi="hi-IN"/>
        </w:rPr>
        <w:t xml:space="preserve">материалов, приостанавливается со дня направления уполномоченным органом запроса до дня </w:t>
      </w:r>
      <w:proofErr w:type="gramStart"/>
      <w:r w:rsidRPr="00AF4892">
        <w:rPr>
          <w:bCs/>
          <w:lang w:bidi="hi-IN"/>
        </w:rPr>
        <w:t>получения</w:t>
      </w:r>
      <w:proofErr w:type="gramEnd"/>
      <w:r w:rsidRPr="00AF4892">
        <w:rPr>
          <w:bCs/>
          <w:lang w:bidi="hi-IN"/>
        </w:rPr>
        <w:t xml:space="preserve"> уполномоченным органом от заявителя запрошенных сведений (пояснений) и (или) документов.</w:t>
      </w:r>
    </w:p>
    <w:p w:rsidR="0027193F" w:rsidRDefault="0027193F" w:rsidP="00874E1C">
      <w:pPr>
        <w:pStyle w:val="ConsPlusNormal"/>
        <w:ind w:right="-108" w:firstLine="539"/>
        <w:jc w:val="both"/>
        <w:rPr>
          <w:bCs/>
          <w:lang w:bidi="hi-IN"/>
        </w:rPr>
      </w:pPr>
      <w:r>
        <w:rPr>
          <w:bCs/>
          <w:lang w:bidi="hi-IN"/>
        </w:rPr>
        <w:t xml:space="preserve">30.3. </w:t>
      </w:r>
      <w:r w:rsidR="00E476C7">
        <w:rPr>
          <w:bCs/>
          <w:lang w:bidi="hi-IN"/>
        </w:rPr>
        <w:t>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w:t>
      </w:r>
      <w:r>
        <w:rPr>
          <w:bCs/>
          <w:lang w:bidi="hi-IN"/>
        </w:rPr>
        <w:t xml:space="preserve"> в случае соответствия требованиям подпункт</w:t>
      </w:r>
      <w:r w:rsidR="00A905D7">
        <w:rPr>
          <w:bCs/>
          <w:lang w:bidi="hi-IN"/>
        </w:rPr>
        <w:t>а</w:t>
      </w:r>
      <w:r>
        <w:rPr>
          <w:bCs/>
          <w:lang w:bidi="hi-IN"/>
        </w:rPr>
        <w:t xml:space="preserve"> «а» пункта 5 настоящих Правил</w:t>
      </w:r>
      <w:r w:rsidR="00294CFE">
        <w:rPr>
          <w:bCs/>
          <w:lang w:bidi="hi-IN"/>
        </w:rPr>
        <w:t xml:space="preserve">. </w:t>
      </w:r>
      <w:r w:rsidR="00294CFE" w:rsidRPr="00AF4892">
        <w:rPr>
          <w:bCs/>
          <w:lang w:bidi="hi-IN"/>
        </w:rPr>
        <w:t>Указанное решение издается в форме приказа Министерства связи и массовых коммуникаций Российской Федерации.</w:t>
      </w:r>
    </w:p>
    <w:p w:rsidR="00294CFE" w:rsidRDefault="00294CFE" w:rsidP="00294CFE">
      <w:pPr>
        <w:pStyle w:val="ConsPlusNormal"/>
        <w:ind w:right="-108" w:firstLine="539"/>
        <w:jc w:val="both"/>
        <w:rPr>
          <w:bCs/>
          <w:lang w:bidi="hi-IN"/>
        </w:rPr>
      </w:pPr>
      <w:r w:rsidRPr="00294CFE">
        <w:rPr>
          <w:bCs/>
          <w:lang w:bidi="hi-IN"/>
        </w:rPr>
        <w:t>Уполномоченный орган по результатам проверки заявления о внесении изменений и прилагаемых к нему документов принимает решение</w:t>
      </w:r>
      <w:r>
        <w:rPr>
          <w:bCs/>
          <w:lang w:bidi="hi-IN"/>
        </w:rPr>
        <w:t xml:space="preserve"> </w:t>
      </w:r>
      <w:r w:rsidR="00E476C7">
        <w:rPr>
          <w:bCs/>
          <w:lang w:bidi="hi-IN"/>
        </w:rPr>
        <w:t>об отказе во внесении изменений в сведения, содержащиеся в реестре</w:t>
      </w:r>
      <w:r w:rsidR="0027193F">
        <w:rPr>
          <w:bCs/>
          <w:lang w:bidi="hi-IN"/>
        </w:rPr>
        <w:t xml:space="preserve">, </w:t>
      </w:r>
      <w:r w:rsidR="00BA5244">
        <w:rPr>
          <w:bCs/>
          <w:lang w:bidi="hi-IN"/>
        </w:rPr>
        <w:t xml:space="preserve">и об исключении </w:t>
      </w:r>
      <w:r w:rsidR="00BA5244" w:rsidRPr="00AF4892">
        <w:rPr>
          <w:bCs/>
          <w:lang w:bidi="hi-IN"/>
        </w:rPr>
        <w:t>сведений о программном обеспечении из реестра</w:t>
      </w:r>
      <w:r w:rsidR="00BA5244">
        <w:rPr>
          <w:bCs/>
          <w:lang w:bidi="hi-IN"/>
        </w:rPr>
        <w:t xml:space="preserve"> </w:t>
      </w:r>
      <w:r>
        <w:rPr>
          <w:bCs/>
          <w:lang w:bidi="hi-IN"/>
        </w:rPr>
        <w:t>в случае несоответствия требованиям подпункт</w:t>
      </w:r>
      <w:r w:rsidR="00A905D7">
        <w:rPr>
          <w:bCs/>
          <w:lang w:bidi="hi-IN"/>
        </w:rPr>
        <w:t>а</w:t>
      </w:r>
      <w:r>
        <w:rPr>
          <w:bCs/>
          <w:lang w:bidi="hi-IN"/>
        </w:rPr>
        <w:t xml:space="preserve"> «а» пункта 5 настоящих Правил. </w:t>
      </w:r>
      <w:r w:rsidRPr="00AF4892">
        <w:rPr>
          <w:bCs/>
          <w:lang w:bidi="hi-IN"/>
        </w:rPr>
        <w:t>Указанное решение издается в форме приказа Министерства связи и массовых коммуникаций Российской Федерации.</w:t>
      </w:r>
    </w:p>
    <w:p w:rsidR="00874E1C" w:rsidRPr="00AF4892" w:rsidRDefault="00874E1C" w:rsidP="00874E1C">
      <w:pPr>
        <w:pStyle w:val="ConsPlusNormal"/>
        <w:ind w:right="-108" w:firstLine="539"/>
        <w:jc w:val="both"/>
        <w:rPr>
          <w:bCs/>
          <w:lang w:bidi="hi-IN"/>
        </w:rPr>
      </w:pPr>
      <w:r w:rsidRPr="00AF4892">
        <w:rPr>
          <w:bCs/>
          <w:lang w:bidi="hi-IN"/>
        </w:rPr>
        <w:lastRenderedPageBreak/>
        <w:t>30.</w:t>
      </w:r>
      <w:r w:rsidR="00294CFE">
        <w:rPr>
          <w:bCs/>
          <w:lang w:bidi="hi-IN"/>
        </w:rPr>
        <w:t>4</w:t>
      </w:r>
      <w:r w:rsidRPr="00AF4892">
        <w:rPr>
          <w:bCs/>
          <w:lang w:bidi="hi-IN"/>
        </w:rPr>
        <w:t>. Уполномоченный орган не реже одного раза в календарный год осуществляет проверку сведений, содержащихся в реестре, на предмет соответствия требованиям настоящих Правил, в том числе дополнительным требованиям.</w:t>
      </w:r>
    </w:p>
    <w:p w:rsidR="00874E1C" w:rsidRPr="00AF4892" w:rsidRDefault="00874E1C" w:rsidP="00874E1C">
      <w:pPr>
        <w:pStyle w:val="ConsPlusNormal"/>
        <w:ind w:right="-108" w:firstLine="539"/>
        <w:jc w:val="both"/>
        <w:rPr>
          <w:bCs/>
          <w:lang w:bidi="hi-IN"/>
        </w:rPr>
      </w:pPr>
      <w:r w:rsidRPr="00AF4892">
        <w:rPr>
          <w:bCs/>
          <w:lang w:bidi="hi-IN"/>
        </w:rPr>
        <w:t xml:space="preserve">Порядок проведения проверки устанавливается уполномоченным органом. </w:t>
      </w:r>
    </w:p>
    <w:p w:rsidR="00874E1C" w:rsidRPr="00AF4892" w:rsidRDefault="00874E1C" w:rsidP="00874E1C">
      <w:pPr>
        <w:pStyle w:val="ConsPlusNormal"/>
        <w:ind w:right="-108" w:firstLine="539"/>
        <w:jc w:val="both"/>
        <w:rPr>
          <w:bCs/>
          <w:lang w:bidi="hi-IN"/>
        </w:rPr>
      </w:pPr>
      <w:r w:rsidRPr="00AF4892">
        <w:rPr>
          <w:bCs/>
          <w:lang w:bidi="hi-IN"/>
        </w:rPr>
        <w:t xml:space="preserve">Результаты проверки оформляются в форме заключения и утверждаются Министром связи и массовых коммуникаций Российской Федерации. </w:t>
      </w:r>
    </w:p>
    <w:p w:rsidR="00874E1C" w:rsidRPr="00AF4892" w:rsidRDefault="00874E1C" w:rsidP="00874E1C">
      <w:pPr>
        <w:pStyle w:val="ConsPlusNormal"/>
        <w:ind w:right="-108" w:firstLine="539"/>
        <w:jc w:val="both"/>
        <w:rPr>
          <w:bCs/>
          <w:lang w:bidi="hi-IN"/>
        </w:rPr>
      </w:pPr>
      <w:r w:rsidRPr="00AF4892">
        <w:rPr>
          <w:bCs/>
          <w:lang w:bidi="hi-IN"/>
        </w:rPr>
        <w:t>Уполномоченный орган вправе привлекать для проведения проверок специализированные некоммерческие организации</w:t>
      </w:r>
      <w:proofErr w:type="gramStart"/>
      <w:r w:rsidRPr="00AF4892">
        <w:rPr>
          <w:bCs/>
          <w:lang w:bidi="hi-IN"/>
        </w:rPr>
        <w:t>.</w:t>
      </w:r>
      <w:r w:rsidR="006259ED">
        <w:rPr>
          <w:bCs/>
          <w:lang w:bidi="hi-IN"/>
        </w:rPr>
        <w:t>»</w:t>
      </w:r>
      <w:r w:rsidRPr="00AF4892">
        <w:rPr>
          <w:bCs/>
          <w:lang w:bidi="hi-IN"/>
        </w:rPr>
        <w:t xml:space="preserve">; </w:t>
      </w:r>
      <w:proofErr w:type="gramEnd"/>
    </w:p>
    <w:p w:rsidR="00874E1C" w:rsidRPr="00AF4892" w:rsidRDefault="00874E1C" w:rsidP="00874E1C">
      <w:pPr>
        <w:pStyle w:val="ConsPlusNormal"/>
        <w:ind w:right="-108" w:firstLine="539"/>
        <w:jc w:val="both"/>
        <w:rPr>
          <w:bCs/>
          <w:lang w:bidi="hi-IN"/>
        </w:rPr>
      </w:pPr>
      <w:r w:rsidRPr="00AF4892">
        <w:rPr>
          <w:bCs/>
          <w:lang w:bidi="hi-IN"/>
        </w:rPr>
        <w:t>9</w:t>
      </w:r>
      <w:r w:rsidR="006259ED">
        <w:rPr>
          <w:bCs/>
          <w:lang w:bidi="hi-IN"/>
        </w:rPr>
        <w:t>)</w:t>
      </w:r>
      <w:r w:rsidRPr="00AF4892">
        <w:rPr>
          <w:bCs/>
          <w:lang w:bidi="hi-IN"/>
        </w:rPr>
        <w:t xml:space="preserve"> </w:t>
      </w:r>
      <w:r w:rsidR="006259ED">
        <w:rPr>
          <w:bCs/>
          <w:lang w:bidi="hi-IN"/>
        </w:rPr>
        <w:t>п</w:t>
      </w:r>
      <w:r w:rsidRPr="00AF4892">
        <w:rPr>
          <w:bCs/>
          <w:lang w:bidi="hi-IN"/>
        </w:rPr>
        <w:t>ункт 31 изложить в следующей редакции:</w:t>
      </w:r>
    </w:p>
    <w:p w:rsidR="00874E1C" w:rsidRDefault="006259ED" w:rsidP="00874E1C">
      <w:pPr>
        <w:pStyle w:val="ConsPlusNormal"/>
        <w:ind w:right="-108" w:firstLine="539"/>
        <w:jc w:val="both"/>
        <w:rPr>
          <w:bCs/>
          <w:lang w:bidi="hi-IN"/>
        </w:rPr>
      </w:pPr>
      <w:r>
        <w:rPr>
          <w:bCs/>
          <w:lang w:bidi="hi-IN"/>
        </w:rPr>
        <w:t>«</w:t>
      </w:r>
      <w:r w:rsidR="00874E1C" w:rsidRPr="00AF4892">
        <w:rPr>
          <w:bCs/>
          <w:lang w:bidi="hi-IN"/>
        </w:rPr>
        <w:t>31. Оператор реестра вносит изменения в сведения о программном обеспечении, включенные в реестр, в течение 10 рабочих дней со дня получения</w:t>
      </w:r>
      <w:r w:rsidR="00874E1C">
        <w:rPr>
          <w:bCs/>
          <w:lang w:bidi="hi-IN"/>
        </w:rPr>
        <w:t xml:space="preserve"> </w:t>
      </w:r>
      <w:r w:rsidR="00874E1C" w:rsidRPr="00AF4892">
        <w:rPr>
          <w:bCs/>
          <w:lang w:bidi="hi-IN"/>
        </w:rPr>
        <w:t>уведомления об изменении сведений.</w:t>
      </w:r>
    </w:p>
    <w:p w:rsidR="001276D0" w:rsidRPr="00AF4892" w:rsidRDefault="001276D0" w:rsidP="00874E1C">
      <w:pPr>
        <w:pStyle w:val="ConsPlusNormal"/>
        <w:ind w:right="-108" w:firstLine="539"/>
        <w:jc w:val="both"/>
        <w:rPr>
          <w:bCs/>
          <w:lang w:bidi="hi-IN"/>
        </w:rPr>
      </w:pPr>
      <w:r>
        <w:rPr>
          <w:bCs/>
          <w:lang w:bidi="hi-IN"/>
        </w:rPr>
        <w:t>В сведения, предусмотренные подпунктом «е» пункта 4 настоящих Правил, изменения вносятся не позднее рабочего дня, следующего за днем принятия уполномоченным органом решения в соответствии с пунктом 30.3 настоящих Правил.</w:t>
      </w:r>
    </w:p>
    <w:p w:rsidR="00874E1C" w:rsidRPr="00AF4892" w:rsidRDefault="00874E1C" w:rsidP="00874E1C">
      <w:pPr>
        <w:pStyle w:val="ConsPlusNormal"/>
        <w:ind w:right="-108" w:firstLine="539"/>
        <w:jc w:val="both"/>
        <w:rPr>
          <w:bCs/>
          <w:lang w:bidi="hi-IN"/>
        </w:rPr>
      </w:pPr>
      <w:proofErr w:type="gramStart"/>
      <w:r w:rsidRPr="00AF4892">
        <w:rPr>
          <w:bCs/>
          <w:lang w:bidi="hi-IN"/>
        </w:rPr>
        <w:t xml:space="preserve">В сведения, предусмотренные подпунктом </w:t>
      </w:r>
      <w:r w:rsidR="006259ED">
        <w:rPr>
          <w:bCs/>
          <w:lang w:bidi="hi-IN"/>
        </w:rPr>
        <w:t>«</w:t>
      </w:r>
      <w:r w:rsidRPr="00AF4892">
        <w:rPr>
          <w:bCs/>
          <w:lang w:bidi="hi-IN"/>
        </w:rPr>
        <w:t>к</w:t>
      </w:r>
      <w:r w:rsidR="006259ED">
        <w:rPr>
          <w:bCs/>
          <w:lang w:bidi="hi-IN"/>
        </w:rPr>
        <w:t>»</w:t>
      </w:r>
      <w:r w:rsidRPr="00AF4892">
        <w:rPr>
          <w:bCs/>
          <w:lang w:bidi="hi-IN"/>
        </w:rPr>
        <w:t xml:space="preserve"> пункта 4 настоящих Правил, изменения вносятся в течение </w:t>
      </w:r>
      <w:r w:rsidR="0027193F">
        <w:rPr>
          <w:bCs/>
          <w:lang w:bidi="hi-IN"/>
        </w:rPr>
        <w:t>10</w:t>
      </w:r>
      <w:r w:rsidRPr="00AF4892">
        <w:rPr>
          <w:bCs/>
          <w:lang w:bidi="hi-IN"/>
        </w:rPr>
        <w:t xml:space="preserve"> рабочих дней с момента принятия экспертным советом решения о принадлежности программного обеспечения к другому классу (другим классам) программного обеспечения.</w:t>
      </w:r>
      <w:r w:rsidR="006259ED">
        <w:rPr>
          <w:bCs/>
          <w:lang w:bidi="hi-IN"/>
        </w:rPr>
        <w:t>»</w:t>
      </w:r>
      <w:r w:rsidRPr="00AF4892">
        <w:rPr>
          <w:bCs/>
          <w:lang w:bidi="hi-IN"/>
        </w:rPr>
        <w:t>;</w:t>
      </w:r>
      <w:proofErr w:type="gramEnd"/>
    </w:p>
    <w:p w:rsidR="00874E1C" w:rsidRPr="00AF4892" w:rsidRDefault="00874E1C" w:rsidP="00874E1C">
      <w:pPr>
        <w:pStyle w:val="ConsPlusNormal"/>
        <w:ind w:right="-108" w:firstLine="539"/>
        <w:jc w:val="both"/>
        <w:rPr>
          <w:bCs/>
          <w:lang w:bidi="hi-IN"/>
        </w:rPr>
      </w:pPr>
      <w:r w:rsidRPr="00AF4892">
        <w:rPr>
          <w:bCs/>
          <w:lang w:bidi="hi-IN"/>
        </w:rPr>
        <w:t>10</w:t>
      </w:r>
      <w:r w:rsidR="006259ED">
        <w:rPr>
          <w:bCs/>
          <w:lang w:bidi="hi-IN"/>
        </w:rPr>
        <w:t>)</w:t>
      </w:r>
      <w:r w:rsidRPr="00AF4892">
        <w:rPr>
          <w:bCs/>
          <w:lang w:bidi="hi-IN"/>
        </w:rPr>
        <w:t xml:space="preserve"> </w:t>
      </w:r>
      <w:r w:rsidR="006259ED">
        <w:rPr>
          <w:bCs/>
          <w:lang w:bidi="hi-IN"/>
        </w:rPr>
        <w:t>п</w:t>
      </w:r>
      <w:r w:rsidRPr="00AF4892">
        <w:rPr>
          <w:bCs/>
          <w:lang w:bidi="hi-IN"/>
        </w:rPr>
        <w:t>ункт 33 изложить в следующей редакции:</w:t>
      </w:r>
    </w:p>
    <w:p w:rsidR="00874E1C" w:rsidRPr="00AF4892" w:rsidRDefault="006259ED" w:rsidP="00874E1C">
      <w:pPr>
        <w:pStyle w:val="ConsPlusNormal"/>
        <w:ind w:right="-108" w:firstLine="539"/>
        <w:jc w:val="both"/>
        <w:rPr>
          <w:bCs/>
          <w:lang w:bidi="hi-IN"/>
        </w:rPr>
      </w:pPr>
      <w:r>
        <w:rPr>
          <w:bCs/>
          <w:lang w:bidi="hi-IN"/>
        </w:rPr>
        <w:t>«</w:t>
      </w:r>
      <w:r w:rsidR="00874E1C" w:rsidRPr="00AF4892">
        <w:rPr>
          <w:bCs/>
          <w:lang w:bidi="hi-IN"/>
        </w:rPr>
        <w:t>33. Уполномоченный орган принимает решение об исключении сведений о программном обеспечении из реестра в следующих случаях:</w:t>
      </w:r>
    </w:p>
    <w:p w:rsidR="00874E1C" w:rsidRPr="00AF4892" w:rsidRDefault="00874E1C" w:rsidP="00874E1C">
      <w:pPr>
        <w:pStyle w:val="ConsPlusNormal"/>
        <w:ind w:right="-108" w:firstLine="539"/>
        <w:jc w:val="both"/>
        <w:rPr>
          <w:bCs/>
          <w:lang w:bidi="hi-IN"/>
        </w:rPr>
      </w:pPr>
      <w:r w:rsidRPr="00AF4892">
        <w:rPr>
          <w:bCs/>
          <w:lang w:bidi="hi-IN"/>
        </w:rP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874E1C" w:rsidRPr="00AF4892" w:rsidRDefault="00874E1C" w:rsidP="00874E1C">
      <w:pPr>
        <w:pStyle w:val="ConsPlusNormal"/>
        <w:ind w:right="-108" w:firstLine="539"/>
        <w:jc w:val="both"/>
        <w:rPr>
          <w:bCs/>
          <w:lang w:bidi="hi-IN"/>
        </w:rPr>
      </w:pPr>
      <w:r w:rsidRPr="00AF4892">
        <w:rPr>
          <w:bCs/>
          <w:lang w:bidi="hi-IN"/>
        </w:rP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w:t>
      </w:r>
    </w:p>
    <w:p w:rsidR="00874E1C" w:rsidRPr="00AF4892" w:rsidRDefault="00874E1C" w:rsidP="00874E1C">
      <w:pPr>
        <w:pStyle w:val="ConsPlusNormal"/>
        <w:ind w:right="-108" w:firstLine="539"/>
        <w:jc w:val="both"/>
        <w:rPr>
          <w:bCs/>
          <w:lang w:bidi="hi-IN"/>
        </w:rPr>
      </w:pPr>
      <w:r w:rsidRPr="00AF4892">
        <w:rPr>
          <w:bCs/>
          <w:lang w:bidi="hi-IN"/>
        </w:rP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 а также при несоблюдении требований пункта 30 настоящих Правил;</w:t>
      </w:r>
    </w:p>
    <w:p w:rsidR="00874E1C" w:rsidRPr="00AF4892" w:rsidRDefault="00874E1C" w:rsidP="00874E1C">
      <w:pPr>
        <w:pStyle w:val="ConsPlusNormal"/>
        <w:ind w:right="-108" w:firstLine="539"/>
        <w:jc w:val="both"/>
        <w:rPr>
          <w:bCs/>
          <w:lang w:bidi="hi-IN"/>
        </w:rPr>
      </w:pPr>
      <w:r w:rsidRPr="00AF4892">
        <w:rPr>
          <w:bCs/>
          <w:lang w:bidi="hi-IN"/>
        </w:rPr>
        <w:t xml:space="preserve">г) переход исключительного права на программное обеспечение к правообладателю, </w:t>
      </w:r>
      <w:r w:rsidR="00BA5244">
        <w:rPr>
          <w:bCs/>
          <w:lang w:bidi="hi-IN"/>
        </w:rPr>
        <w:t>не отвечающему требованиям</w:t>
      </w:r>
      <w:r w:rsidRPr="00AF4892">
        <w:rPr>
          <w:bCs/>
          <w:lang w:bidi="hi-IN"/>
        </w:rPr>
        <w:t xml:space="preserve">, указанным в подпункте </w:t>
      </w:r>
      <w:r w:rsidR="006259ED">
        <w:rPr>
          <w:bCs/>
          <w:lang w:bidi="hi-IN"/>
        </w:rPr>
        <w:t>«</w:t>
      </w:r>
      <w:r w:rsidRPr="00AF4892">
        <w:rPr>
          <w:bCs/>
          <w:lang w:bidi="hi-IN"/>
        </w:rPr>
        <w:t>а</w:t>
      </w:r>
      <w:r w:rsidR="006259ED">
        <w:rPr>
          <w:bCs/>
          <w:lang w:bidi="hi-IN"/>
        </w:rPr>
        <w:t>»</w:t>
      </w:r>
      <w:r w:rsidRPr="00AF4892">
        <w:rPr>
          <w:bCs/>
          <w:lang w:bidi="hi-IN"/>
        </w:rPr>
        <w:t xml:space="preserve"> пункта 5 настоящих Правил</w:t>
      </w:r>
      <w:proofErr w:type="gramStart"/>
      <w:r w:rsidRPr="00AF4892">
        <w:rPr>
          <w:bCs/>
          <w:lang w:bidi="hi-IN"/>
        </w:rPr>
        <w:t>.</w:t>
      </w:r>
      <w:r w:rsidR="006259ED">
        <w:rPr>
          <w:bCs/>
          <w:lang w:bidi="hi-IN"/>
        </w:rPr>
        <w:t>»</w:t>
      </w:r>
      <w:r w:rsidRPr="00AF4892">
        <w:rPr>
          <w:bCs/>
          <w:lang w:bidi="hi-IN"/>
        </w:rPr>
        <w:t>;</w:t>
      </w:r>
      <w:proofErr w:type="gramEnd"/>
    </w:p>
    <w:p w:rsidR="00874E1C" w:rsidRPr="00AF4892" w:rsidRDefault="00874E1C" w:rsidP="00874E1C">
      <w:pPr>
        <w:pStyle w:val="ConsPlusNormal"/>
        <w:ind w:right="-108" w:firstLine="539"/>
        <w:jc w:val="both"/>
        <w:rPr>
          <w:bCs/>
          <w:lang w:bidi="hi-IN"/>
        </w:rPr>
      </w:pPr>
      <w:r w:rsidRPr="00AF4892">
        <w:rPr>
          <w:bCs/>
          <w:lang w:bidi="hi-IN"/>
        </w:rPr>
        <w:t>11</w:t>
      </w:r>
      <w:r w:rsidR="006259ED">
        <w:rPr>
          <w:bCs/>
          <w:lang w:bidi="hi-IN"/>
        </w:rPr>
        <w:t>)</w:t>
      </w:r>
      <w:r w:rsidRPr="00AF4892">
        <w:rPr>
          <w:bCs/>
          <w:lang w:bidi="hi-IN"/>
        </w:rPr>
        <w:t xml:space="preserve"> </w:t>
      </w:r>
      <w:r w:rsidR="006259ED">
        <w:rPr>
          <w:bCs/>
          <w:lang w:bidi="hi-IN"/>
        </w:rPr>
        <w:t>п</w:t>
      </w:r>
      <w:r w:rsidRPr="00AF4892">
        <w:rPr>
          <w:bCs/>
          <w:lang w:bidi="hi-IN"/>
        </w:rPr>
        <w:t>ункты 36, 37 изложить в следующей редакции:</w:t>
      </w:r>
    </w:p>
    <w:p w:rsidR="00874E1C" w:rsidRPr="00AF4892" w:rsidRDefault="006259ED" w:rsidP="00874E1C">
      <w:pPr>
        <w:pStyle w:val="ConsPlusNormal"/>
        <w:ind w:right="-108" w:firstLine="539"/>
        <w:jc w:val="both"/>
        <w:rPr>
          <w:bCs/>
          <w:lang w:bidi="hi-IN"/>
        </w:rPr>
      </w:pPr>
      <w:r>
        <w:rPr>
          <w:bCs/>
          <w:lang w:bidi="hi-IN"/>
        </w:rPr>
        <w:lastRenderedPageBreak/>
        <w:t>«</w:t>
      </w:r>
      <w:r w:rsidR="00874E1C" w:rsidRPr="00AF4892">
        <w:rPr>
          <w:bCs/>
          <w:lang w:bidi="hi-IN"/>
        </w:rPr>
        <w:t>36. Решения, действия (бездействие) уполномоченного органа могут быть обжалованы в порядке, предусмотренном законодательством Российской Федерации.</w:t>
      </w:r>
    </w:p>
    <w:p w:rsidR="00874E1C" w:rsidRPr="00AF4892" w:rsidRDefault="00874E1C" w:rsidP="00874E1C">
      <w:pPr>
        <w:pStyle w:val="ConsPlusNormal"/>
        <w:ind w:right="-108" w:firstLine="539"/>
        <w:jc w:val="both"/>
        <w:rPr>
          <w:bCs/>
          <w:lang w:bidi="hi-IN"/>
        </w:rPr>
      </w:pPr>
      <w:r w:rsidRPr="00AF4892">
        <w:rPr>
          <w:bCs/>
          <w:lang w:bidi="hi-IN"/>
        </w:rPr>
        <w:t>37. Сведения, содержащиеся в реестре, являются открытыми и общедоступными.</w:t>
      </w:r>
    </w:p>
    <w:p w:rsidR="00874E1C" w:rsidRPr="00AF4892" w:rsidRDefault="00874E1C" w:rsidP="00874E1C">
      <w:pPr>
        <w:pStyle w:val="ConsPlusNormal"/>
        <w:ind w:right="-108" w:firstLine="539"/>
        <w:jc w:val="both"/>
        <w:rPr>
          <w:bCs/>
          <w:lang w:bidi="hi-IN"/>
        </w:rPr>
      </w:pPr>
      <w:r w:rsidRPr="00AF4892">
        <w:rPr>
          <w:bCs/>
          <w:lang w:bidi="hi-IN"/>
        </w:rPr>
        <w:t>Сведения, содержащиеся в реестре, считаются достоверными, поскольку не доказано иное. Ответственность за достоверность сведений, содержащихся в реестре, несет правообладатель</w:t>
      </w:r>
      <w:proofErr w:type="gramStart"/>
      <w:r w:rsidRPr="00AF4892">
        <w:rPr>
          <w:bCs/>
          <w:lang w:bidi="hi-IN"/>
        </w:rPr>
        <w:t>.</w:t>
      </w:r>
      <w:r w:rsidR="006259ED">
        <w:rPr>
          <w:bCs/>
          <w:lang w:bidi="hi-IN"/>
        </w:rPr>
        <w:t>»</w:t>
      </w:r>
      <w:r w:rsidRPr="00AF4892">
        <w:rPr>
          <w:bCs/>
          <w:lang w:bidi="hi-IN"/>
        </w:rPr>
        <w:t>;</w:t>
      </w:r>
      <w:proofErr w:type="gramEnd"/>
    </w:p>
    <w:p w:rsidR="00874E1C" w:rsidRPr="00AF4892" w:rsidRDefault="00874E1C" w:rsidP="00874E1C">
      <w:pPr>
        <w:pStyle w:val="ConsPlusNormal"/>
        <w:ind w:right="-108" w:firstLine="539"/>
        <w:jc w:val="both"/>
        <w:rPr>
          <w:bCs/>
          <w:lang w:bidi="hi-IN"/>
        </w:rPr>
      </w:pPr>
      <w:r w:rsidRPr="00AF4892">
        <w:rPr>
          <w:bCs/>
          <w:lang w:bidi="hi-IN"/>
        </w:rPr>
        <w:t>12</w:t>
      </w:r>
      <w:r w:rsidR="006259ED">
        <w:rPr>
          <w:bCs/>
          <w:lang w:bidi="hi-IN"/>
        </w:rPr>
        <w:t>)</w:t>
      </w:r>
      <w:r w:rsidRPr="00AF4892">
        <w:rPr>
          <w:bCs/>
          <w:lang w:bidi="hi-IN"/>
        </w:rPr>
        <w:t xml:space="preserve"> </w:t>
      </w:r>
      <w:r w:rsidR="006259ED">
        <w:rPr>
          <w:bCs/>
          <w:lang w:bidi="hi-IN"/>
        </w:rPr>
        <w:t>п</w:t>
      </w:r>
      <w:r w:rsidRPr="00AF4892">
        <w:rPr>
          <w:bCs/>
          <w:lang w:bidi="hi-IN"/>
        </w:rPr>
        <w:t>ункт 40 изложить в следующей редакции:</w:t>
      </w:r>
    </w:p>
    <w:p w:rsidR="008B2B83" w:rsidRDefault="006259ED" w:rsidP="00874E1C">
      <w:pPr>
        <w:spacing w:after="0" w:line="240" w:lineRule="auto"/>
        <w:ind w:firstLine="709"/>
        <w:jc w:val="both"/>
        <w:rPr>
          <w:rFonts w:ascii="Times New Roman" w:hAnsi="Times New Roman" w:cs="Times New Roman"/>
          <w:bCs/>
          <w:sz w:val="28"/>
          <w:szCs w:val="28"/>
          <w:lang w:bidi="hi-IN"/>
        </w:rPr>
      </w:pP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 xml:space="preserve">40. </w:t>
      </w:r>
      <w:proofErr w:type="gramStart"/>
      <w:r w:rsidR="00874E1C" w:rsidRPr="00AF4892">
        <w:rPr>
          <w:rFonts w:ascii="Times New Roman" w:hAnsi="Times New Roman" w:cs="Times New Roman"/>
          <w:bCs/>
          <w:sz w:val="28"/>
          <w:szCs w:val="28"/>
          <w:lang w:bidi="hi-IN"/>
        </w:rPr>
        <w:t xml:space="preserve">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подпунктами </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а</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 xml:space="preserve"> - </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д</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 xml:space="preserve"> и </w:t>
      </w:r>
      <w:r>
        <w:rPr>
          <w:rFonts w:ascii="Times New Roman" w:hAnsi="Times New Roman" w:cs="Times New Roman"/>
          <w:bCs/>
          <w:sz w:val="28"/>
          <w:szCs w:val="28"/>
          <w:lang w:bidi="hi-IN"/>
        </w:rPr>
        <w:t>«ж»</w:t>
      </w:r>
      <w:r w:rsidR="00874E1C" w:rsidRPr="00AF4892">
        <w:rPr>
          <w:rFonts w:ascii="Times New Roman" w:hAnsi="Times New Roman" w:cs="Times New Roman"/>
          <w:bCs/>
          <w:sz w:val="28"/>
          <w:szCs w:val="28"/>
          <w:lang w:bidi="hi-IN"/>
        </w:rPr>
        <w:t xml:space="preserve"> - </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с</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 xml:space="preserve"> пункта 4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r>
        <w:rPr>
          <w:rFonts w:ascii="Times New Roman" w:hAnsi="Times New Roman" w:cs="Times New Roman"/>
          <w:bCs/>
          <w:sz w:val="28"/>
          <w:szCs w:val="28"/>
          <w:lang w:bidi="hi-IN"/>
        </w:rPr>
        <w:t>»</w:t>
      </w:r>
      <w:r w:rsidR="00874E1C" w:rsidRPr="00AF4892">
        <w:rPr>
          <w:rFonts w:ascii="Times New Roman" w:hAnsi="Times New Roman" w:cs="Times New Roman"/>
          <w:bCs/>
          <w:sz w:val="28"/>
          <w:szCs w:val="28"/>
          <w:lang w:bidi="hi-IN"/>
        </w:rPr>
        <w:t>.</w:t>
      </w:r>
      <w:proofErr w:type="gramEnd"/>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824B63" w:rsidRDefault="00824B63" w:rsidP="00874E1C">
      <w:pPr>
        <w:spacing w:after="0" w:line="240" w:lineRule="auto"/>
        <w:ind w:firstLine="709"/>
        <w:jc w:val="both"/>
        <w:rPr>
          <w:rFonts w:ascii="Times New Roman" w:hAnsi="Times New Roman" w:cs="Times New Roman"/>
          <w:bCs/>
          <w:sz w:val="28"/>
          <w:szCs w:val="28"/>
          <w:lang w:bidi="hi-IN"/>
        </w:rPr>
      </w:pPr>
    </w:p>
    <w:p w:rsidR="005B3F9C" w:rsidRPr="008B2B83" w:rsidRDefault="005B3F9C" w:rsidP="005B3F9C">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lastRenderedPageBreak/>
        <w:t>Утверждены</w:t>
      </w:r>
    </w:p>
    <w:p w:rsidR="005B3F9C" w:rsidRPr="008B2B83" w:rsidRDefault="005B3F9C" w:rsidP="005B3F9C">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постановлением Правительства</w:t>
      </w:r>
    </w:p>
    <w:p w:rsidR="005B3F9C" w:rsidRPr="008B2B83" w:rsidRDefault="005B3F9C" w:rsidP="005B3F9C">
      <w:pPr>
        <w:autoSpaceDE w:val="0"/>
        <w:autoSpaceDN w:val="0"/>
        <w:adjustRightInd w:val="0"/>
        <w:spacing w:after="0" w:line="240" w:lineRule="auto"/>
        <w:ind w:right="-108" w:firstLine="539"/>
        <w:jc w:val="right"/>
        <w:rPr>
          <w:rFonts w:ascii="Times New Roman" w:hAnsi="Times New Roman" w:cs="Times New Roman"/>
          <w:bCs/>
          <w:sz w:val="28"/>
          <w:szCs w:val="28"/>
          <w:lang w:bidi="hi-IN"/>
        </w:rPr>
      </w:pPr>
      <w:r w:rsidRPr="008B2B83">
        <w:rPr>
          <w:rFonts w:ascii="Times New Roman" w:hAnsi="Times New Roman" w:cs="Times New Roman"/>
          <w:bCs/>
          <w:sz w:val="28"/>
          <w:szCs w:val="28"/>
          <w:lang w:bidi="hi-IN"/>
        </w:rPr>
        <w:t>Российской Федерации</w:t>
      </w:r>
    </w:p>
    <w:p w:rsidR="005B3F9C" w:rsidRDefault="005B3F9C" w:rsidP="005B3F9C">
      <w:pPr>
        <w:spacing w:after="0" w:line="240" w:lineRule="auto"/>
        <w:ind w:firstLine="709"/>
        <w:jc w:val="right"/>
        <w:rPr>
          <w:rFonts w:ascii="Times New Roman" w:eastAsia="SimSun" w:hAnsi="Times New Roman" w:cs="Times New Roman"/>
          <w:bCs/>
          <w:kern w:val="1"/>
          <w:sz w:val="28"/>
          <w:szCs w:val="28"/>
          <w:lang w:eastAsia="hi-IN" w:bidi="hi-IN"/>
        </w:rPr>
      </w:pPr>
      <w:r w:rsidRPr="008B2B83">
        <w:rPr>
          <w:rFonts w:ascii="Times New Roman" w:eastAsia="SimSun" w:hAnsi="Times New Roman" w:cs="Times New Roman"/>
          <w:bCs/>
          <w:kern w:val="1"/>
          <w:sz w:val="28"/>
          <w:szCs w:val="28"/>
          <w:lang w:eastAsia="hi-IN" w:bidi="hi-IN"/>
        </w:rPr>
        <w:t>от «___»________ 2017 г. № __</w:t>
      </w:r>
      <w:r>
        <w:rPr>
          <w:rFonts w:ascii="Times New Roman" w:eastAsia="SimSun" w:hAnsi="Times New Roman" w:cs="Times New Roman"/>
          <w:bCs/>
          <w:kern w:val="1"/>
          <w:sz w:val="28"/>
          <w:szCs w:val="28"/>
          <w:lang w:eastAsia="hi-IN" w:bidi="hi-IN"/>
        </w:rPr>
        <w:t>__</w:t>
      </w:r>
    </w:p>
    <w:p w:rsidR="005B3F9C" w:rsidRDefault="005B3F9C" w:rsidP="005B3F9C">
      <w:pPr>
        <w:spacing w:after="0" w:line="1400" w:lineRule="exact"/>
        <w:ind w:firstLine="709"/>
        <w:jc w:val="right"/>
        <w:rPr>
          <w:rFonts w:ascii="Times New Roman" w:eastAsia="SimSun" w:hAnsi="Times New Roman" w:cs="Times New Roman"/>
          <w:bCs/>
          <w:kern w:val="1"/>
          <w:sz w:val="28"/>
          <w:szCs w:val="28"/>
          <w:lang w:eastAsia="hi-IN" w:bidi="hi-IN"/>
        </w:rPr>
      </w:pPr>
    </w:p>
    <w:p w:rsidR="005B3F9C" w:rsidRDefault="005B3F9C" w:rsidP="005B3F9C">
      <w:pPr>
        <w:spacing w:after="0" w:line="1400" w:lineRule="exact"/>
        <w:ind w:firstLine="709"/>
        <w:jc w:val="right"/>
        <w:rPr>
          <w:rFonts w:ascii="Times New Roman" w:eastAsia="SimSun" w:hAnsi="Times New Roman" w:cs="Times New Roman"/>
          <w:bCs/>
          <w:kern w:val="1"/>
          <w:sz w:val="28"/>
          <w:szCs w:val="28"/>
          <w:lang w:eastAsia="hi-IN" w:bidi="hi-IN"/>
        </w:rPr>
      </w:pPr>
    </w:p>
    <w:p w:rsidR="005B3F9C" w:rsidRDefault="005B3F9C" w:rsidP="005B3F9C">
      <w:pPr>
        <w:spacing w:after="0" w:line="240" w:lineRule="auto"/>
        <w:ind w:firstLine="709"/>
        <w:jc w:val="right"/>
        <w:rPr>
          <w:rFonts w:ascii="Times New Roman" w:eastAsia="SimSun" w:hAnsi="Times New Roman" w:cs="Times New Roman"/>
          <w:bCs/>
          <w:kern w:val="1"/>
          <w:sz w:val="28"/>
          <w:szCs w:val="28"/>
          <w:lang w:eastAsia="hi-IN" w:bidi="hi-IN"/>
        </w:rPr>
      </w:pPr>
    </w:p>
    <w:p w:rsidR="005B3F9C" w:rsidRDefault="005B3F9C" w:rsidP="005B3F9C">
      <w:pPr>
        <w:spacing w:after="0" w:line="240" w:lineRule="auto"/>
        <w:ind w:firstLine="709"/>
        <w:jc w:val="center"/>
        <w:rPr>
          <w:rFonts w:ascii="Times New Roman" w:eastAsia="SimSun" w:hAnsi="Times New Roman" w:cs="Times New Roman"/>
          <w:b/>
          <w:bCs/>
          <w:spacing w:val="20"/>
          <w:kern w:val="28"/>
          <w:sz w:val="28"/>
          <w:szCs w:val="28"/>
          <w:lang w:eastAsia="hi-IN" w:bidi="hi-IN"/>
        </w:rPr>
      </w:pPr>
      <w:r w:rsidRPr="008B2B83">
        <w:rPr>
          <w:rFonts w:ascii="Times New Roman" w:eastAsia="SimSun" w:hAnsi="Times New Roman" w:cs="Times New Roman"/>
          <w:b/>
          <w:bCs/>
          <w:spacing w:val="20"/>
          <w:kern w:val="28"/>
          <w:sz w:val="28"/>
          <w:szCs w:val="28"/>
          <w:lang w:eastAsia="hi-IN" w:bidi="hi-IN"/>
        </w:rPr>
        <w:t>ИЗМЕНЕНИЯ</w:t>
      </w:r>
      <w:r>
        <w:rPr>
          <w:rFonts w:ascii="Times New Roman" w:eastAsia="SimSun" w:hAnsi="Times New Roman" w:cs="Times New Roman"/>
          <w:b/>
          <w:bCs/>
          <w:spacing w:val="20"/>
          <w:kern w:val="28"/>
          <w:sz w:val="28"/>
          <w:szCs w:val="28"/>
          <w:lang w:eastAsia="hi-IN" w:bidi="hi-IN"/>
        </w:rPr>
        <w:t>,</w:t>
      </w:r>
    </w:p>
    <w:p w:rsidR="005B3F9C" w:rsidRDefault="00103CD4" w:rsidP="005B3F9C">
      <w:pPr>
        <w:spacing w:after="0" w:line="240" w:lineRule="auto"/>
        <w:ind w:firstLine="709"/>
        <w:jc w:val="center"/>
        <w:rPr>
          <w:rFonts w:ascii="Times New Roman" w:eastAsia="SimSun" w:hAnsi="Times New Roman" w:cs="Times New Roman"/>
          <w:b/>
          <w:bCs/>
          <w:kern w:val="28"/>
          <w:sz w:val="28"/>
          <w:szCs w:val="28"/>
          <w:lang w:eastAsia="hi-IN" w:bidi="hi-IN"/>
        </w:rPr>
      </w:pPr>
      <w:proofErr w:type="gramStart"/>
      <w:r w:rsidRPr="00103CD4">
        <w:rPr>
          <w:rFonts w:ascii="Times New Roman" w:eastAsia="SimSun" w:hAnsi="Times New Roman" w:cs="Times New Roman"/>
          <w:b/>
          <w:bCs/>
          <w:kern w:val="28"/>
          <w:sz w:val="28"/>
          <w:szCs w:val="28"/>
          <w:lang w:eastAsia="hi-IN" w:bidi="hi-IN"/>
        </w:rPr>
        <w:t xml:space="preserve">которые вносятся </w:t>
      </w:r>
      <w:r w:rsidR="00B81671">
        <w:rPr>
          <w:rFonts w:ascii="Times New Roman" w:eastAsia="SimSun" w:hAnsi="Times New Roman" w:cs="Times New Roman"/>
          <w:b/>
          <w:bCs/>
          <w:kern w:val="28"/>
          <w:sz w:val="28"/>
          <w:szCs w:val="28"/>
          <w:lang w:eastAsia="hi-IN" w:bidi="hi-IN"/>
        </w:rPr>
        <w:t>в пункт 2 постановления</w:t>
      </w:r>
      <w:r w:rsidRPr="00103CD4">
        <w:rPr>
          <w:rFonts w:ascii="Times New Roman" w:eastAsia="SimSun" w:hAnsi="Times New Roman" w:cs="Times New Roman"/>
          <w:b/>
          <w:bCs/>
          <w:kern w:val="28"/>
          <w:sz w:val="28"/>
          <w:szCs w:val="28"/>
          <w:lang w:eastAsia="hi-IN" w:bidi="hi-IN"/>
        </w:rPr>
        <w:t xml:space="preserve"> Правительства Российской Федерации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103CD4" w:rsidRDefault="00103CD4" w:rsidP="005B3F9C">
      <w:pPr>
        <w:spacing w:after="0" w:line="240" w:lineRule="auto"/>
        <w:ind w:firstLine="709"/>
        <w:jc w:val="center"/>
        <w:rPr>
          <w:rFonts w:ascii="Times New Roman" w:eastAsia="SimSun" w:hAnsi="Times New Roman" w:cs="Times New Roman"/>
          <w:b/>
          <w:bCs/>
          <w:kern w:val="28"/>
          <w:sz w:val="28"/>
          <w:szCs w:val="28"/>
          <w:lang w:eastAsia="hi-IN" w:bidi="hi-IN"/>
        </w:rPr>
      </w:pPr>
    </w:p>
    <w:p w:rsidR="00103CD4" w:rsidRDefault="00103CD4" w:rsidP="00103CD4">
      <w:pPr>
        <w:spacing w:after="0" w:line="240" w:lineRule="auto"/>
        <w:ind w:firstLine="709"/>
        <w:jc w:val="both"/>
        <w:rPr>
          <w:rFonts w:ascii="Times New Roman" w:hAnsi="Times New Roman" w:cs="Times New Roman"/>
          <w:b/>
          <w:bCs/>
          <w:sz w:val="28"/>
          <w:szCs w:val="28"/>
          <w:lang w:bidi="hi-IN"/>
        </w:rPr>
      </w:pPr>
    </w:p>
    <w:p w:rsidR="005B3F9C" w:rsidRPr="00103CD4" w:rsidRDefault="005B3F9C" w:rsidP="005B3F9C">
      <w:pPr>
        <w:spacing w:after="0" w:line="240" w:lineRule="auto"/>
        <w:ind w:firstLine="709"/>
        <w:jc w:val="both"/>
        <w:rPr>
          <w:rFonts w:ascii="Times New Roman" w:eastAsia="SimSun" w:hAnsi="Times New Roman" w:cs="Times New Roman"/>
          <w:bCs/>
          <w:spacing w:val="20"/>
          <w:kern w:val="28"/>
          <w:sz w:val="28"/>
          <w:szCs w:val="28"/>
          <w:lang w:eastAsia="hi-IN" w:bidi="hi-IN"/>
        </w:rPr>
      </w:pPr>
      <w:r w:rsidRPr="00B97C4F">
        <w:rPr>
          <w:rFonts w:ascii="Times New Roman" w:eastAsia="SimSun" w:hAnsi="Times New Roman" w:cs="Times New Roman"/>
          <w:b/>
          <w:bCs/>
          <w:kern w:val="28"/>
          <w:sz w:val="28"/>
          <w:szCs w:val="28"/>
          <w:lang w:eastAsia="hi-IN" w:bidi="hi-IN"/>
        </w:rPr>
        <w:t xml:space="preserve"> </w:t>
      </w:r>
      <w:proofErr w:type="gramStart"/>
      <w:r w:rsidR="00103CD4">
        <w:rPr>
          <w:rFonts w:ascii="Times New Roman" w:eastAsia="SimSun" w:hAnsi="Times New Roman" w:cs="Times New Roman"/>
          <w:bCs/>
          <w:kern w:val="28"/>
          <w:sz w:val="28"/>
          <w:szCs w:val="28"/>
          <w:lang w:eastAsia="hi-IN" w:bidi="hi-IN"/>
        </w:rPr>
        <w:t xml:space="preserve">В пункте 2 постановления Правительства Российской Федерации </w:t>
      </w:r>
      <w:r w:rsidR="00B81671">
        <w:rPr>
          <w:rFonts w:ascii="Times New Roman" w:eastAsia="SimSun" w:hAnsi="Times New Roman" w:cs="Times New Roman"/>
          <w:bCs/>
          <w:kern w:val="28"/>
          <w:sz w:val="28"/>
          <w:szCs w:val="28"/>
          <w:lang w:eastAsia="hi-IN" w:bidi="hi-IN"/>
        </w:rPr>
        <w:t xml:space="preserve">         </w:t>
      </w:r>
      <w:r w:rsidR="00103CD4">
        <w:rPr>
          <w:rFonts w:ascii="Times New Roman" w:eastAsia="SimSun" w:hAnsi="Times New Roman" w:cs="Times New Roman"/>
          <w:bCs/>
          <w:kern w:val="28"/>
          <w:sz w:val="28"/>
          <w:szCs w:val="28"/>
          <w:lang w:eastAsia="hi-IN" w:bidi="hi-IN"/>
        </w:rPr>
        <w:t xml:space="preserve">от </w:t>
      </w:r>
      <w:r w:rsidR="00103CD4" w:rsidRPr="00103CD4">
        <w:rPr>
          <w:rFonts w:ascii="Times New Roman" w:eastAsia="SimSun" w:hAnsi="Times New Roman" w:cs="Times New Roman"/>
          <w:bCs/>
          <w:kern w:val="28"/>
          <w:sz w:val="28"/>
          <w:szCs w:val="28"/>
          <w:lang w:eastAsia="hi-IN" w:bidi="hi-IN"/>
        </w:rPr>
        <w:t>23 марта 2017 г. №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 (Собрание законодательства Рос</w:t>
      </w:r>
      <w:r w:rsidR="00103CD4">
        <w:rPr>
          <w:rFonts w:ascii="Times New Roman" w:eastAsia="SimSun" w:hAnsi="Times New Roman" w:cs="Times New Roman"/>
          <w:bCs/>
          <w:kern w:val="28"/>
          <w:sz w:val="28"/>
          <w:szCs w:val="28"/>
          <w:lang w:eastAsia="hi-IN" w:bidi="hi-IN"/>
        </w:rPr>
        <w:t>сийской Федерации, 2017, № 14</w:t>
      </w:r>
      <w:proofErr w:type="gramEnd"/>
      <w:r w:rsidR="00103CD4">
        <w:rPr>
          <w:rFonts w:ascii="Times New Roman" w:eastAsia="SimSun" w:hAnsi="Times New Roman" w:cs="Times New Roman"/>
          <w:bCs/>
          <w:kern w:val="28"/>
          <w:sz w:val="28"/>
          <w:szCs w:val="28"/>
          <w:lang w:eastAsia="hi-IN" w:bidi="hi-IN"/>
        </w:rPr>
        <w:t>, с</w:t>
      </w:r>
      <w:r w:rsidR="00103CD4" w:rsidRPr="00103CD4">
        <w:rPr>
          <w:rFonts w:ascii="Times New Roman" w:eastAsia="SimSun" w:hAnsi="Times New Roman" w:cs="Times New Roman"/>
          <w:bCs/>
          <w:kern w:val="28"/>
          <w:sz w:val="28"/>
          <w:szCs w:val="28"/>
          <w:lang w:eastAsia="hi-IN" w:bidi="hi-IN"/>
        </w:rPr>
        <w:t>т. 2062)</w:t>
      </w:r>
      <w:r w:rsidR="00103CD4">
        <w:rPr>
          <w:rFonts w:ascii="Times New Roman" w:eastAsia="SimSun" w:hAnsi="Times New Roman" w:cs="Times New Roman"/>
          <w:bCs/>
          <w:kern w:val="28"/>
          <w:sz w:val="28"/>
          <w:szCs w:val="28"/>
          <w:lang w:eastAsia="hi-IN" w:bidi="hi-IN"/>
        </w:rPr>
        <w:t xml:space="preserve"> слова «обеспечивать выполнение дополнительных требований, утвержденных настоящим постановлением» заменить словами «руководствоваться рекомендуемым Министерством связи и массовых коммуникаций </w:t>
      </w:r>
      <w:r w:rsidR="0010121A">
        <w:rPr>
          <w:rFonts w:ascii="Times New Roman" w:eastAsia="SimSun" w:hAnsi="Times New Roman" w:cs="Times New Roman"/>
          <w:bCs/>
          <w:kern w:val="28"/>
          <w:sz w:val="28"/>
          <w:szCs w:val="28"/>
          <w:lang w:eastAsia="hi-IN" w:bidi="hi-IN"/>
        </w:rPr>
        <w:t xml:space="preserve">Российской Федерации </w:t>
      </w:r>
      <w:r w:rsidR="00103CD4">
        <w:rPr>
          <w:rFonts w:ascii="Times New Roman" w:eastAsia="SimSun" w:hAnsi="Times New Roman" w:cs="Times New Roman"/>
          <w:bCs/>
          <w:kern w:val="28"/>
          <w:sz w:val="28"/>
          <w:szCs w:val="28"/>
          <w:lang w:eastAsia="hi-IN" w:bidi="hi-IN"/>
        </w:rPr>
        <w:t xml:space="preserve">перечнем </w:t>
      </w:r>
      <w:r w:rsidR="00B81671">
        <w:rPr>
          <w:rFonts w:ascii="Times New Roman" w:eastAsia="SimSun" w:hAnsi="Times New Roman" w:cs="Times New Roman"/>
          <w:bCs/>
          <w:kern w:val="28"/>
          <w:sz w:val="28"/>
          <w:szCs w:val="28"/>
          <w:lang w:eastAsia="hi-IN" w:bidi="hi-IN"/>
        </w:rPr>
        <w:t>программного обеспечения, отвечающего дополнительным требованиям, утвержденным настоящим постановлением, размещенным на официальном сайте Министерства связи и массовых коммуникаций</w:t>
      </w:r>
      <w:r w:rsidR="0010121A" w:rsidRPr="0010121A">
        <w:t xml:space="preserve"> </w:t>
      </w:r>
      <w:r w:rsidR="0010121A" w:rsidRPr="0010121A">
        <w:rPr>
          <w:rFonts w:ascii="Times New Roman" w:eastAsia="SimSun" w:hAnsi="Times New Roman" w:cs="Times New Roman"/>
          <w:bCs/>
          <w:kern w:val="28"/>
          <w:sz w:val="28"/>
          <w:szCs w:val="28"/>
          <w:lang w:eastAsia="hi-IN" w:bidi="hi-IN"/>
        </w:rPr>
        <w:t>Российской Федерации</w:t>
      </w:r>
      <w:proofErr w:type="gramStart"/>
      <w:r w:rsidR="00B81671">
        <w:rPr>
          <w:rFonts w:ascii="Times New Roman" w:eastAsia="SimSun" w:hAnsi="Times New Roman" w:cs="Times New Roman"/>
          <w:bCs/>
          <w:kern w:val="28"/>
          <w:sz w:val="28"/>
          <w:szCs w:val="28"/>
          <w:lang w:eastAsia="hi-IN" w:bidi="hi-IN"/>
        </w:rPr>
        <w:t>.».</w:t>
      </w:r>
      <w:proofErr w:type="gramEnd"/>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Default="005B3F9C" w:rsidP="00874E1C">
      <w:pPr>
        <w:spacing w:after="0" w:line="240" w:lineRule="auto"/>
        <w:ind w:firstLine="709"/>
        <w:jc w:val="both"/>
        <w:rPr>
          <w:rFonts w:ascii="Times New Roman" w:hAnsi="Times New Roman" w:cs="Times New Roman"/>
          <w:bCs/>
          <w:sz w:val="28"/>
          <w:szCs w:val="28"/>
          <w:lang w:bidi="hi-IN"/>
        </w:rPr>
      </w:pPr>
    </w:p>
    <w:p w:rsidR="005B3F9C" w:rsidRPr="008B2B83" w:rsidRDefault="005B3F9C" w:rsidP="00874E1C">
      <w:pPr>
        <w:spacing w:after="0" w:line="240" w:lineRule="auto"/>
        <w:ind w:firstLine="709"/>
        <w:jc w:val="both"/>
        <w:rPr>
          <w:rFonts w:ascii="Times New Roman" w:hAnsi="Times New Roman" w:cs="Times New Roman"/>
          <w:spacing w:val="20"/>
          <w:kern w:val="28"/>
          <w:sz w:val="28"/>
          <w:szCs w:val="28"/>
        </w:rPr>
      </w:pPr>
    </w:p>
    <w:sectPr w:rsidR="005B3F9C" w:rsidRPr="008B2B83" w:rsidSect="008B2B8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83"/>
    <w:rsid w:val="000114AE"/>
    <w:rsid w:val="000579A2"/>
    <w:rsid w:val="00083230"/>
    <w:rsid w:val="000D06AD"/>
    <w:rsid w:val="0010121A"/>
    <w:rsid w:val="00103CD4"/>
    <w:rsid w:val="001276D0"/>
    <w:rsid w:val="00137A7A"/>
    <w:rsid w:val="00181D50"/>
    <w:rsid w:val="001F3BBE"/>
    <w:rsid w:val="002102D1"/>
    <w:rsid w:val="00263D1E"/>
    <w:rsid w:val="0027193F"/>
    <w:rsid w:val="00294CFE"/>
    <w:rsid w:val="003F51A8"/>
    <w:rsid w:val="005474F1"/>
    <w:rsid w:val="005B3F9C"/>
    <w:rsid w:val="005B66A3"/>
    <w:rsid w:val="005C1773"/>
    <w:rsid w:val="005F6CE7"/>
    <w:rsid w:val="006056F1"/>
    <w:rsid w:val="006259ED"/>
    <w:rsid w:val="00643D95"/>
    <w:rsid w:val="00693FBB"/>
    <w:rsid w:val="006E4B57"/>
    <w:rsid w:val="00715661"/>
    <w:rsid w:val="00824B63"/>
    <w:rsid w:val="00874E1C"/>
    <w:rsid w:val="008B2B83"/>
    <w:rsid w:val="008F60F0"/>
    <w:rsid w:val="00A24443"/>
    <w:rsid w:val="00A905D7"/>
    <w:rsid w:val="00AC28D6"/>
    <w:rsid w:val="00AF6889"/>
    <w:rsid w:val="00B4663A"/>
    <w:rsid w:val="00B81671"/>
    <w:rsid w:val="00B97C4F"/>
    <w:rsid w:val="00BA5244"/>
    <w:rsid w:val="00BC3154"/>
    <w:rsid w:val="00C90D34"/>
    <w:rsid w:val="00CE058A"/>
    <w:rsid w:val="00DC6E78"/>
    <w:rsid w:val="00E476C7"/>
    <w:rsid w:val="00E940F9"/>
    <w:rsid w:val="00EF0D1C"/>
    <w:rsid w:val="00FB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B8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A90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B8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A90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KOPARIN</cp:lastModifiedBy>
  <cp:revision>14</cp:revision>
  <cp:lastPrinted>2017-06-23T11:55:00Z</cp:lastPrinted>
  <dcterms:created xsi:type="dcterms:W3CDTF">2017-06-24T09:32:00Z</dcterms:created>
  <dcterms:modified xsi:type="dcterms:W3CDTF">2017-06-24T15:23:00Z</dcterms:modified>
</cp:coreProperties>
</file>