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F7" w:rsidRPr="00A907F7" w:rsidRDefault="00A907F7" w:rsidP="00A907F7">
      <w:pPr>
        <w:jc w:val="right"/>
        <w:rPr>
          <w:i/>
        </w:rPr>
      </w:pPr>
      <w:r w:rsidRPr="00A907F7">
        <w:rPr>
          <w:i/>
        </w:rPr>
        <w:t>Проект</w:t>
      </w:r>
    </w:p>
    <w:tbl>
      <w:tblPr>
        <w:tblW w:w="0" w:type="auto"/>
        <w:tblInd w:w="500" w:type="dxa"/>
        <w:tblLook w:val="01E0" w:firstRow="1" w:lastRow="1" w:firstColumn="1" w:lastColumn="1" w:noHBand="0" w:noVBand="0"/>
      </w:tblPr>
      <w:tblGrid>
        <w:gridCol w:w="2759"/>
        <w:gridCol w:w="3505"/>
        <w:gridCol w:w="2666"/>
      </w:tblGrid>
      <w:tr w:rsidR="0059607B" w:rsidRPr="00D625FC" w:rsidTr="001751D5">
        <w:tc>
          <w:tcPr>
            <w:tcW w:w="8930" w:type="dxa"/>
            <w:gridSpan w:val="3"/>
          </w:tcPr>
          <w:p w:rsidR="0059607B" w:rsidRPr="00D625FC" w:rsidRDefault="00F46C58" w:rsidP="00A907F7">
            <w:pPr>
              <w:spacing w:after="0"/>
              <w:ind w:firstLine="0"/>
              <w:jc w:val="center"/>
              <w:rPr>
                <w:szCs w:val="28"/>
              </w:rPr>
            </w:pPr>
            <w:r>
              <w:rPr>
                <w:noProof/>
                <w:lang w:eastAsia="ru-RU"/>
              </w:rPr>
              <mc:AlternateContent>
                <mc:Choice Requires="wps">
                  <w:drawing>
                    <wp:anchor distT="0" distB="0" distL="114300" distR="114300" simplePos="0" relativeHeight="251657728" behindDoc="0" locked="0" layoutInCell="0" allowOverlap="1">
                      <wp:simplePos x="0" y="0"/>
                      <wp:positionH relativeFrom="column">
                        <wp:posOffset>15240</wp:posOffset>
                      </wp:positionH>
                      <wp:positionV relativeFrom="paragraph">
                        <wp:posOffset>241300</wp:posOffset>
                      </wp:positionV>
                      <wp:extent cx="635" cy="635"/>
                      <wp:effectExtent l="0" t="0" r="0" b="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pt" to="1.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" o:allowincell="f" strokeweight="1pt">
                      <v:stroke startarrowwidth="narrow" startarrowlength="short" endarrowwidth="narrow" endarrowlength="short"/>
                    </v:line>
                  </w:pict>
                </mc:Fallback>
              </mc:AlternateContent>
            </w:r>
            <w:r>
              <w:rPr>
                <w:noProof/>
                <w:lang w:eastAsia="ru-RU"/>
              </w:rPr>
              <w:drawing>
                <wp:inline distT="0" distB="0" distL="0" distR="0">
                  <wp:extent cx="469265" cy="55689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a:stretch>
                            <a:fillRect/>
                          </a:stretch>
                        </pic:blipFill>
                        <pic:spPr bwMode="auto">
                          <a:xfrm>
                            <a:off x="0" y="0"/>
                            <a:ext cx="469265" cy="556895"/>
                          </a:xfrm>
                          <a:prstGeom prst="rect">
                            <a:avLst/>
                          </a:prstGeom>
                          <a:noFill/>
                          <a:ln>
                            <a:noFill/>
                          </a:ln>
                        </pic:spPr>
                      </pic:pic>
                    </a:graphicData>
                  </a:graphic>
                </wp:inline>
              </w:drawing>
            </w:r>
          </w:p>
        </w:tc>
      </w:tr>
      <w:tr w:rsidR="0059607B" w:rsidRPr="00D625FC" w:rsidTr="001751D5">
        <w:trPr>
          <w:trHeight w:val="765"/>
        </w:trPr>
        <w:tc>
          <w:tcPr>
            <w:tcW w:w="8930" w:type="dxa"/>
            <w:gridSpan w:val="3"/>
          </w:tcPr>
          <w:p w:rsidR="0059607B" w:rsidRPr="00D625FC" w:rsidRDefault="0059607B" w:rsidP="0059607B">
            <w:pPr>
              <w:spacing w:after="0"/>
              <w:ind w:firstLine="0"/>
              <w:jc w:val="center"/>
            </w:pPr>
            <w:r w:rsidRPr="00D625FC">
              <w:t>МИНИСТЕРСТВО СВЯЗИ И МАССОВЫХ КОММУНИКАЦИЙ РОССИЙСКОЙ ФЕДЕРАЦИИ</w:t>
            </w:r>
          </w:p>
        </w:tc>
      </w:tr>
      <w:tr w:rsidR="0059607B" w:rsidRPr="00D625FC" w:rsidTr="001751D5">
        <w:trPr>
          <w:trHeight w:val="517"/>
        </w:trPr>
        <w:tc>
          <w:tcPr>
            <w:tcW w:w="8930" w:type="dxa"/>
            <w:gridSpan w:val="3"/>
          </w:tcPr>
          <w:p w:rsidR="0059607B" w:rsidRPr="00D625FC" w:rsidRDefault="0059607B" w:rsidP="0059607B">
            <w:pPr>
              <w:spacing w:before="120" w:after="0"/>
              <w:ind w:right="23" w:firstLine="0"/>
              <w:jc w:val="center"/>
              <w:rPr>
                <w:b/>
                <w:caps/>
                <w:szCs w:val="28"/>
              </w:rPr>
            </w:pPr>
            <w:r w:rsidRPr="00D625FC">
              <w:rPr>
                <w:b/>
                <w:caps/>
                <w:szCs w:val="28"/>
              </w:rPr>
              <w:t>(Минкомсвязь России)</w:t>
            </w:r>
          </w:p>
        </w:tc>
      </w:tr>
      <w:tr w:rsidR="0059607B" w:rsidRPr="00D625FC" w:rsidTr="001751D5">
        <w:trPr>
          <w:trHeight w:val="765"/>
        </w:trPr>
        <w:tc>
          <w:tcPr>
            <w:tcW w:w="8930" w:type="dxa"/>
            <w:gridSpan w:val="3"/>
            <w:vAlign w:val="center"/>
          </w:tcPr>
          <w:p w:rsidR="0059607B" w:rsidRPr="00D625FC" w:rsidRDefault="0059607B" w:rsidP="0059607B">
            <w:pPr>
              <w:spacing w:after="0"/>
              <w:ind w:firstLine="0"/>
              <w:jc w:val="center"/>
            </w:pPr>
            <w:r w:rsidRPr="00D625FC">
              <w:t>ПРИКАЗ</w:t>
            </w:r>
          </w:p>
        </w:tc>
      </w:tr>
      <w:tr w:rsidR="0059607B" w:rsidRPr="00D625FC" w:rsidTr="001751D5">
        <w:trPr>
          <w:trHeight w:val="765"/>
        </w:trPr>
        <w:tc>
          <w:tcPr>
            <w:tcW w:w="2759" w:type="dxa"/>
            <w:tcBorders>
              <w:bottom w:val="single" w:sz="4" w:space="0" w:color="auto"/>
            </w:tcBorders>
          </w:tcPr>
          <w:p w:rsidR="0059607B" w:rsidRPr="00D625FC" w:rsidRDefault="0059607B" w:rsidP="0059607B">
            <w:pPr>
              <w:spacing w:before="120" w:after="0"/>
              <w:ind w:right="23" w:firstLine="0"/>
              <w:jc w:val="both"/>
              <w:rPr>
                <w:szCs w:val="28"/>
              </w:rPr>
            </w:pPr>
          </w:p>
        </w:tc>
        <w:tc>
          <w:tcPr>
            <w:tcW w:w="3505" w:type="dxa"/>
            <w:vAlign w:val="bottom"/>
          </w:tcPr>
          <w:p w:rsidR="0059607B" w:rsidRPr="00D625FC" w:rsidRDefault="0059607B" w:rsidP="0059607B">
            <w:pPr>
              <w:spacing w:before="120" w:after="0"/>
              <w:ind w:right="23" w:firstLine="0"/>
              <w:jc w:val="right"/>
              <w:rPr>
                <w:szCs w:val="28"/>
              </w:rPr>
            </w:pPr>
            <w:r w:rsidRPr="00D625FC">
              <w:rPr>
                <w:szCs w:val="28"/>
              </w:rPr>
              <w:t>№</w:t>
            </w:r>
          </w:p>
        </w:tc>
        <w:tc>
          <w:tcPr>
            <w:tcW w:w="2666" w:type="dxa"/>
            <w:tcBorders>
              <w:bottom w:val="single" w:sz="4" w:space="0" w:color="auto"/>
            </w:tcBorders>
          </w:tcPr>
          <w:p w:rsidR="0059607B" w:rsidRPr="00D625FC" w:rsidRDefault="0059607B" w:rsidP="0059607B">
            <w:pPr>
              <w:spacing w:before="120" w:after="0"/>
              <w:ind w:right="23" w:firstLine="0"/>
              <w:jc w:val="both"/>
              <w:rPr>
                <w:szCs w:val="28"/>
              </w:rPr>
            </w:pPr>
          </w:p>
        </w:tc>
      </w:tr>
      <w:tr w:rsidR="0059607B" w:rsidRPr="00D625FC" w:rsidTr="001751D5">
        <w:trPr>
          <w:trHeight w:val="493"/>
        </w:trPr>
        <w:tc>
          <w:tcPr>
            <w:tcW w:w="8930" w:type="dxa"/>
            <w:gridSpan w:val="3"/>
            <w:vAlign w:val="bottom"/>
          </w:tcPr>
          <w:p w:rsidR="0059607B" w:rsidRPr="00D625FC" w:rsidRDefault="0059607B" w:rsidP="0059607B">
            <w:pPr>
              <w:spacing w:after="0"/>
              <w:ind w:firstLine="0"/>
              <w:jc w:val="center"/>
            </w:pPr>
            <w:r w:rsidRPr="00D625FC">
              <w:t>Москва</w:t>
            </w:r>
          </w:p>
        </w:tc>
      </w:tr>
    </w:tbl>
    <w:p w:rsidR="00F94875" w:rsidRPr="00D625FC" w:rsidRDefault="00F94875" w:rsidP="0059607B">
      <w:pPr>
        <w:spacing w:before="120"/>
        <w:ind w:right="23" w:firstLine="0"/>
        <w:contextualSpacing/>
        <w:jc w:val="center"/>
        <w:rPr>
          <w:b/>
          <w:szCs w:val="28"/>
        </w:rPr>
      </w:pPr>
    </w:p>
    <w:p w:rsidR="00F94875" w:rsidRPr="00A907F7" w:rsidRDefault="00A907F7" w:rsidP="0059607B">
      <w:pPr>
        <w:spacing w:before="120"/>
        <w:ind w:right="23" w:firstLine="0"/>
        <w:contextualSpacing/>
        <w:jc w:val="center"/>
        <w:rPr>
          <w:b/>
          <w:szCs w:val="28"/>
        </w:rPr>
      </w:pPr>
      <w:r w:rsidRPr="00A907F7">
        <w:rPr>
          <w:b/>
        </w:rPr>
        <w:t>«</w:t>
      </w:r>
      <w:r w:rsidR="00D15FDB" w:rsidRPr="00A907F7">
        <w:rPr>
          <w:b/>
        </w:rPr>
        <w:t>Об утверждении м</w:t>
      </w:r>
      <w:r w:rsidR="00F94875" w:rsidRPr="00A907F7">
        <w:rPr>
          <w:b/>
        </w:rPr>
        <w:t>етодически</w:t>
      </w:r>
      <w:r w:rsidR="00D15FDB" w:rsidRPr="00A907F7">
        <w:rPr>
          <w:b/>
        </w:rPr>
        <w:t>х</w:t>
      </w:r>
      <w:r w:rsidR="00F94875" w:rsidRPr="00A907F7">
        <w:rPr>
          <w:b/>
        </w:rPr>
        <w:t xml:space="preserve"> рекомендаци</w:t>
      </w:r>
      <w:r w:rsidR="00D15FDB" w:rsidRPr="00A907F7">
        <w:rPr>
          <w:b/>
        </w:rPr>
        <w:t>й</w:t>
      </w:r>
      <w:r w:rsidR="00F94875" w:rsidRPr="00A907F7">
        <w:rPr>
          <w:b/>
        </w:rPr>
        <w:t xml:space="preserve"> по подготовке отчетов о</w:t>
      </w:r>
      <w:r>
        <w:rPr>
          <w:b/>
        </w:rPr>
        <w:t> </w:t>
      </w:r>
      <w:r w:rsidR="00F94875" w:rsidRPr="00A907F7">
        <w:rPr>
          <w:b/>
        </w:rPr>
        <w:t>выполнении планов информатизации федеральны</w:t>
      </w:r>
      <w:r w:rsidR="00D15FDB" w:rsidRPr="00A907F7">
        <w:rPr>
          <w:b/>
        </w:rPr>
        <w:t>ми</w:t>
      </w:r>
      <w:r w:rsidR="00F94875" w:rsidRPr="00A907F7">
        <w:rPr>
          <w:b/>
        </w:rPr>
        <w:t xml:space="preserve"> орган</w:t>
      </w:r>
      <w:r w:rsidR="00D15FDB" w:rsidRPr="00A907F7">
        <w:rPr>
          <w:b/>
        </w:rPr>
        <w:t>ами</w:t>
      </w:r>
      <w:r w:rsidR="00F94875" w:rsidRPr="00A907F7">
        <w:rPr>
          <w:b/>
        </w:rPr>
        <w:t xml:space="preserve"> исполнительной власти и орган</w:t>
      </w:r>
      <w:r w:rsidR="00D15FDB" w:rsidRPr="00A907F7">
        <w:rPr>
          <w:b/>
        </w:rPr>
        <w:t>ами</w:t>
      </w:r>
      <w:r w:rsidR="00F94875" w:rsidRPr="00A907F7">
        <w:rPr>
          <w:b/>
        </w:rPr>
        <w:t xml:space="preserve"> управления государственными внебюджетными фондами, включая форму отчета о выполнении таких планов информатизации</w:t>
      </w:r>
      <w:r w:rsidRPr="00A907F7">
        <w:rPr>
          <w:b/>
        </w:rPr>
        <w:t>»</w:t>
      </w:r>
    </w:p>
    <w:p w:rsidR="00086CA2" w:rsidRPr="00D625FC" w:rsidRDefault="00086CA2" w:rsidP="0033630A">
      <w:pPr>
        <w:widowControl w:val="0"/>
        <w:autoSpaceDE w:val="0"/>
        <w:autoSpaceDN w:val="0"/>
        <w:adjustRightInd w:val="0"/>
        <w:ind w:left="567" w:firstLine="0"/>
        <w:contextualSpacing/>
        <w:jc w:val="both"/>
        <w:rPr>
          <w:szCs w:val="28"/>
        </w:rPr>
      </w:pPr>
    </w:p>
    <w:p w:rsidR="00086CA2" w:rsidRPr="00D625FC" w:rsidRDefault="00086CA2" w:rsidP="0059607B">
      <w:pPr>
        <w:widowControl w:val="0"/>
        <w:autoSpaceDE w:val="0"/>
        <w:autoSpaceDN w:val="0"/>
        <w:adjustRightInd w:val="0"/>
        <w:ind w:firstLine="567"/>
        <w:contextualSpacing/>
        <w:jc w:val="both"/>
        <w:rPr>
          <w:szCs w:val="28"/>
        </w:rPr>
      </w:pPr>
      <w:r w:rsidRPr="00D625FC">
        <w:rPr>
          <w:szCs w:val="28"/>
        </w:rPr>
        <w:t xml:space="preserve">В соответствии с абзацем </w:t>
      </w:r>
      <w:r w:rsidR="00A96970" w:rsidRPr="00D625FC">
        <w:rPr>
          <w:szCs w:val="28"/>
        </w:rPr>
        <w:t>четвертым</w:t>
      </w:r>
      <w:r w:rsidR="00C71FEF" w:rsidRPr="00D625FC">
        <w:rPr>
          <w:szCs w:val="28"/>
        </w:rPr>
        <w:t xml:space="preserve"> </w:t>
      </w:r>
      <w:r w:rsidRPr="00D625FC">
        <w:rPr>
          <w:szCs w:val="28"/>
        </w:rPr>
        <w:t>пункта</w:t>
      </w:r>
      <w:r w:rsidRPr="00D625FC">
        <w:rPr>
          <w:color w:val="0000FF"/>
          <w:szCs w:val="28"/>
        </w:rPr>
        <w:t xml:space="preserve"> </w:t>
      </w:r>
      <w:r w:rsidR="003213C7" w:rsidRPr="00D625FC">
        <w:t xml:space="preserve">2 </w:t>
      </w:r>
      <w:r w:rsidR="00B23252" w:rsidRPr="00D625FC">
        <w:rPr>
          <w:szCs w:val="28"/>
        </w:rPr>
        <w:t>п</w:t>
      </w:r>
      <w:r w:rsidRPr="00D625FC">
        <w:rPr>
          <w:szCs w:val="28"/>
        </w:rPr>
        <w:t>остановления Правит</w:t>
      </w:r>
      <w:r w:rsidR="003F3E39">
        <w:rPr>
          <w:szCs w:val="28"/>
        </w:rPr>
        <w:t xml:space="preserve">ельства Российской Федерации </w:t>
      </w:r>
      <w:r w:rsidR="00293EFD" w:rsidRPr="0002610A">
        <w:t>5 мая 2016</w:t>
      </w:r>
      <w:r w:rsidR="00A907F7">
        <w:t xml:space="preserve"> </w:t>
      </w:r>
      <w:r w:rsidR="00293EFD" w:rsidRPr="0002610A">
        <w:t xml:space="preserve">г. № 392 </w:t>
      </w:r>
      <w:r w:rsidR="00B23252" w:rsidRPr="00D625FC">
        <w:rPr>
          <w:szCs w:val="28"/>
        </w:rPr>
        <w:t>«О</w:t>
      </w:r>
      <w:r w:rsidR="00A907F7">
        <w:rPr>
          <w:szCs w:val="28"/>
        </w:rPr>
        <w:t> </w:t>
      </w:r>
      <w:r w:rsidR="00E2749D" w:rsidRPr="00D625FC">
        <w:rPr>
          <w:szCs w:val="28"/>
        </w:rPr>
        <w:t xml:space="preserve">приоритетных направлениях </w:t>
      </w:r>
      <w:r w:rsidR="00D15FDB" w:rsidRPr="00D625FC">
        <w:rPr>
          <w:szCs w:val="28"/>
        </w:rPr>
        <w:t xml:space="preserve">использования и </w:t>
      </w:r>
      <w:r w:rsidR="00E2749D" w:rsidRPr="00D625FC">
        <w:rPr>
          <w:szCs w:val="28"/>
        </w:rPr>
        <w:t>развития информационно-коммуникационных техн</w:t>
      </w:r>
      <w:bookmarkStart w:id="0" w:name="_GoBack"/>
      <w:bookmarkEnd w:id="0"/>
      <w:r w:rsidR="00E2749D" w:rsidRPr="00D625FC">
        <w:rPr>
          <w:szCs w:val="28"/>
        </w:rPr>
        <w:t xml:space="preserve">ологий </w:t>
      </w:r>
      <w:r w:rsidR="00D15FDB" w:rsidRPr="00D625FC">
        <w:rPr>
          <w:szCs w:val="28"/>
        </w:rPr>
        <w:t xml:space="preserve">в федеральных органах исполнительной власти и органах управления государственными внебюджетными фондами </w:t>
      </w:r>
      <w:r w:rsidR="003213C7" w:rsidRPr="00D625FC">
        <w:rPr>
          <w:szCs w:val="28"/>
        </w:rPr>
        <w:t>и</w:t>
      </w:r>
      <w:r w:rsidR="00A907F7">
        <w:rPr>
          <w:szCs w:val="28"/>
        </w:rPr>
        <w:t> </w:t>
      </w:r>
      <w:r w:rsidR="003213C7" w:rsidRPr="00D625FC">
        <w:rPr>
          <w:szCs w:val="28"/>
        </w:rPr>
        <w:t xml:space="preserve">о внесении изменений в некоторые акты </w:t>
      </w:r>
      <w:r w:rsidR="00D15FDB" w:rsidRPr="00D625FC">
        <w:rPr>
          <w:szCs w:val="28"/>
        </w:rPr>
        <w:t>П</w:t>
      </w:r>
      <w:r w:rsidR="003213C7" w:rsidRPr="00D625FC">
        <w:rPr>
          <w:szCs w:val="28"/>
        </w:rPr>
        <w:t>равительства Российской</w:t>
      </w:r>
      <w:r w:rsidR="00A907F7">
        <w:rPr>
          <w:szCs w:val="28"/>
        </w:rPr>
        <w:t> </w:t>
      </w:r>
      <w:r w:rsidR="003213C7" w:rsidRPr="00D625FC">
        <w:rPr>
          <w:szCs w:val="28"/>
        </w:rPr>
        <w:t>Федерации</w:t>
      </w:r>
      <w:r w:rsidR="00B23252" w:rsidRPr="00D625FC">
        <w:rPr>
          <w:szCs w:val="28"/>
        </w:rPr>
        <w:t>»</w:t>
      </w:r>
      <w:r w:rsidRPr="00D625FC">
        <w:rPr>
          <w:szCs w:val="28"/>
        </w:rPr>
        <w:t xml:space="preserve"> (</w:t>
      </w:r>
      <w:r w:rsidR="00AE3CD5" w:rsidRPr="00AE3CD5">
        <w:rPr>
          <w:szCs w:val="28"/>
        </w:rPr>
        <w:t>Собрание законодательства Российской</w:t>
      </w:r>
      <w:r w:rsidR="00A907F7">
        <w:rPr>
          <w:szCs w:val="28"/>
        </w:rPr>
        <w:t> </w:t>
      </w:r>
      <w:r w:rsidR="00AE3CD5" w:rsidRPr="00AE3CD5">
        <w:rPr>
          <w:szCs w:val="28"/>
        </w:rPr>
        <w:t>Федерации, 2016, №</w:t>
      </w:r>
      <w:r w:rsidR="00A907F7">
        <w:rPr>
          <w:szCs w:val="28"/>
        </w:rPr>
        <w:t> </w:t>
      </w:r>
      <w:r w:rsidR="00AE3CD5" w:rsidRPr="00AE3CD5">
        <w:rPr>
          <w:szCs w:val="28"/>
        </w:rPr>
        <w:t>20, ст. 2832</w:t>
      </w:r>
      <w:r w:rsidRPr="00D625FC">
        <w:rPr>
          <w:szCs w:val="28"/>
        </w:rPr>
        <w:t>) приказываю:</w:t>
      </w:r>
    </w:p>
    <w:p w:rsidR="00086CA2" w:rsidRPr="00D625FC" w:rsidRDefault="00086CA2" w:rsidP="0059607B">
      <w:pPr>
        <w:widowControl w:val="0"/>
        <w:autoSpaceDE w:val="0"/>
        <w:autoSpaceDN w:val="0"/>
        <w:adjustRightInd w:val="0"/>
        <w:ind w:firstLine="567"/>
        <w:contextualSpacing/>
        <w:jc w:val="both"/>
        <w:rPr>
          <w:szCs w:val="28"/>
        </w:rPr>
      </w:pPr>
      <w:r w:rsidRPr="00D625FC">
        <w:rPr>
          <w:szCs w:val="28"/>
        </w:rPr>
        <w:t xml:space="preserve">1. Утвердить прилагаемые </w:t>
      </w:r>
      <w:r w:rsidR="00E2749D" w:rsidRPr="00D625FC">
        <w:t xml:space="preserve">методические рекомендации </w:t>
      </w:r>
      <w:r w:rsidR="003213C7" w:rsidRPr="00D625FC">
        <w:rPr>
          <w:szCs w:val="28"/>
        </w:rPr>
        <w:t xml:space="preserve">по </w:t>
      </w:r>
      <w:r w:rsidR="006262DA" w:rsidRPr="00D625FC">
        <w:rPr>
          <w:szCs w:val="28"/>
        </w:rPr>
        <w:t xml:space="preserve">подготовке отчетов о выполнении планов информатизации </w:t>
      </w:r>
      <w:r w:rsidR="00D15FDB" w:rsidRPr="00D625FC">
        <w:t>федеральными органами исполнительной власти и органами управления государственными внебюджетными фондами</w:t>
      </w:r>
      <w:r w:rsidR="006262DA" w:rsidRPr="00D625FC">
        <w:rPr>
          <w:szCs w:val="28"/>
        </w:rPr>
        <w:t>, включая форму отчета о выполнении планов информатизации государственных органов</w:t>
      </w:r>
      <w:r w:rsidR="003213C7" w:rsidRPr="00D625FC">
        <w:t>.</w:t>
      </w:r>
    </w:p>
    <w:p w:rsidR="00086CA2" w:rsidRPr="00D625FC" w:rsidRDefault="00086CA2" w:rsidP="0059607B">
      <w:pPr>
        <w:widowControl w:val="0"/>
        <w:autoSpaceDE w:val="0"/>
        <w:autoSpaceDN w:val="0"/>
        <w:adjustRightInd w:val="0"/>
        <w:ind w:firstLine="567"/>
        <w:contextualSpacing/>
        <w:jc w:val="both"/>
        <w:rPr>
          <w:szCs w:val="28"/>
        </w:rPr>
      </w:pPr>
      <w:r w:rsidRPr="00D625FC">
        <w:rPr>
          <w:szCs w:val="28"/>
        </w:rPr>
        <w:t xml:space="preserve">2. </w:t>
      </w:r>
      <w:r w:rsidR="00B411BD" w:rsidRPr="00D625FC">
        <w:rPr>
          <w:szCs w:val="28"/>
        </w:rPr>
        <w:t xml:space="preserve">Признать утратившим </w:t>
      </w:r>
      <w:r w:rsidR="00B411BD" w:rsidRPr="00D625FC">
        <w:t>силу Приказ Министерства связи и массовых коммуникаций</w:t>
      </w:r>
      <w:r w:rsidR="00B411BD" w:rsidRPr="00D625FC">
        <w:rPr>
          <w:szCs w:val="28"/>
        </w:rPr>
        <w:t xml:space="preserve"> Российской Федерации от </w:t>
      </w:r>
      <w:r w:rsidR="006262DA" w:rsidRPr="00D625FC">
        <w:rPr>
          <w:szCs w:val="28"/>
        </w:rPr>
        <w:t>3</w:t>
      </w:r>
      <w:r w:rsidR="00B411BD" w:rsidRPr="00D625FC">
        <w:rPr>
          <w:szCs w:val="28"/>
        </w:rPr>
        <w:t xml:space="preserve"> </w:t>
      </w:r>
      <w:r w:rsidR="006262DA" w:rsidRPr="00D625FC">
        <w:rPr>
          <w:szCs w:val="28"/>
        </w:rPr>
        <w:t>ию</w:t>
      </w:r>
      <w:r w:rsidR="00B411BD" w:rsidRPr="00D625FC">
        <w:rPr>
          <w:szCs w:val="28"/>
        </w:rPr>
        <w:t xml:space="preserve">ля 2013 г. </w:t>
      </w:r>
      <w:r w:rsidR="00A42A3D" w:rsidRPr="00D625FC">
        <w:rPr>
          <w:szCs w:val="28"/>
        </w:rPr>
        <w:br/>
      </w:r>
      <w:r w:rsidR="00B411BD" w:rsidRPr="00D625FC">
        <w:rPr>
          <w:szCs w:val="28"/>
        </w:rPr>
        <w:t xml:space="preserve">№ </w:t>
      </w:r>
      <w:r w:rsidR="006262DA" w:rsidRPr="00D625FC">
        <w:rPr>
          <w:szCs w:val="28"/>
        </w:rPr>
        <w:t>155</w:t>
      </w:r>
      <w:r w:rsidR="00B411BD" w:rsidRPr="00D625FC">
        <w:rPr>
          <w:szCs w:val="28"/>
        </w:rPr>
        <w:t xml:space="preserve"> «Об утверждении методических рекомендаций по </w:t>
      </w:r>
      <w:r w:rsidR="006262DA" w:rsidRPr="00D625FC">
        <w:rPr>
          <w:szCs w:val="28"/>
        </w:rPr>
        <w:t>подготовке отчетов о выполнении планов информатизации государственных органов, включая форму отчета  о выполнении планов информатизации государственных органов».</w:t>
      </w:r>
    </w:p>
    <w:p w:rsidR="00D15FDB" w:rsidRDefault="00D15FDB" w:rsidP="0033630A">
      <w:pPr>
        <w:widowControl w:val="0"/>
        <w:autoSpaceDE w:val="0"/>
        <w:autoSpaceDN w:val="0"/>
        <w:adjustRightInd w:val="0"/>
        <w:spacing w:after="0"/>
        <w:ind w:left="567" w:firstLine="0"/>
        <w:jc w:val="both"/>
        <w:rPr>
          <w:szCs w:val="28"/>
        </w:rPr>
      </w:pPr>
    </w:p>
    <w:p w:rsidR="00A907F7" w:rsidRDefault="00A907F7" w:rsidP="0033630A">
      <w:pPr>
        <w:widowControl w:val="0"/>
        <w:autoSpaceDE w:val="0"/>
        <w:autoSpaceDN w:val="0"/>
        <w:adjustRightInd w:val="0"/>
        <w:spacing w:after="0"/>
        <w:ind w:left="567" w:firstLine="0"/>
        <w:jc w:val="both"/>
        <w:rPr>
          <w:szCs w:val="28"/>
        </w:rPr>
      </w:pPr>
    </w:p>
    <w:p w:rsidR="00A907F7" w:rsidRPr="00D625FC" w:rsidRDefault="00A907F7" w:rsidP="0033630A">
      <w:pPr>
        <w:widowControl w:val="0"/>
        <w:autoSpaceDE w:val="0"/>
        <w:autoSpaceDN w:val="0"/>
        <w:adjustRightInd w:val="0"/>
        <w:spacing w:after="0"/>
        <w:ind w:left="567" w:firstLine="0"/>
        <w:jc w:val="both"/>
        <w:rPr>
          <w:szCs w:val="28"/>
        </w:rPr>
      </w:pPr>
    </w:p>
    <w:p w:rsidR="0033630A" w:rsidRPr="00D625FC" w:rsidRDefault="00627C46" w:rsidP="00A907F7">
      <w:pPr>
        <w:widowControl w:val="0"/>
        <w:autoSpaceDE w:val="0"/>
        <w:autoSpaceDN w:val="0"/>
        <w:adjustRightInd w:val="0"/>
        <w:spacing w:after="0"/>
        <w:ind w:firstLine="0"/>
        <w:jc w:val="both"/>
        <w:rPr>
          <w:szCs w:val="28"/>
        </w:rPr>
      </w:pPr>
      <w:r w:rsidRPr="00D625FC">
        <w:rPr>
          <w:szCs w:val="28"/>
        </w:rPr>
        <w:t>Министр</w:t>
      </w:r>
      <w:r w:rsidRPr="00D625FC">
        <w:rPr>
          <w:szCs w:val="28"/>
        </w:rPr>
        <w:tab/>
      </w:r>
      <w:r w:rsidRPr="00D625FC">
        <w:rPr>
          <w:szCs w:val="28"/>
        </w:rPr>
        <w:tab/>
      </w:r>
      <w:r w:rsidRPr="00D625FC">
        <w:rPr>
          <w:szCs w:val="28"/>
        </w:rPr>
        <w:tab/>
      </w:r>
      <w:r w:rsidRPr="00D625FC">
        <w:rPr>
          <w:szCs w:val="28"/>
        </w:rPr>
        <w:tab/>
        <w:t xml:space="preserve">         </w:t>
      </w:r>
      <w:r w:rsidR="00D15FDB" w:rsidRPr="00D625FC">
        <w:rPr>
          <w:szCs w:val="28"/>
        </w:rPr>
        <w:tab/>
      </w:r>
      <w:r w:rsidR="00D15FDB" w:rsidRPr="00D625FC">
        <w:rPr>
          <w:szCs w:val="28"/>
        </w:rPr>
        <w:tab/>
      </w:r>
      <w:r w:rsidR="00D15FDB" w:rsidRPr="00D625FC">
        <w:rPr>
          <w:szCs w:val="28"/>
        </w:rPr>
        <w:tab/>
      </w:r>
      <w:r w:rsidR="00D15FDB" w:rsidRPr="00D625FC">
        <w:rPr>
          <w:szCs w:val="28"/>
        </w:rPr>
        <w:tab/>
      </w:r>
      <w:r w:rsidR="00D15FDB" w:rsidRPr="00D625FC">
        <w:rPr>
          <w:szCs w:val="28"/>
        </w:rPr>
        <w:tab/>
      </w:r>
      <w:r w:rsidRPr="00D625FC">
        <w:rPr>
          <w:szCs w:val="28"/>
        </w:rPr>
        <w:t>Н.А. Никифоров</w:t>
      </w:r>
      <w:bookmarkStart w:id="1" w:name="Par28"/>
      <w:bookmarkEnd w:id="1"/>
    </w:p>
    <w:p w:rsidR="00086CA2" w:rsidRPr="00D625FC" w:rsidRDefault="009908FD" w:rsidP="0050473B">
      <w:pPr>
        <w:widowControl w:val="0"/>
        <w:autoSpaceDE w:val="0"/>
        <w:autoSpaceDN w:val="0"/>
        <w:adjustRightInd w:val="0"/>
        <w:ind w:firstLine="540"/>
        <w:contextualSpacing/>
        <w:jc w:val="right"/>
        <w:rPr>
          <w:szCs w:val="28"/>
        </w:rPr>
      </w:pPr>
      <w:r w:rsidRPr="00D625FC">
        <w:rPr>
          <w:szCs w:val="28"/>
        </w:rPr>
        <w:br w:type="page"/>
      </w:r>
      <w:r w:rsidR="00086CA2" w:rsidRPr="00D625FC">
        <w:rPr>
          <w:szCs w:val="28"/>
        </w:rPr>
        <w:lastRenderedPageBreak/>
        <w:t>Утверждены</w:t>
      </w:r>
    </w:p>
    <w:p w:rsidR="00086CA2" w:rsidRPr="00D625FC" w:rsidRDefault="00086CA2" w:rsidP="0009196D">
      <w:pPr>
        <w:widowControl w:val="0"/>
        <w:autoSpaceDE w:val="0"/>
        <w:autoSpaceDN w:val="0"/>
        <w:adjustRightInd w:val="0"/>
        <w:contextualSpacing/>
        <w:jc w:val="right"/>
        <w:rPr>
          <w:szCs w:val="28"/>
        </w:rPr>
      </w:pPr>
      <w:r w:rsidRPr="00D625FC">
        <w:rPr>
          <w:szCs w:val="28"/>
        </w:rPr>
        <w:t>Приказом Министерства связи</w:t>
      </w:r>
    </w:p>
    <w:p w:rsidR="00086CA2" w:rsidRPr="00D625FC" w:rsidRDefault="00086CA2" w:rsidP="0009196D">
      <w:pPr>
        <w:widowControl w:val="0"/>
        <w:autoSpaceDE w:val="0"/>
        <w:autoSpaceDN w:val="0"/>
        <w:adjustRightInd w:val="0"/>
        <w:contextualSpacing/>
        <w:jc w:val="right"/>
        <w:rPr>
          <w:szCs w:val="28"/>
        </w:rPr>
      </w:pPr>
      <w:r w:rsidRPr="00D625FC">
        <w:rPr>
          <w:szCs w:val="28"/>
        </w:rPr>
        <w:t>и массовых коммуникаций</w:t>
      </w:r>
    </w:p>
    <w:p w:rsidR="00086CA2" w:rsidRPr="00D625FC" w:rsidRDefault="00086CA2" w:rsidP="0009196D">
      <w:pPr>
        <w:widowControl w:val="0"/>
        <w:autoSpaceDE w:val="0"/>
        <w:autoSpaceDN w:val="0"/>
        <w:adjustRightInd w:val="0"/>
        <w:contextualSpacing/>
        <w:jc w:val="right"/>
        <w:rPr>
          <w:szCs w:val="28"/>
        </w:rPr>
      </w:pPr>
      <w:r w:rsidRPr="00D625FC">
        <w:rPr>
          <w:szCs w:val="28"/>
        </w:rPr>
        <w:t>Российской Федерации</w:t>
      </w:r>
    </w:p>
    <w:p w:rsidR="003F724F" w:rsidRPr="00D625FC" w:rsidRDefault="003F724F" w:rsidP="003F724F">
      <w:pPr>
        <w:widowControl w:val="0"/>
        <w:autoSpaceDE w:val="0"/>
        <w:autoSpaceDN w:val="0"/>
        <w:adjustRightInd w:val="0"/>
        <w:spacing w:after="0"/>
        <w:ind w:firstLine="0"/>
        <w:jc w:val="right"/>
        <w:rPr>
          <w:szCs w:val="28"/>
        </w:rPr>
      </w:pPr>
      <w:bookmarkStart w:id="2" w:name="Par34"/>
      <w:bookmarkEnd w:id="2"/>
      <w:r w:rsidRPr="00D625FC">
        <w:rPr>
          <w:szCs w:val="28"/>
        </w:rPr>
        <w:t xml:space="preserve">от __ </w:t>
      </w:r>
      <w:r w:rsidR="00A907F7">
        <w:rPr>
          <w:szCs w:val="28"/>
        </w:rPr>
        <w:t>__</w:t>
      </w:r>
      <w:r w:rsidRPr="00D625FC">
        <w:rPr>
          <w:szCs w:val="28"/>
        </w:rPr>
        <w:t>____ г. № __</w:t>
      </w:r>
    </w:p>
    <w:p w:rsidR="00086CA2" w:rsidRPr="00D625FC" w:rsidRDefault="00086CA2" w:rsidP="009C4E21">
      <w:pPr>
        <w:pStyle w:val="1"/>
        <w:rPr>
          <w:rFonts w:ascii="Times New Roman" w:hAnsi="Times New Roman"/>
        </w:rPr>
      </w:pPr>
      <w:bookmarkStart w:id="3" w:name="Par40"/>
      <w:bookmarkStart w:id="4" w:name="_Toc443047181"/>
      <w:bookmarkEnd w:id="3"/>
      <w:r w:rsidRPr="00D625FC">
        <w:rPr>
          <w:rFonts w:ascii="Times New Roman" w:hAnsi="Times New Roman"/>
        </w:rPr>
        <w:t>Общие положения</w:t>
      </w:r>
      <w:bookmarkEnd w:id="4"/>
    </w:p>
    <w:p w:rsidR="00086CA2" w:rsidRPr="00D625FC" w:rsidRDefault="00C71FEF" w:rsidP="00F22B78">
      <w:pPr>
        <w:pStyle w:val="a0"/>
      </w:pPr>
      <w:r w:rsidRPr="00D625FC">
        <w:t>М</w:t>
      </w:r>
      <w:r w:rsidR="00086CA2" w:rsidRPr="00D625FC">
        <w:t>етодические рекомендации</w:t>
      </w:r>
      <w:r w:rsidR="008129D4" w:rsidRPr="00D625FC">
        <w:t xml:space="preserve"> </w:t>
      </w:r>
      <w:r w:rsidR="00086CA2" w:rsidRPr="00D625FC">
        <w:t xml:space="preserve">разработаны в соответствии </w:t>
      </w:r>
      <w:r w:rsidR="00B411BD" w:rsidRPr="00D625FC">
        <w:t xml:space="preserve">с абзацем </w:t>
      </w:r>
      <w:r w:rsidR="00A96970" w:rsidRPr="00D625FC">
        <w:t>четвертым</w:t>
      </w:r>
      <w:r w:rsidRPr="00D625FC">
        <w:t xml:space="preserve"> </w:t>
      </w:r>
      <w:r w:rsidR="00B411BD" w:rsidRPr="00D625FC">
        <w:t xml:space="preserve">пункта </w:t>
      </w:r>
      <w:r w:rsidR="00426CFE" w:rsidRPr="00D625FC">
        <w:t>2</w:t>
      </w:r>
      <w:r w:rsidR="00B411BD" w:rsidRPr="00D625FC">
        <w:t xml:space="preserve"> постановления Правительства Российской Федерации от </w:t>
      </w:r>
      <w:r w:rsidR="002549B9" w:rsidRPr="0002610A">
        <w:t>5 мая 2016 г. № 392</w:t>
      </w:r>
      <w:r w:rsidR="002549B9">
        <w:t xml:space="preserve"> </w:t>
      </w:r>
      <w:r w:rsidR="00B411BD" w:rsidRPr="00D625FC">
        <w:t>«О приоритетных направлениях развития информационно-коммуникационных технологий государственных органов</w:t>
      </w:r>
      <w:r w:rsidR="00CD4976" w:rsidRPr="00D625FC">
        <w:t xml:space="preserve"> и о </w:t>
      </w:r>
      <w:r w:rsidR="00497258" w:rsidRPr="00D625FC">
        <w:t>внесении изменений в некоторые акты Правительства Российской Федерации»</w:t>
      </w:r>
      <w:r w:rsidR="00B411BD" w:rsidRPr="00D625FC">
        <w:t xml:space="preserve"> (</w:t>
      </w:r>
      <w:r w:rsidR="00AE3CD5" w:rsidRPr="00AE3CD5">
        <w:t>Собрание законодательства Российской Федерации, 2016, №</w:t>
      </w:r>
      <w:r w:rsidR="00A907F7">
        <w:t> </w:t>
      </w:r>
      <w:r w:rsidR="00AE3CD5" w:rsidRPr="00AE3CD5">
        <w:t>20, ст. 2832</w:t>
      </w:r>
      <w:r w:rsidR="00B411BD" w:rsidRPr="00D625FC">
        <w:t>)</w:t>
      </w:r>
      <w:r w:rsidR="00915A2D" w:rsidRPr="00D625FC">
        <w:t xml:space="preserve"> (далее – </w:t>
      </w:r>
      <w:r w:rsidR="009D478C" w:rsidRPr="00D625FC">
        <w:t>п</w:t>
      </w:r>
      <w:r w:rsidR="00915A2D" w:rsidRPr="00D625FC">
        <w:t>остановление Правительства Рос</w:t>
      </w:r>
      <w:r w:rsidR="00B31D38" w:rsidRPr="00D625FC">
        <w:t>с</w:t>
      </w:r>
      <w:r w:rsidR="00915A2D" w:rsidRPr="00D625FC">
        <w:t>ийской</w:t>
      </w:r>
      <w:r w:rsidR="00A907F7">
        <w:t> </w:t>
      </w:r>
      <w:r w:rsidR="00915A2D" w:rsidRPr="00D625FC">
        <w:t xml:space="preserve">Федерации № </w:t>
      </w:r>
      <w:r w:rsidR="00A907F7">
        <w:t>392</w:t>
      </w:r>
      <w:r w:rsidR="00915A2D" w:rsidRPr="00D625FC">
        <w:t>)</w:t>
      </w:r>
      <w:r w:rsidR="00B411BD" w:rsidRPr="00D625FC">
        <w:t xml:space="preserve"> </w:t>
      </w:r>
      <w:r w:rsidR="00086CA2" w:rsidRPr="00D625FC">
        <w:t xml:space="preserve">с целью методологического обеспечения </w:t>
      </w:r>
      <w:r w:rsidR="00C171B5" w:rsidRPr="00D625FC">
        <w:t>подготовки отчетов о выполнении планов информатизации федеральных органов исполнительной власти, органов управления государственными внебюджетными фон</w:t>
      </w:r>
      <w:r w:rsidR="00434E1F" w:rsidRPr="00D625FC">
        <w:t>дами (далее –</w:t>
      </w:r>
      <w:r w:rsidR="00C171B5" w:rsidRPr="00D625FC">
        <w:t xml:space="preserve"> государственные органы, отчет о</w:t>
      </w:r>
      <w:r w:rsidR="00A907F7">
        <w:t> </w:t>
      </w:r>
      <w:r w:rsidR="00C171B5" w:rsidRPr="00D625FC">
        <w:t>выполнении плана информатизации)</w:t>
      </w:r>
      <w:r w:rsidR="00086CA2" w:rsidRPr="00D625FC">
        <w:t>.</w:t>
      </w:r>
    </w:p>
    <w:p w:rsidR="008C66F4" w:rsidRPr="00D625FC" w:rsidRDefault="008C66F4" w:rsidP="009D478C">
      <w:pPr>
        <w:pStyle w:val="a0"/>
      </w:pPr>
      <w:r w:rsidRPr="00D625FC">
        <w:t>Государственные органы ежегодно</w:t>
      </w:r>
      <w:r w:rsidR="00434E1F" w:rsidRPr="00D625FC">
        <w:t>,</w:t>
      </w:r>
      <w:r w:rsidR="009D478C" w:rsidRPr="00D625FC">
        <w:t xml:space="preserve"> в соответствии с главой </w:t>
      </w:r>
      <w:r w:rsidR="009D478C" w:rsidRPr="00D625FC">
        <w:rPr>
          <w:lang w:val="en-US"/>
        </w:rPr>
        <w:t>IV</w:t>
      </w:r>
      <w:r w:rsidR="009D478C" w:rsidRPr="00D625FC">
        <w:t xml:space="preserve"> Правил подготовки </w:t>
      </w:r>
      <w:r w:rsidR="009D478C" w:rsidRPr="00D625FC">
        <w:rPr>
          <w:szCs w:val="28"/>
        </w:rPr>
        <w:t>планов информатизации государственных органов и</w:t>
      </w:r>
      <w:r w:rsidR="00A907F7">
        <w:rPr>
          <w:szCs w:val="28"/>
        </w:rPr>
        <w:t> </w:t>
      </w:r>
      <w:r w:rsidR="009D478C" w:rsidRPr="00D625FC">
        <w:rPr>
          <w:szCs w:val="28"/>
        </w:rPr>
        <w:t>отчетов об их выполнении</w:t>
      </w:r>
      <w:r w:rsidRPr="00D625FC">
        <w:t>,</w:t>
      </w:r>
      <w:r w:rsidR="009D478C" w:rsidRPr="00D625FC">
        <w:t xml:space="preserve"> утвержденных постановлением Правительства Российской Федерации</w:t>
      </w:r>
      <w:r w:rsidR="001E6B0E" w:rsidRPr="001E6B0E">
        <w:t xml:space="preserve"> </w:t>
      </w:r>
      <w:r w:rsidR="00B44B3A" w:rsidRPr="0002610A">
        <w:t>5 мая 2016 г. № 392</w:t>
      </w:r>
      <w:r w:rsidR="009D478C" w:rsidRPr="00D625FC">
        <w:t xml:space="preserve">, </w:t>
      </w:r>
      <w:r w:rsidRPr="00D625FC">
        <w:t>до 15 апреля года, следующего за отчетным, формируют и представляют в Министерство связи и массовых коммуникаций Российской Федерации отчеты о выполнении планов информатизации за год, предшествующий текущему.</w:t>
      </w:r>
    </w:p>
    <w:p w:rsidR="0005716E" w:rsidRPr="00D625FC" w:rsidRDefault="0005716E" w:rsidP="008C66F4">
      <w:pPr>
        <w:pStyle w:val="a0"/>
        <w:ind w:firstLine="540"/>
        <w:rPr>
          <w:szCs w:val="28"/>
        </w:rPr>
      </w:pPr>
      <w:r w:rsidRPr="00D625FC">
        <w:rPr>
          <w:szCs w:val="28"/>
        </w:rPr>
        <w:t xml:space="preserve">Формирование отчета о выполнении плана информатизации осуществляется </w:t>
      </w:r>
      <w:r w:rsidR="00130A16" w:rsidRPr="00D625FC">
        <w:rPr>
          <w:szCs w:val="28"/>
        </w:rPr>
        <w:t>государственными органами</w:t>
      </w:r>
      <w:r w:rsidRPr="00D625FC">
        <w:rPr>
          <w:szCs w:val="28"/>
        </w:rPr>
        <w:t xml:space="preserve">, за исключением сведений, содержащих государственной тайну и сведения конфиденциального характера, </w:t>
      </w:r>
      <w:r w:rsidR="00130A16" w:rsidRPr="00D625FC">
        <w:rPr>
          <w:szCs w:val="28"/>
        </w:rPr>
        <w:t xml:space="preserve">в соответствии с  </w:t>
      </w:r>
      <w:r w:rsidR="006E24B4" w:rsidRPr="00D625FC">
        <w:rPr>
          <w:szCs w:val="28"/>
        </w:rPr>
        <w:t xml:space="preserve">подпунктом «а» </w:t>
      </w:r>
      <w:r w:rsidR="00130A16" w:rsidRPr="00D625FC">
        <w:rPr>
          <w:szCs w:val="28"/>
        </w:rPr>
        <w:t xml:space="preserve">пункта </w:t>
      </w:r>
      <w:r w:rsidR="006E24B4" w:rsidRPr="00D625FC">
        <w:rPr>
          <w:szCs w:val="28"/>
        </w:rPr>
        <w:t>9</w:t>
      </w:r>
      <w:r w:rsidR="00130A16" w:rsidRPr="00D625FC">
        <w:rPr>
          <w:szCs w:val="28"/>
        </w:rPr>
        <w:t xml:space="preserve"> Положения о</w:t>
      </w:r>
      <w:r w:rsidR="00A907F7">
        <w:rPr>
          <w:szCs w:val="28"/>
        </w:rPr>
        <w:t> </w:t>
      </w:r>
      <w:r w:rsidR="00130A16" w:rsidRPr="00D625FC">
        <w:rPr>
          <w:szCs w:val="28"/>
        </w:rPr>
        <w:t>федеральной государственной информационной системе координации информатизации, утвержденной Постановлением Правительства Российской Федерации от 14 ноября 2015 г. № 1235 «О</w:t>
      </w:r>
      <w:r w:rsidR="001138D4" w:rsidRPr="00D625FC">
        <w:rPr>
          <w:szCs w:val="28"/>
        </w:rPr>
        <w:t> </w:t>
      </w:r>
      <w:r w:rsidR="00130A16" w:rsidRPr="00D625FC">
        <w:rPr>
          <w:szCs w:val="28"/>
        </w:rPr>
        <w:t>федеральной государственной информационной системе координации информатизации» (далее – постановление Правительства №1235)</w:t>
      </w:r>
      <w:r w:rsidR="002951FB" w:rsidRPr="00D625FC">
        <w:rPr>
          <w:szCs w:val="28"/>
        </w:rPr>
        <w:t>,</w:t>
      </w:r>
      <w:r w:rsidR="00130A16" w:rsidRPr="00D625FC">
        <w:rPr>
          <w:szCs w:val="28"/>
        </w:rPr>
        <w:t xml:space="preserve"> </w:t>
      </w:r>
      <w:r w:rsidRPr="00D625FC">
        <w:rPr>
          <w:szCs w:val="28"/>
        </w:rPr>
        <w:t>с</w:t>
      </w:r>
      <w:r w:rsidR="00A907F7">
        <w:rPr>
          <w:szCs w:val="28"/>
        </w:rPr>
        <w:t xml:space="preserve"> </w:t>
      </w:r>
      <w:r w:rsidRPr="00D625FC">
        <w:rPr>
          <w:szCs w:val="28"/>
        </w:rPr>
        <w:t xml:space="preserve">использованием </w:t>
      </w:r>
      <w:r w:rsidR="00830379" w:rsidRPr="00D625FC">
        <w:rPr>
          <w:szCs w:val="28"/>
        </w:rPr>
        <w:t>федеральной государственной информационной системы координации информатизации (далее – ФГИС</w:t>
      </w:r>
      <w:r w:rsidR="00A907F7">
        <w:rPr>
          <w:szCs w:val="28"/>
        </w:rPr>
        <w:t xml:space="preserve"> </w:t>
      </w:r>
      <w:r w:rsidR="00830379" w:rsidRPr="00D625FC">
        <w:rPr>
          <w:szCs w:val="28"/>
        </w:rPr>
        <w:t>КИ)</w:t>
      </w:r>
      <w:r w:rsidRPr="00D625FC">
        <w:rPr>
          <w:szCs w:val="28"/>
        </w:rPr>
        <w:t>.</w:t>
      </w:r>
    </w:p>
    <w:p w:rsidR="0005716E" w:rsidRPr="00D625FC" w:rsidRDefault="0005716E" w:rsidP="008C66F4">
      <w:pPr>
        <w:pStyle w:val="ConsPlusNormal"/>
        <w:ind w:firstLine="540"/>
        <w:jc w:val="both"/>
        <w:rPr>
          <w:rFonts w:ascii="Times New Roman" w:hAnsi="Times New Roman" w:cs="Times New Roman"/>
          <w:sz w:val="28"/>
          <w:szCs w:val="28"/>
        </w:rPr>
      </w:pPr>
      <w:r w:rsidRPr="00D625FC">
        <w:rPr>
          <w:rFonts w:ascii="Times New Roman" w:hAnsi="Times New Roman" w:cs="Times New Roman"/>
          <w:sz w:val="28"/>
          <w:szCs w:val="28"/>
        </w:rPr>
        <w:t>Формирование</w:t>
      </w:r>
      <w:r w:rsidR="00830379" w:rsidRPr="00D625FC">
        <w:rPr>
          <w:rFonts w:ascii="Times New Roman" w:hAnsi="Times New Roman" w:cs="Times New Roman"/>
          <w:sz w:val="28"/>
          <w:szCs w:val="28"/>
        </w:rPr>
        <w:t xml:space="preserve"> отчета о выполнении плана информатизации</w:t>
      </w:r>
      <w:r w:rsidRPr="00D625FC">
        <w:rPr>
          <w:rFonts w:ascii="Times New Roman" w:hAnsi="Times New Roman" w:cs="Times New Roman"/>
          <w:sz w:val="28"/>
          <w:szCs w:val="28"/>
        </w:rPr>
        <w:t>, содержащ</w:t>
      </w:r>
      <w:r w:rsidR="00830379" w:rsidRPr="00D625FC">
        <w:rPr>
          <w:rFonts w:ascii="Times New Roman" w:hAnsi="Times New Roman" w:cs="Times New Roman"/>
          <w:sz w:val="28"/>
          <w:szCs w:val="28"/>
        </w:rPr>
        <w:t>его</w:t>
      </w:r>
      <w:r w:rsidRPr="00D625FC">
        <w:rPr>
          <w:rFonts w:ascii="Times New Roman" w:hAnsi="Times New Roman" w:cs="Times New Roman"/>
          <w:sz w:val="28"/>
          <w:szCs w:val="28"/>
        </w:rPr>
        <w:t xml:space="preserve"> государственную тайну</w:t>
      </w:r>
      <w:r w:rsidR="00830379" w:rsidRPr="00D625FC">
        <w:rPr>
          <w:rFonts w:ascii="Times New Roman" w:hAnsi="Times New Roman" w:cs="Times New Roman"/>
          <w:sz w:val="28"/>
          <w:szCs w:val="28"/>
        </w:rPr>
        <w:t xml:space="preserve"> или сведения конфиденциального характера,</w:t>
      </w:r>
      <w:r w:rsidRPr="00D625FC">
        <w:rPr>
          <w:rFonts w:ascii="Times New Roman" w:hAnsi="Times New Roman" w:cs="Times New Roman"/>
          <w:sz w:val="28"/>
          <w:szCs w:val="28"/>
        </w:rPr>
        <w:t xml:space="preserve"> осуществляется </w:t>
      </w:r>
      <w:r w:rsidR="00830379" w:rsidRPr="00D625FC">
        <w:rPr>
          <w:rFonts w:ascii="Times New Roman" w:hAnsi="Times New Roman" w:cs="Times New Roman"/>
          <w:sz w:val="28"/>
          <w:szCs w:val="28"/>
        </w:rPr>
        <w:t xml:space="preserve">государственными органами </w:t>
      </w:r>
      <w:r w:rsidRPr="00D625FC">
        <w:rPr>
          <w:rFonts w:ascii="Times New Roman" w:hAnsi="Times New Roman" w:cs="Times New Roman"/>
          <w:sz w:val="28"/>
          <w:szCs w:val="28"/>
        </w:rPr>
        <w:t>на бумажных носителях по форм</w:t>
      </w:r>
      <w:r w:rsidR="00830379" w:rsidRPr="00D625FC">
        <w:rPr>
          <w:rFonts w:ascii="Times New Roman" w:hAnsi="Times New Roman" w:cs="Times New Roman"/>
          <w:sz w:val="28"/>
          <w:szCs w:val="28"/>
        </w:rPr>
        <w:t xml:space="preserve">е отчета о выполнении плана информатизации, </w:t>
      </w:r>
      <w:r w:rsidR="00830379" w:rsidRPr="00D625FC">
        <w:rPr>
          <w:rFonts w:ascii="Times New Roman" w:hAnsi="Times New Roman" w:cs="Times New Roman"/>
          <w:sz w:val="28"/>
          <w:szCs w:val="28"/>
        </w:rPr>
        <w:lastRenderedPageBreak/>
        <w:t>приведенной в Приложении №1 к настоящим методическим рекомендациям.</w:t>
      </w:r>
    </w:p>
    <w:p w:rsidR="00E11B1C" w:rsidRPr="00D625FC" w:rsidRDefault="003973CE" w:rsidP="00070701">
      <w:pPr>
        <w:pStyle w:val="a0"/>
      </w:pPr>
      <w:r w:rsidRPr="00D625FC">
        <w:t xml:space="preserve">В целях настоящих методических </w:t>
      </w:r>
      <w:r w:rsidR="00D625FC" w:rsidRPr="00D625FC">
        <w:t xml:space="preserve">рекомендаций </w:t>
      </w:r>
      <w:r w:rsidRPr="00D625FC">
        <w:t xml:space="preserve">используются </w:t>
      </w:r>
      <w:r w:rsidR="00E11B1C" w:rsidRPr="00D625FC">
        <w:t>понятия</w:t>
      </w:r>
      <w:r w:rsidRPr="00D625FC">
        <w:t xml:space="preserve">, </w:t>
      </w:r>
      <w:r w:rsidR="00E11B1C" w:rsidRPr="00D625FC">
        <w:t xml:space="preserve"> термины</w:t>
      </w:r>
      <w:r w:rsidRPr="00D625FC">
        <w:t xml:space="preserve"> и определения</w:t>
      </w:r>
      <w:r w:rsidR="00E11B1C" w:rsidRPr="00D625FC">
        <w:t xml:space="preserve"> в тех же значениях, в каких они определены в </w:t>
      </w:r>
      <w:r w:rsidR="00214E19" w:rsidRPr="00D625FC">
        <w:t>Федеральном законе от 5 апреля 2013 г. № 44-ФЗ «О</w:t>
      </w:r>
      <w:r w:rsidR="00A907F7">
        <w:t> </w:t>
      </w:r>
      <w:r w:rsidR="00214E19" w:rsidRPr="00D625FC">
        <w:t xml:space="preserve">контрактной системе в сфере закупок товаров, работ, услуг для обеспечения государственных и муниципальных нужд», </w:t>
      </w:r>
      <w:r w:rsidR="00E11B1C" w:rsidRPr="00D625FC">
        <w:t>постановлении Правительства Российской Федерации от 24 мая 2010 г. №</w:t>
      </w:r>
      <w:r w:rsidR="00DF3419" w:rsidRPr="00D625FC">
        <w:t> </w:t>
      </w:r>
      <w:r w:rsidR="00E11B1C" w:rsidRPr="00D625FC">
        <w:t>365</w:t>
      </w:r>
      <w:r w:rsidR="00DF3419" w:rsidRPr="00D625FC">
        <w:rPr>
          <w:szCs w:val="28"/>
        </w:rPr>
        <w:t xml:space="preserve">, </w:t>
      </w:r>
      <w:r w:rsidR="00E11B1C" w:rsidRPr="00D625FC">
        <w:t xml:space="preserve">постановлении Правительства Российской Федерации от 6 июля 2015 года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(далее – Постановление </w:t>
      </w:r>
      <w:r w:rsidR="00346725" w:rsidRPr="00D625FC">
        <w:t xml:space="preserve">Правительства </w:t>
      </w:r>
      <w:r w:rsidR="00E11B1C" w:rsidRPr="00D625FC">
        <w:t xml:space="preserve">№ 676), </w:t>
      </w:r>
      <w:r w:rsidR="00DF3419" w:rsidRPr="00D625FC">
        <w:t>п</w:t>
      </w:r>
      <w:r w:rsidR="00E11B1C" w:rsidRPr="00D625FC">
        <w:t>остановлении Правительства № 1235</w:t>
      </w:r>
      <w:r w:rsidR="00070701" w:rsidRPr="00D625FC">
        <w:t>, Методических рекомендациях по планированию мероприятий по информатизации, а также по подготовке планов информатизации федеральными органами исполнительной власти и</w:t>
      </w:r>
      <w:r w:rsidR="00A907F7">
        <w:t> </w:t>
      </w:r>
      <w:r w:rsidR="00070701" w:rsidRPr="00D625FC">
        <w:t>органами управления государственными внебюджетными фондами, утвержденными Приказом Министерства связи и массовых коммуникаций Российской Федерации от ___ № ____</w:t>
      </w:r>
      <w:r w:rsidR="00E11B1C" w:rsidRPr="00D625FC">
        <w:t>.</w:t>
      </w:r>
    </w:p>
    <w:p w:rsidR="00002E84" w:rsidRPr="00D625FC" w:rsidRDefault="00002E84" w:rsidP="009C4E21">
      <w:pPr>
        <w:pStyle w:val="1"/>
        <w:rPr>
          <w:rFonts w:ascii="Times New Roman" w:hAnsi="Times New Roman"/>
        </w:rPr>
      </w:pPr>
      <w:bookmarkStart w:id="5" w:name="Par44"/>
      <w:bookmarkStart w:id="6" w:name="_Ref448827446"/>
      <w:bookmarkEnd w:id="5"/>
      <w:r w:rsidRPr="00D625FC">
        <w:rPr>
          <w:rFonts w:ascii="Times New Roman" w:hAnsi="Times New Roman"/>
        </w:rPr>
        <w:t>ПРАВИЛА ФОРМИРОВАНИЯ ОТЧЕТА О ВЫПОЛНЕНИИ ПЛАНА ИНФОРМАТИЗАЦИИ</w:t>
      </w:r>
      <w:bookmarkEnd w:id="6"/>
    </w:p>
    <w:p w:rsidR="00B47303" w:rsidRPr="00D625FC" w:rsidRDefault="00214E19" w:rsidP="00F22B78">
      <w:pPr>
        <w:pStyle w:val="a0"/>
      </w:pPr>
      <w:r w:rsidRPr="00D625FC">
        <w:t>О</w:t>
      </w:r>
      <w:r w:rsidR="00B96B0D" w:rsidRPr="00D625FC">
        <w:rPr>
          <w:szCs w:val="28"/>
        </w:rPr>
        <w:t>тчет о выполнении плана информатизации включает в себя</w:t>
      </w:r>
      <w:r w:rsidRPr="00D625FC">
        <w:rPr>
          <w:szCs w:val="28"/>
        </w:rPr>
        <w:t xml:space="preserve"> следующие разделы</w:t>
      </w:r>
      <w:r w:rsidR="00B96B0D" w:rsidRPr="00D625FC">
        <w:rPr>
          <w:szCs w:val="28"/>
        </w:rPr>
        <w:t>:</w:t>
      </w:r>
    </w:p>
    <w:p w:rsidR="00B96B0D" w:rsidRPr="00D625FC" w:rsidRDefault="00B96B0D" w:rsidP="00F22B78">
      <w:pPr>
        <w:pStyle w:val="2"/>
      </w:pPr>
      <w:r w:rsidRPr="00D625FC">
        <w:t>Раздел</w:t>
      </w:r>
      <w:r w:rsidR="00EA7C52" w:rsidRPr="00D625FC">
        <w:t> </w:t>
      </w:r>
      <w:r w:rsidR="00095F0E">
        <w:t>1</w:t>
      </w:r>
      <w:r w:rsidRPr="00D625FC">
        <w:t>. «</w:t>
      </w:r>
      <w:r w:rsidR="00AA10E2" w:rsidRPr="00D625FC">
        <w:t>Общие с</w:t>
      </w:r>
      <w:r w:rsidRPr="00D625FC">
        <w:t>ведения о результатах реализации мероприятий по информатизации, включая описание качественных и</w:t>
      </w:r>
      <w:r w:rsidR="00A907F7">
        <w:t> </w:t>
      </w:r>
      <w:r w:rsidRPr="00D625FC">
        <w:t>количественных характеристик достигнутых результатов» в составе:</w:t>
      </w:r>
    </w:p>
    <w:p w:rsidR="006F4B1B" w:rsidRPr="00D625FC" w:rsidRDefault="006F4B1B" w:rsidP="00214E19">
      <w:pPr>
        <w:pStyle w:val="a"/>
        <w:ind w:left="0" w:firstLine="709"/>
      </w:pPr>
      <w:r w:rsidRPr="00D625FC">
        <w:t xml:space="preserve">Подраздела </w:t>
      </w:r>
      <w:r w:rsidR="00095F0E">
        <w:t>1</w:t>
      </w:r>
      <w:r w:rsidRPr="00D625FC">
        <w:t>.1. «Общие сведения о реализации мероприятий по</w:t>
      </w:r>
      <w:r w:rsidR="00A907F7">
        <w:t> </w:t>
      </w:r>
      <w:r w:rsidRPr="00D625FC">
        <w:t>информатизации»;</w:t>
      </w:r>
    </w:p>
    <w:p w:rsidR="006F4B1B" w:rsidRPr="00D625FC" w:rsidRDefault="006F4B1B" w:rsidP="002951FB">
      <w:pPr>
        <w:pStyle w:val="a"/>
        <w:ind w:left="0" w:firstLine="709"/>
      </w:pPr>
      <w:r w:rsidRPr="00D625FC">
        <w:t xml:space="preserve">Подраздела </w:t>
      </w:r>
      <w:r w:rsidR="00095F0E">
        <w:t>1</w:t>
      </w:r>
      <w:r w:rsidRPr="00D625FC">
        <w:t>.2. «Сведения о достигнутых значениях показателей</w:t>
      </w:r>
      <w:r w:rsidR="00717976" w:rsidRPr="00D625FC">
        <w:t xml:space="preserve"> и индикаторов</w:t>
      </w:r>
      <w:r w:rsidRPr="00D625FC">
        <w:t xml:space="preserve"> мероприяти</w:t>
      </w:r>
      <w:r w:rsidR="00523E6C" w:rsidRPr="00D625FC">
        <w:t>й</w:t>
      </w:r>
      <w:r w:rsidR="00214E19" w:rsidRPr="00D625FC">
        <w:t xml:space="preserve"> по информатизации</w:t>
      </w:r>
      <w:r w:rsidRPr="00D625FC">
        <w:t>»;</w:t>
      </w:r>
    </w:p>
    <w:p w:rsidR="006F4B1B" w:rsidRPr="00D625FC" w:rsidRDefault="006F4B1B" w:rsidP="00214E19">
      <w:pPr>
        <w:pStyle w:val="a"/>
        <w:ind w:left="0" w:firstLine="709"/>
      </w:pPr>
      <w:r w:rsidRPr="00D625FC">
        <w:t xml:space="preserve">Подраздела </w:t>
      </w:r>
      <w:r w:rsidR="00095F0E">
        <w:t>1</w:t>
      </w:r>
      <w:r w:rsidRPr="00D625FC">
        <w:t>.</w:t>
      </w:r>
      <w:r w:rsidR="00717976" w:rsidRPr="00D625FC">
        <w:t>3</w:t>
      </w:r>
      <w:r w:rsidRPr="00D625FC">
        <w:t xml:space="preserve">  «Сведения о фактических объемах финансирования мероприяти</w:t>
      </w:r>
      <w:r w:rsidR="00D85423" w:rsidRPr="00D625FC">
        <w:t>я</w:t>
      </w:r>
      <w:r w:rsidRPr="00D625FC">
        <w:t xml:space="preserve"> по информатизации»</w:t>
      </w:r>
      <w:r w:rsidR="00687976" w:rsidRPr="00D625FC">
        <w:t>.</w:t>
      </w:r>
    </w:p>
    <w:p w:rsidR="00B96B0D" w:rsidRPr="00D625FC" w:rsidRDefault="00B96B0D" w:rsidP="00F22B78">
      <w:pPr>
        <w:pStyle w:val="2"/>
      </w:pPr>
      <w:r w:rsidRPr="00D625FC">
        <w:t xml:space="preserve">Раздел </w:t>
      </w:r>
      <w:r w:rsidR="00095F0E">
        <w:t>2</w:t>
      </w:r>
      <w:r w:rsidRPr="00D625FC">
        <w:t xml:space="preserve">. </w:t>
      </w:r>
      <w:r w:rsidR="000214FB" w:rsidRPr="00D625FC">
        <w:t>«Сведения о результатах работ (оказанных услуг), закупке товаров для реализации мероприятий по информатизации» в составе:</w:t>
      </w:r>
    </w:p>
    <w:p w:rsidR="000214FB" w:rsidRPr="00D625FC" w:rsidRDefault="000214FB" w:rsidP="00214E19">
      <w:pPr>
        <w:pStyle w:val="a"/>
        <w:ind w:left="0" w:firstLine="709"/>
      </w:pPr>
      <w:r w:rsidRPr="00D625FC">
        <w:t xml:space="preserve">Подраздела </w:t>
      </w:r>
      <w:r w:rsidR="00095F0E">
        <w:t>2</w:t>
      </w:r>
      <w:r w:rsidRPr="00D625FC">
        <w:t>.1 «Сведения о результатах выполнения работ (оказанных услуг) для реализации мероприяти</w:t>
      </w:r>
      <w:r w:rsidR="00464531" w:rsidRPr="00D625FC">
        <w:t>я</w:t>
      </w:r>
      <w:r w:rsidRPr="00D625FC">
        <w:t xml:space="preserve"> по информатизации»;</w:t>
      </w:r>
    </w:p>
    <w:p w:rsidR="000214FB" w:rsidRPr="00D625FC" w:rsidRDefault="000214FB" w:rsidP="00214E19">
      <w:pPr>
        <w:pStyle w:val="a"/>
        <w:ind w:left="0" w:firstLine="709"/>
      </w:pPr>
      <w:r w:rsidRPr="00D625FC">
        <w:t xml:space="preserve">Подраздела </w:t>
      </w:r>
      <w:r w:rsidR="00095F0E">
        <w:t>2</w:t>
      </w:r>
      <w:r w:rsidRPr="00D625FC">
        <w:t>.2 «Сведения о результатах закупки товаров для реализации мероприяти</w:t>
      </w:r>
      <w:r w:rsidR="00464531" w:rsidRPr="00D625FC">
        <w:t>я</w:t>
      </w:r>
      <w:r w:rsidRPr="00D625FC">
        <w:t xml:space="preserve"> по информатизации».</w:t>
      </w:r>
    </w:p>
    <w:p w:rsidR="00B96B0D" w:rsidRPr="00D625FC" w:rsidRDefault="00B96B0D" w:rsidP="00F22B78">
      <w:pPr>
        <w:pStyle w:val="2"/>
      </w:pPr>
      <w:r w:rsidRPr="00D625FC">
        <w:t xml:space="preserve">Раздел </w:t>
      </w:r>
      <w:r w:rsidR="00095F0E" w:rsidRPr="00A907F7">
        <w:t>4</w:t>
      </w:r>
      <w:r w:rsidRPr="00D625FC">
        <w:t>. «</w:t>
      </w:r>
      <w:r w:rsidR="000214FB" w:rsidRPr="00D625FC">
        <w:t xml:space="preserve">Сведения о государственных контрактах, заключенных </w:t>
      </w:r>
      <w:r w:rsidR="000214FB" w:rsidRPr="00D625FC">
        <w:lastRenderedPageBreak/>
        <w:t>в целях реализации мероприятий по информатизации</w:t>
      </w:r>
      <w:r w:rsidRPr="00D625FC">
        <w:t>»</w:t>
      </w:r>
      <w:r w:rsidR="000214FB" w:rsidRPr="00D625FC">
        <w:t>.</w:t>
      </w:r>
    </w:p>
    <w:p w:rsidR="00020A10" w:rsidRPr="00D625FC" w:rsidRDefault="00E11B1C" w:rsidP="00F22B78">
      <w:pPr>
        <w:pStyle w:val="2"/>
      </w:pPr>
      <w:r w:rsidRPr="00D625FC">
        <w:t xml:space="preserve">Раздел </w:t>
      </w:r>
      <w:r w:rsidR="00095F0E" w:rsidRPr="00A907F7">
        <w:t>5</w:t>
      </w:r>
      <w:r w:rsidRPr="00D625FC">
        <w:t xml:space="preserve">. «Сведения об </w:t>
      </w:r>
      <w:r w:rsidRPr="00D625FC">
        <w:rPr>
          <w:szCs w:val="28"/>
        </w:rPr>
        <w:t>оценке эффективности использования и развития информационно-коммуникационных технологий</w:t>
      </w:r>
      <w:r w:rsidRPr="00D625FC">
        <w:t xml:space="preserve">». </w:t>
      </w:r>
    </w:p>
    <w:p w:rsidR="005236EF" w:rsidRPr="00D625FC" w:rsidRDefault="005236EF" w:rsidP="00F22B78">
      <w:pPr>
        <w:pStyle w:val="a0"/>
      </w:pPr>
      <w:r w:rsidRPr="00D625FC">
        <w:t>В заголовочной части отчета о выполнении плана информатизации указываются</w:t>
      </w:r>
      <w:r w:rsidR="003973CE" w:rsidRPr="00D625FC">
        <w:t xml:space="preserve"> (заполняется автоматически, если отчет формируется с использованием ФГИС КИ)</w:t>
      </w:r>
      <w:r w:rsidRPr="00D625FC">
        <w:t>:</w:t>
      </w:r>
    </w:p>
    <w:p w:rsidR="005236EF" w:rsidRPr="00D625FC" w:rsidRDefault="005236EF" w:rsidP="009E1D85">
      <w:pPr>
        <w:pStyle w:val="a"/>
        <w:ind w:left="0" w:firstLine="709"/>
      </w:pPr>
      <w:r w:rsidRPr="00D625FC">
        <w:t>полное наименование государственного органа</w:t>
      </w:r>
      <w:r w:rsidR="00AA10E2" w:rsidRPr="00D625FC">
        <w:t>;</w:t>
      </w:r>
    </w:p>
    <w:p w:rsidR="00C215BD" w:rsidRPr="00D625FC" w:rsidRDefault="005236EF" w:rsidP="009E1D85">
      <w:pPr>
        <w:pStyle w:val="a"/>
        <w:ind w:left="0" w:firstLine="709"/>
      </w:pPr>
      <w:r w:rsidRPr="00D625FC">
        <w:t xml:space="preserve">код главного распорядителя бюджетных средств (далее </w:t>
      </w:r>
      <w:r w:rsidR="002951FB" w:rsidRPr="00D625FC">
        <w:t>–</w:t>
      </w:r>
      <w:r w:rsidRPr="00D625FC">
        <w:t xml:space="preserve"> код Главы), формирующего отчет о выполнении плана информатизации</w:t>
      </w:r>
      <w:r w:rsidR="00676BEA" w:rsidRPr="00D625FC">
        <w:t>.</w:t>
      </w:r>
      <w:r w:rsidRPr="00D625FC">
        <w:t xml:space="preserve"> </w:t>
      </w:r>
      <w:r w:rsidR="00676BEA" w:rsidRPr="00D625FC">
        <w:t>К</w:t>
      </w:r>
      <w:r w:rsidRPr="00D625FC">
        <w:t>од Главы указывается на основании указаний о порядке применения бюджетной классификации Российской Федерации, утверждаемых Министерством финансов Российской Федерации в соответствии с Бюджетным кодексом Российской Федерации</w:t>
      </w:r>
      <w:r w:rsidR="003973CE" w:rsidRPr="00D625FC">
        <w:t>;</w:t>
      </w:r>
    </w:p>
    <w:p w:rsidR="005236EF" w:rsidRPr="00D625FC" w:rsidRDefault="00C215BD" w:rsidP="009E1D85">
      <w:pPr>
        <w:pStyle w:val="a"/>
        <w:ind w:left="0" w:firstLine="709"/>
      </w:pPr>
      <w:r w:rsidRPr="00D625FC">
        <w:t>дата формирования отчета о выполнении плана информатизации (день, месяц, год)</w:t>
      </w:r>
      <w:r w:rsidR="003973CE" w:rsidRPr="00D625FC">
        <w:t>.</w:t>
      </w:r>
    </w:p>
    <w:p w:rsidR="009D478C" w:rsidRPr="00D625FC" w:rsidRDefault="00D34530" w:rsidP="009D478C">
      <w:pPr>
        <w:pStyle w:val="a0"/>
      </w:pPr>
      <w:r w:rsidRPr="00D625FC">
        <w:t xml:space="preserve">Отчеты о выполнении планов информатизации формируются государственными органами за отчетный год на основании сведений, содержащихся в утвержденных планах информатизации, и включают в себя количественные и качественные показатели результатов реализации мероприятий планов информатизации за отчетный год. </w:t>
      </w:r>
      <w:r w:rsidR="005236EF" w:rsidRPr="00D625FC">
        <w:t xml:space="preserve">В отчет о выполнении плана информатизации </w:t>
      </w:r>
      <w:r w:rsidR="003973CE" w:rsidRPr="00D625FC">
        <w:t xml:space="preserve">включаются </w:t>
      </w:r>
      <w:r w:rsidR="005236EF" w:rsidRPr="00D625FC">
        <w:t xml:space="preserve">все мероприятия по информатизации, </w:t>
      </w:r>
      <w:r w:rsidRPr="00D625FC">
        <w:t xml:space="preserve">предусмотренные </w:t>
      </w:r>
      <w:r w:rsidR="005236EF" w:rsidRPr="00D625FC">
        <w:t xml:space="preserve">к реализации </w:t>
      </w:r>
      <w:r w:rsidR="00664B67" w:rsidRPr="00D625FC">
        <w:t>утвержденн</w:t>
      </w:r>
      <w:r w:rsidRPr="00D625FC">
        <w:t>ым</w:t>
      </w:r>
      <w:r w:rsidR="00664B67" w:rsidRPr="00D625FC">
        <w:t xml:space="preserve"> </w:t>
      </w:r>
      <w:r w:rsidR="005236EF" w:rsidRPr="00D625FC">
        <w:t>план</w:t>
      </w:r>
      <w:r w:rsidRPr="00D625FC">
        <w:t>ом</w:t>
      </w:r>
      <w:r w:rsidR="005236EF" w:rsidRPr="00D625FC">
        <w:t xml:space="preserve"> информатизации в отчетном году.</w:t>
      </w:r>
    </w:p>
    <w:p w:rsidR="009D478C" w:rsidRPr="00D625FC" w:rsidRDefault="009D478C" w:rsidP="00497072">
      <w:pPr>
        <w:pStyle w:val="aff"/>
        <w:rPr>
          <w:rFonts w:cs="Times New Roman"/>
        </w:rPr>
      </w:pPr>
      <w:r w:rsidRPr="00D625FC">
        <w:rPr>
          <w:rFonts w:cs="Times New Roman"/>
        </w:rPr>
        <w:t>К отчету о выполнении плана информатизации рекомендуется приложить документы и (или) иные материалы, которые содержат обоснование причин отклонени</w:t>
      </w:r>
      <w:r w:rsidR="008D3D55" w:rsidRPr="00D625FC">
        <w:rPr>
          <w:rFonts w:cs="Times New Roman"/>
        </w:rPr>
        <w:t>я</w:t>
      </w:r>
      <w:r w:rsidRPr="00D625FC">
        <w:rPr>
          <w:rFonts w:cs="Times New Roman"/>
        </w:rPr>
        <w:t xml:space="preserve"> фактических значений от запланированных показателей (индикаторов) мероприятий по информатизации, в том числе причины отклонений в объемах финансирования (при наличии), а также иные дополнительные сведения</w:t>
      </w:r>
      <w:r w:rsidR="008D3D55" w:rsidRPr="00D625FC">
        <w:rPr>
          <w:rFonts w:cs="Times New Roman"/>
        </w:rPr>
        <w:t xml:space="preserve">, а также </w:t>
      </w:r>
      <w:r w:rsidR="00DE0B33" w:rsidRPr="00D625FC">
        <w:rPr>
          <w:rFonts w:cs="Times New Roman"/>
        </w:rPr>
        <w:t>причин</w:t>
      </w:r>
      <w:r w:rsidR="00D625FC" w:rsidRPr="00D625FC">
        <w:rPr>
          <w:rFonts w:cs="Times New Roman"/>
        </w:rPr>
        <w:t>ы</w:t>
      </w:r>
      <w:r w:rsidR="00DE0B33" w:rsidRPr="00D625FC">
        <w:rPr>
          <w:rFonts w:cs="Times New Roman"/>
        </w:rPr>
        <w:t xml:space="preserve"> отклонения плановых значений целевых показателей (индикаторов) информатизации государственного органа и их фактических значений</w:t>
      </w:r>
      <w:r w:rsidRPr="00D625FC">
        <w:rPr>
          <w:rFonts w:cs="Times New Roman"/>
        </w:rPr>
        <w:t>.</w:t>
      </w:r>
    </w:p>
    <w:p w:rsidR="00130CE0" w:rsidRPr="00D625FC" w:rsidRDefault="001138D4" w:rsidP="00F22B78">
      <w:pPr>
        <w:pStyle w:val="a0"/>
      </w:pPr>
      <w:r w:rsidRPr="00D625FC">
        <w:t>С</w:t>
      </w:r>
      <w:r w:rsidR="00130CE0" w:rsidRPr="00D625FC">
        <w:t>ведения</w:t>
      </w:r>
      <w:r w:rsidRPr="00D625FC">
        <w:t xml:space="preserve"> и правила их формирования, включаемые в</w:t>
      </w:r>
      <w:r w:rsidR="00130CE0" w:rsidRPr="00D625FC">
        <w:t xml:space="preserve"> отчет о выполнении плана информатизации</w:t>
      </w:r>
      <w:r w:rsidR="00CC7E2E" w:rsidRPr="00D625FC">
        <w:t>,</w:t>
      </w:r>
      <w:r w:rsidR="00130CE0" w:rsidRPr="00D625FC">
        <w:t xml:space="preserve"> пр</w:t>
      </w:r>
      <w:r w:rsidRPr="00D625FC">
        <w:t>иведены в</w:t>
      </w:r>
      <w:r w:rsidR="00130CE0" w:rsidRPr="00D625FC">
        <w:t xml:space="preserve"> </w:t>
      </w:r>
      <w:r w:rsidR="0069685A" w:rsidRPr="00D625FC">
        <w:t>П</w:t>
      </w:r>
      <w:r w:rsidR="00664B67" w:rsidRPr="00D625FC">
        <w:t>риложени</w:t>
      </w:r>
      <w:r w:rsidRPr="00D625FC">
        <w:t>и</w:t>
      </w:r>
      <w:r w:rsidR="00664B67" w:rsidRPr="00D625FC">
        <w:t xml:space="preserve"> </w:t>
      </w:r>
      <w:r w:rsidR="003F6F4C" w:rsidRPr="00D625FC">
        <w:t>№ 2</w:t>
      </w:r>
      <w:r w:rsidR="00664B67" w:rsidRPr="00D625FC">
        <w:t xml:space="preserve"> к настоящим методическим рекомендациям</w:t>
      </w:r>
      <w:r w:rsidR="00130CE0" w:rsidRPr="00D625FC">
        <w:t>.</w:t>
      </w:r>
    </w:p>
    <w:p w:rsidR="001573A0" w:rsidRPr="00D625FC" w:rsidRDefault="001573A0" w:rsidP="00294102">
      <w:pPr>
        <w:pStyle w:val="1"/>
        <w:rPr>
          <w:rFonts w:ascii="Times New Roman" w:hAnsi="Times New Roman"/>
        </w:rPr>
      </w:pPr>
      <w:r w:rsidRPr="00D625FC">
        <w:rPr>
          <w:rFonts w:ascii="Times New Roman" w:hAnsi="Times New Roman"/>
        </w:rPr>
        <w:t>Направление отчета о выполнении плана информатизации в Министерство связи и массовых коммуникаций Российской Федерации</w:t>
      </w:r>
    </w:p>
    <w:p w:rsidR="00E13B01" w:rsidRPr="00D625FC" w:rsidRDefault="00E13B01" w:rsidP="00E13B01">
      <w:pPr>
        <w:pStyle w:val="a0"/>
      </w:pPr>
      <w:r w:rsidRPr="00D625FC">
        <w:t xml:space="preserve">Отчет о выполнении плана информатизации, а также иные документы и материалы, приведенные в абзаце втором пункта 7 настоящих методических рекомендаций, направляются государственными органами в </w:t>
      </w:r>
      <w:r w:rsidRPr="00D625FC">
        <w:lastRenderedPageBreak/>
        <w:t>срок</w:t>
      </w:r>
      <w:r w:rsidR="00CC7E2E" w:rsidRPr="00D625FC">
        <w:t>,</w:t>
      </w:r>
      <w:r w:rsidRPr="00D625FC">
        <w:t xml:space="preserve"> указанный в пункте 2 настоящих методических рекомендаций</w:t>
      </w:r>
      <w:r w:rsidR="00CC7E2E" w:rsidRPr="00D625FC">
        <w:t>,</w:t>
      </w:r>
      <w:r w:rsidRPr="00D625FC">
        <w:t xml:space="preserve"> в Министерство связи и массовых коммуникаций Российской Федерации:</w:t>
      </w:r>
    </w:p>
    <w:p w:rsidR="00E13B01" w:rsidRPr="00D625FC" w:rsidRDefault="00E13B01" w:rsidP="009C4E21">
      <w:pPr>
        <w:pStyle w:val="aff"/>
        <w:rPr>
          <w:rFonts w:cs="Times New Roman"/>
        </w:rPr>
      </w:pPr>
      <w:r w:rsidRPr="00D625FC">
        <w:rPr>
          <w:rFonts w:cs="Times New Roman"/>
        </w:rPr>
        <w:t xml:space="preserve">а) с использованием средств ФКИС КИ </w:t>
      </w:r>
      <w:r w:rsidR="00CC7E2E" w:rsidRPr="00D625FC">
        <w:rPr>
          <w:rFonts w:cs="Times New Roman"/>
        </w:rPr>
        <w:t>–</w:t>
      </w:r>
      <w:r w:rsidRPr="00D625FC">
        <w:rPr>
          <w:rFonts w:cs="Times New Roman"/>
        </w:rPr>
        <w:t xml:space="preserve"> отчет о выполнении плана информатизации, подготовленный государственным органом в соответствии с абзацем первым пункта 3 и главой II настоящих методических рекомендаций;</w:t>
      </w:r>
    </w:p>
    <w:p w:rsidR="008A472E" w:rsidRPr="00D625FC" w:rsidRDefault="00E13B01" w:rsidP="009C4E21">
      <w:pPr>
        <w:pStyle w:val="aff"/>
        <w:rPr>
          <w:rFonts w:cs="Times New Roman"/>
        </w:rPr>
      </w:pPr>
      <w:r w:rsidRPr="00D625FC">
        <w:rPr>
          <w:rFonts w:cs="Times New Roman"/>
        </w:rPr>
        <w:t>б) </w:t>
      </w:r>
      <w:r w:rsidR="008A472E" w:rsidRPr="00D625FC">
        <w:rPr>
          <w:rFonts w:cs="Times New Roman"/>
        </w:rPr>
        <w:t xml:space="preserve">в порядке, определенном нормативными правовыми актами Российской Федерации, определяющими правила работы с документами, содержащими государственную тайну и сведения конфиденциального характера </w:t>
      </w:r>
      <w:r w:rsidR="00CC7E2E" w:rsidRPr="00D625FC">
        <w:rPr>
          <w:rFonts w:cs="Times New Roman"/>
        </w:rPr>
        <w:t>–</w:t>
      </w:r>
      <w:r w:rsidR="008A472E" w:rsidRPr="00D625FC">
        <w:rPr>
          <w:rFonts w:cs="Times New Roman"/>
        </w:rPr>
        <w:t xml:space="preserve"> отчет о выполнении плана информатизации, подготовленный государственным органом в соответствии с абзацем вторым пункта 3 и главой II настоящих методических рекомендаций. </w:t>
      </w:r>
    </w:p>
    <w:p w:rsidR="001B02F6" w:rsidRPr="00D625FC" w:rsidRDefault="001166A0" w:rsidP="001B02F6">
      <w:pPr>
        <w:pStyle w:val="a0"/>
        <w:rPr>
          <w:lang w:eastAsia="ru-RU"/>
        </w:rPr>
      </w:pPr>
      <w:r w:rsidRPr="00D625FC">
        <w:rPr>
          <w:lang w:eastAsia="ru-RU"/>
        </w:rPr>
        <w:t>Для направления в Министерство связи и массовых коммуникаций Российской Федерации о</w:t>
      </w:r>
      <w:r w:rsidR="001B02F6" w:rsidRPr="00D625FC">
        <w:rPr>
          <w:lang w:eastAsia="ru-RU"/>
        </w:rPr>
        <w:t>тчет</w:t>
      </w:r>
      <w:r w:rsidR="007901BF" w:rsidRPr="00D625FC">
        <w:rPr>
          <w:lang w:eastAsia="ru-RU"/>
        </w:rPr>
        <w:t>а</w:t>
      </w:r>
      <w:r w:rsidR="001B02F6" w:rsidRPr="00D625FC">
        <w:rPr>
          <w:lang w:eastAsia="ru-RU"/>
        </w:rPr>
        <w:t xml:space="preserve"> о выполнении плана информатизации</w:t>
      </w:r>
      <w:r w:rsidR="001E4018" w:rsidRPr="00D625FC">
        <w:rPr>
          <w:lang w:eastAsia="ru-RU"/>
        </w:rPr>
        <w:t xml:space="preserve">, а также </w:t>
      </w:r>
      <w:r w:rsidRPr="00D625FC">
        <w:rPr>
          <w:lang w:eastAsia="ru-RU"/>
        </w:rPr>
        <w:t>документ</w:t>
      </w:r>
      <w:r w:rsidR="007901BF" w:rsidRPr="00D625FC">
        <w:rPr>
          <w:lang w:eastAsia="ru-RU"/>
        </w:rPr>
        <w:t>ов</w:t>
      </w:r>
      <w:r w:rsidRPr="00D625FC">
        <w:rPr>
          <w:lang w:eastAsia="ru-RU"/>
        </w:rPr>
        <w:t xml:space="preserve"> и материал</w:t>
      </w:r>
      <w:r w:rsidR="007901BF" w:rsidRPr="00D625FC">
        <w:rPr>
          <w:lang w:eastAsia="ru-RU"/>
        </w:rPr>
        <w:t>ов</w:t>
      </w:r>
      <w:r w:rsidR="001B02F6" w:rsidRPr="00D625FC">
        <w:rPr>
          <w:lang w:eastAsia="ru-RU"/>
        </w:rPr>
        <w:t xml:space="preserve">, </w:t>
      </w:r>
      <w:r w:rsidR="00CC7E2E" w:rsidRPr="00D625FC">
        <w:rPr>
          <w:lang w:eastAsia="ru-RU"/>
        </w:rPr>
        <w:t>являющих</w:t>
      </w:r>
      <w:r w:rsidRPr="00D625FC">
        <w:rPr>
          <w:lang w:eastAsia="ru-RU"/>
        </w:rPr>
        <w:t xml:space="preserve">ся приложением к отчету о выполнении плана информатизации, </w:t>
      </w:r>
      <w:r w:rsidR="001B02F6" w:rsidRPr="00D625FC">
        <w:rPr>
          <w:lang w:eastAsia="ru-RU"/>
        </w:rPr>
        <w:t>размещ</w:t>
      </w:r>
      <w:r w:rsidRPr="00D625FC">
        <w:rPr>
          <w:lang w:eastAsia="ru-RU"/>
        </w:rPr>
        <w:t>енны</w:t>
      </w:r>
      <w:r w:rsidR="007901BF" w:rsidRPr="00D625FC">
        <w:rPr>
          <w:lang w:eastAsia="ru-RU"/>
        </w:rPr>
        <w:t>х</w:t>
      </w:r>
      <w:r w:rsidR="001B02F6" w:rsidRPr="00D625FC">
        <w:rPr>
          <w:lang w:eastAsia="ru-RU"/>
        </w:rPr>
        <w:t xml:space="preserve"> в </w:t>
      </w:r>
      <w:r w:rsidRPr="00D625FC">
        <w:rPr>
          <w:lang w:eastAsia="ru-RU"/>
        </w:rPr>
        <w:t>ФГИС КИ</w:t>
      </w:r>
      <w:r w:rsidR="001B02F6" w:rsidRPr="00D625FC">
        <w:rPr>
          <w:lang w:eastAsia="ru-RU"/>
        </w:rPr>
        <w:t>,</w:t>
      </w:r>
      <w:r w:rsidR="007901BF" w:rsidRPr="00D625FC">
        <w:rPr>
          <w:lang w:eastAsia="ru-RU"/>
        </w:rPr>
        <w:t xml:space="preserve"> они</w:t>
      </w:r>
      <w:r w:rsidR="001B02F6" w:rsidRPr="00D625FC">
        <w:rPr>
          <w:lang w:eastAsia="ru-RU"/>
        </w:rPr>
        <w:t xml:space="preserve"> </w:t>
      </w:r>
      <w:r w:rsidRPr="00D625FC">
        <w:rPr>
          <w:lang w:eastAsia="ru-RU"/>
        </w:rPr>
        <w:t>подписываются</w:t>
      </w:r>
      <w:r w:rsidR="001B02F6" w:rsidRPr="00D625FC">
        <w:rPr>
          <w:lang w:eastAsia="ru-RU"/>
        </w:rPr>
        <w:t xml:space="preserve"> усиленной квалифицированной электронной подписью должностного лица государственного органа, ответственного за</w:t>
      </w:r>
      <w:r w:rsidR="00253688" w:rsidRPr="00D625FC">
        <w:rPr>
          <w:lang w:eastAsia="ru-RU"/>
        </w:rPr>
        <w:t xml:space="preserve"> </w:t>
      </w:r>
      <w:r w:rsidR="00253688" w:rsidRPr="00D625FC">
        <w:rPr>
          <w:szCs w:val="28"/>
        </w:rPr>
        <w:t xml:space="preserve"> размещение </w:t>
      </w:r>
      <w:r w:rsidR="00253688" w:rsidRPr="00D625FC">
        <w:rPr>
          <w:lang w:eastAsia="ru-RU"/>
        </w:rPr>
        <w:t xml:space="preserve">отчета о выполнении плана информатизации в </w:t>
      </w:r>
      <w:r w:rsidR="00253688" w:rsidRPr="00D625FC">
        <w:rPr>
          <w:szCs w:val="28"/>
        </w:rPr>
        <w:t>ФГИС КИ</w:t>
      </w:r>
      <w:r w:rsidR="001B02F6" w:rsidRPr="00D625FC">
        <w:rPr>
          <w:lang w:eastAsia="ru-RU"/>
        </w:rPr>
        <w:t>.</w:t>
      </w:r>
    </w:p>
    <w:p w:rsidR="001B02F6" w:rsidRPr="00D625FC" w:rsidRDefault="001E4018" w:rsidP="001E4018">
      <w:pPr>
        <w:pStyle w:val="a0"/>
      </w:pPr>
      <w:r w:rsidRPr="00D625FC">
        <w:t>Отчет о выполнении плана информатизации</w:t>
      </w:r>
      <w:r w:rsidRPr="00D625FC">
        <w:rPr>
          <w:lang w:eastAsia="ru-RU"/>
        </w:rPr>
        <w:t xml:space="preserve">, направляемый государственным органом в соответствии с подпунктом «б» настоящих методических рекомендаций, подписывается </w:t>
      </w:r>
      <w:r w:rsidR="007901BF" w:rsidRPr="00D625FC">
        <w:rPr>
          <w:lang w:eastAsia="ru-RU"/>
        </w:rPr>
        <w:t>ответственным должностным</w:t>
      </w:r>
      <w:r w:rsidR="00D625FC" w:rsidRPr="00D625FC">
        <w:rPr>
          <w:lang w:eastAsia="ru-RU"/>
        </w:rPr>
        <w:t xml:space="preserve"> лицом</w:t>
      </w:r>
      <w:r w:rsidR="007901BF" w:rsidRPr="00D625FC">
        <w:rPr>
          <w:lang w:eastAsia="ru-RU"/>
        </w:rPr>
        <w:t xml:space="preserve"> за организацию формирования отчета о выполнении плана информатизации в государственном органе в должности не ниже </w:t>
      </w:r>
      <w:r w:rsidRPr="00D625FC">
        <w:rPr>
          <w:lang w:eastAsia="ru-RU"/>
        </w:rPr>
        <w:t>заместител</w:t>
      </w:r>
      <w:r w:rsidR="007901BF" w:rsidRPr="00D625FC">
        <w:rPr>
          <w:lang w:eastAsia="ru-RU"/>
        </w:rPr>
        <w:t>я</w:t>
      </w:r>
      <w:r w:rsidRPr="00D625FC">
        <w:rPr>
          <w:lang w:eastAsia="ru-RU"/>
        </w:rPr>
        <w:t xml:space="preserve"> руководителя государственного органа. </w:t>
      </w:r>
    </w:p>
    <w:p w:rsidR="008D5548" w:rsidRPr="00D625FC" w:rsidRDefault="008D5548" w:rsidP="001E6B0E">
      <w:pPr>
        <w:pStyle w:val="a0"/>
        <w:numPr>
          <w:ilvl w:val="0"/>
          <w:numId w:val="0"/>
        </w:numPr>
        <w:ind w:left="709"/>
        <w:sectPr w:rsidR="008D5548" w:rsidRPr="00D625FC" w:rsidSect="00A907F7">
          <w:headerReference w:type="default" r:id="rId10"/>
          <w:footerReference w:type="default" r:id="rId11"/>
          <w:type w:val="continuous"/>
          <w:pgSz w:w="11907" w:h="16840" w:code="580"/>
          <w:pgMar w:top="1134" w:right="992" w:bottom="1134" w:left="1701" w:header="720" w:footer="720" w:gutter="0"/>
          <w:cols w:space="708"/>
          <w:noEndnote/>
          <w:titlePg/>
          <w:docGrid w:linePitch="381"/>
        </w:sectPr>
      </w:pPr>
    </w:p>
    <w:p w:rsidR="00725D70" w:rsidRPr="00D625FC" w:rsidRDefault="00725D70" w:rsidP="00725D70">
      <w:pPr>
        <w:pStyle w:val="aff0"/>
      </w:pPr>
      <w:r w:rsidRPr="00D625FC">
        <w:lastRenderedPageBreak/>
        <w:t>Приложение 1</w:t>
      </w:r>
      <w:r w:rsidRPr="00D625FC">
        <w:br/>
        <w:t xml:space="preserve">к методическим рекомендациям, утвержденным </w:t>
      </w:r>
      <w:r w:rsidRPr="00D625FC">
        <w:br/>
        <w:t>Приказом Министерства связи и массовых коммуникаций Российской Федерации</w:t>
      </w:r>
      <w:r w:rsidRPr="00D625FC">
        <w:br/>
        <w:t>от __ _____ 201_ г. № __</w:t>
      </w:r>
    </w:p>
    <w:p w:rsidR="00725D70" w:rsidRPr="00D625FC" w:rsidRDefault="00725D70" w:rsidP="00725D70">
      <w:pPr>
        <w:ind w:left="709" w:firstLine="0"/>
      </w:pPr>
    </w:p>
    <w:p w:rsidR="00725D70" w:rsidRPr="00D625FC" w:rsidRDefault="00725D70" w:rsidP="00725D70">
      <w:pPr>
        <w:ind w:left="709" w:firstLine="0"/>
        <w:jc w:val="right"/>
      </w:pPr>
      <w:r w:rsidRPr="00D625FC">
        <w:t>Рекомендуемая форма</w:t>
      </w:r>
    </w:p>
    <w:p w:rsidR="00725D70" w:rsidRPr="00D625FC" w:rsidRDefault="00725D70" w:rsidP="00725D70">
      <w:pPr>
        <w:widowControl w:val="0"/>
        <w:autoSpaceDE w:val="0"/>
        <w:autoSpaceDN w:val="0"/>
        <w:adjustRightInd w:val="0"/>
        <w:contextualSpacing/>
        <w:jc w:val="center"/>
        <w:rPr>
          <w:szCs w:val="28"/>
        </w:rPr>
      </w:pPr>
    </w:p>
    <w:p w:rsidR="00725D70" w:rsidRPr="00D625FC" w:rsidRDefault="00725D70" w:rsidP="00725D70">
      <w:pPr>
        <w:ind w:left="709" w:firstLine="0"/>
      </w:pPr>
    </w:p>
    <w:tbl>
      <w:tblPr>
        <w:tblW w:w="0" w:type="auto"/>
        <w:tblLook w:val="04A0" w:firstRow="1" w:lastRow="0" w:firstColumn="1" w:lastColumn="0" w:noHBand="0" w:noVBand="1"/>
      </w:tblPr>
      <w:tblGrid>
        <w:gridCol w:w="14504"/>
      </w:tblGrid>
      <w:tr w:rsidR="00725D70" w:rsidRPr="00D625FC" w:rsidTr="00B623BD">
        <w:tc>
          <w:tcPr>
            <w:tcW w:w="14504" w:type="dxa"/>
            <w:shd w:val="clear" w:color="auto" w:fill="auto"/>
          </w:tcPr>
          <w:p w:rsidR="00725D70" w:rsidRPr="00D625FC" w:rsidRDefault="00725D70" w:rsidP="00B623BD">
            <w:pPr>
              <w:spacing w:before="100" w:beforeAutospacing="1" w:after="100" w:afterAutospacing="1"/>
              <w:ind w:firstLine="0"/>
              <w:contextualSpacing/>
              <w:jc w:val="center"/>
              <w:outlineLvl w:val="2"/>
              <w:rPr>
                <w:rFonts w:eastAsia="Times New Roman"/>
                <w:b/>
                <w:bCs/>
                <w:sz w:val="27"/>
                <w:szCs w:val="27"/>
                <w:lang w:eastAsia="ru-RU"/>
              </w:rPr>
            </w:pPr>
            <w:r w:rsidRPr="00D625FC">
              <w:rPr>
                <w:rFonts w:eastAsia="Times New Roman"/>
                <w:b/>
                <w:bCs/>
                <w:sz w:val="27"/>
                <w:szCs w:val="27"/>
                <w:lang w:eastAsia="ru-RU"/>
              </w:rPr>
              <w:t>Отчет о выполнении плана информатизации</w:t>
            </w:r>
          </w:p>
        </w:tc>
      </w:tr>
      <w:tr w:rsidR="00725D70" w:rsidRPr="00D625FC" w:rsidTr="00B623BD">
        <w:tc>
          <w:tcPr>
            <w:tcW w:w="14504" w:type="dxa"/>
            <w:tcBorders>
              <w:bottom w:val="single" w:sz="4" w:space="0" w:color="auto"/>
            </w:tcBorders>
            <w:shd w:val="clear" w:color="auto" w:fill="auto"/>
          </w:tcPr>
          <w:p w:rsidR="00725D70" w:rsidRPr="00D625FC" w:rsidRDefault="00725D70" w:rsidP="00B623BD">
            <w:pPr>
              <w:widowControl w:val="0"/>
              <w:autoSpaceDE w:val="0"/>
              <w:autoSpaceDN w:val="0"/>
              <w:adjustRightInd w:val="0"/>
              <w:ind w:firstLine="0"/>
              <w:contextualSpacing/>
              <w:jc w:val="center"/>
              <w:rPr>
                <w:rFonts w:eastAsia="Times New Roman"/>
                <w:b/>
                <w:bCs/>
                <w:sz w:val="27"/>
                <w:szCs w:val="27"/>
                <w:lang w:eastAsia="ru-RU"/>
              </w:rPr>
            </w:pPr>
          </w:p>
        </w:tc>
      </w:tr>
      <w:tr w:rsidR="00725D70" w:rsidRPr="00D625FC" w:rsidTr="00B623BD">
        <w:tc>
          <w:tcPr>
            <w:tcW w:w="14504" w:type="dxa"/>
            <w:tcBorders>
              <w:top w:val="single" w:sz="4" w:space="0" w:color="auto"/>
            </w:tcBorders>
            <w:shd w:val="clear" w:color="auto" w:fill="auto"/>
          </w:tcPr>
          <w:p w:rsidR="00725D70" w:rsidRPr="00D625FC" w:rsidRDefault="00725D70" w:rsidP="00B623BD">
            <w:pPr>
              <w:ind w:firstLine="0"/>
              <w:jc w:val="center"/>
            </w:pPr>
            <w:r w:rsidRPr="00D625FC">
              <w:rPr>
                <w:sz w:val="20"/>
              </w:rPr>
              <w:t>(Полное наименование государственного органа)</w:t>
            </w:r>
          </w:p>
        </w:tc>
      </w:tr>
      <w:tr w:rsidR="00725D70" w:rsidRPr="00D625FC" w:rsidTr="00B623BD">
        <w:tc>
          <w:tcPr>
            <w:tcW w:w="14504" w:type="dxa"/>
            <w:tcBorders>
              <w:bottom w:val="single" w:sz="4" w:space="0" w:color="auto"/>
            </w:tcBorders>
            <w:shd w:val="clear" w:color="auto" w:fill="auto"/>
          </w:tcPr>
          <w:p w:rsidR="00725D70" w:rsidRPr="00D625FC" w:rsidRDefault="00725D70" w:rsidP="00B623BD">
            <w:pPr>
              <w:widowControl w:val="0"/>
              <w:autoSpaceDE w:val="0"/>
              <w:autoSpaceDN w:val="0"/>
              <w:adjustRightInd w:val="0"/>
              <w:ind w:firstLine="0"/>
              <w:contextualSpacing/>
              <w:jc w:val="center"/>
              <w:rPr>
                <w:rFonts w:eastAsia="Times New Roman"/>
                <w:b/>
                <w:bCs/>
                <w:sz w:val="27"/>
                <w:szCs w:val="27"/>
                <w:lang w:eastAsia="ru-RU"/>
              </w:rPr>
            </w:pPr>
          </w:p>
        </w:tc>
      </w:tr>
      <w:tr w:rsidR="00725D70" w:rsidRPr="00D625FC" w:rsidTr="00B623BD">
        <w:tc>
          <w:tcPr>
            <w:tcW w:w="14504" w:type="dxa"/>
            <w:tcBorders>
              <w:top w:val="single" w:sz="4" w:space="0" w:color="auto"/>
            </w:tcBorders>
            <w:shd w:val="clear" w:color="auto" w:fill="auto"/>
          </w:tcPr>
          <w:p w:rsidR="00725D70" w:rsidRPr="00D625FC" w:rsidRDefault="00725D70" w:rsidP="00B623BD">
            <w:pPr>
              <w:ind w:firstLine="0"/>
              <w:jc w:val="center"/>
            </w:pPr>
            <w:r w:rsidRPr="00D625FC">
              <w:rPr>
                <w:sz w:val="20"/>
              </w:rPr>
              <w:t>(Код главного распорядителя бюджетных средств)</w:t>
            </w:r>
          </w:p>
        </w:tc>
      </w:tr>
      <w:tr w:rsidR="00725D70" w:rsidRPr="00D625FC" w:rsidTr="00B623BD">
        <w:tc>
          <w:tcPr>
            <w:tcW w:w="14504" w:type="dxa"/>
            <w:shd w:val="clear" w:color="auto" w:fill="auto"/>
          </w:tcPr>
          <w:p w:rsidR="00725D70" w:rsidRPr="00D625FC" w:rsidRDefault="00725D70" w:rsidP="00B623BD">
            <w:pPr>
              <w:widowControl w:val="0"/>
              <w:autoSpaceDE w:val="0"/>
              <w:autoSpaceDN w:val="0"/>
              <w:adjustRightInd w:val="0"/>
              <w:ind w:firstLine="0"/>
              <w:contextualSpacing/>
              <w:jc w:val="center"/>
              <w:rPr>
                <w:rFonts w:eastAsia="Times New Roman"/>
                <w:b/>
                <w:bCs/>
                <w:sz w:val="27"/>
                <w:szCs w:val="27"/>
                <w:lang w:eastAsia="ru-RU"/>
              </w:rPr>
            </w:pPr>
            <w:r w:rsidRPr="00D625FC">
              <w:rPr>
                <w:rFonts w:eastAsia="Times New Roman"/>
                <w:b/>
                <w:bCs/>
                <w:sz w:val="27"/>
                <w:szCs w:val="27"/>
                <w:lang w:eastAsia="ru-RU"/>
              </w:rPr>
              <w:t xml:space="preserve"> на 20___ финансовый год</w:t>
            </w:r>
          </w:p>
        </w:tc>
      </w:tr>
    </w:tbl>
    <w:p w:rsidR="00725D70" w:rsidRPr="00D625FC" w:rsidRDefault="00725D70" w:rsidP="00725D70">
      <w:pPr>
        <w:widowControl w:val="0"/>
        <w:autoSpaceDE w:val="0"/>
        <w:autoSpaceDN w:val="0"/>
        <w:adjustRightInd w:val="0"/>
        <w:ind w:firstLine="0"/>
        <w:contextualSpacing/>
        <w:jc w:val="center"/>
        <w:rPr>
          <w:rFonts w:eastAsia="Times New Roman"/>
          <w:b/>
          <w:bCs/>
          <w:sz w:val="27"/>
          <w:szCs w:val="27"/>
          <w:lang w:eastAsia="ru-RU"/>
        </w:rPr>
      </w:pPr>
    </w:p>
    <w:tbl>
      <w:tblPr>
        <w:tblW w:w="0" w:type="auto"/>
        <w:jc w:val="center"/>
        <w:tblLook w:val="04A0" w:firstRow="1" w:lastRow="0" w:firstColumn="1" w:lastColumn="0" w:noHBand="0" w:noVBand="1"/>
      </w:tblPr>
      <w:tblGrid>
        <w:gridCol w:w="695"/>
        <w:gridCol w:w="861"/>
        <w:gridCol w:w="355"/>
        <w:gridCol w:w="2868"/>
        <w:gridCol w:w="492"/>
        <w:gridCol w:w="861"/>
        <w:gridCol w:w="412"/>
      </w:tblGrid>
      <w:tr w:rsidR="00725D70" w:rsidRPr="00D625FC" w:rsidTr="00B623BD">
        <w:trPr>
          <w:jc w:val="center"/>
        </w:trPr>
        <w:tc>
          <w:tcPr>
            <w:tcW w:w="0" w:type="auto"/>
            <w:shd w:val="clear" w:color="auto" w:fill="auto"/>
          </w:tcPr>
          <w:p w:rsidR="00725D70" w:rsidRPr="00D625FC" w:rsidRDefault="00253688" w:rsidP="00253688">
            <w:pPr>
              <w:widowControl w:val="0"/>
              <w:autoSpaceDE w:val="0"/>
              <w:autoSpaceDN w:val="0"/>
              <w:adjustRightInd w:val="0"/>
              <w:ind w:firstLine="0"/>
              <w:contextualSpacing/>
              <w:jc w:val="right"/>
              <w:rPr>
                <w:rFonts w:eastAsia="Times New Roman"/>
                <w:b/>
                <w:bCs/>
                <w:sz w:val="27"/>
                <w:szCs w:val="27"/>
                <w:lang w:eastAsia="ru-RU"/>
              </w:rPr>
            </w:pPr>
            <w:r w:rsidRPr="00D625FC">
              <w:rPr>
                <w:rFonts w:eastAsia="Times New Roman"/>
                <w:b/>
                <w:bCs/>
                <w:sz w:val="27"/>
                <w:szCs w:val="27"/>
                <w:lang w:eastAsia="ru-RU"/>
              </w:rPr>
              <w:t>о</w:t>
            </w:r>
            <w:r w:rsidR="00725D70" w:rsidRPr="00D625FC">
              <w:rPr>
                <w:rFonts w:eastAsia="Times New Roman"/>
                <w:b/>
                <w:bCs/>
                <w:sz w:val="27"/>
                <w:szCs w:val="27"/>
                <w:lang w:eastAsia="ru-RU"/>
              </w:rPr>
              <w:t>т «</w:t>
            </w:r>
          </w:p>
        </w:tc>
        <w:tc>
          <w:tcPr>
            <w:tcW w:w="851" w:type="dxa"/>
            <w:tcBorders>
              <w:bottom w:val="single" w:sz="4" w:space="0" w:color="auto"/>
            </w:tcBorders>
            <w:shd w:val="clear" w:color="auto" w:fill="auto"/>
          </w:tcPr>
          <w:p w:rsidR="00725D70" w:rsidRPr="00D625FC" w:rsidRDefault="00725D70" w:rsidP="00B623BD">
            <w:pPr>
              <w:widowControl w:val="0"/>
              <w:autoSpaceDE w:val="0"/>
              <w:autoSpaceDN w:val="0"/>
              <w:adjustRightInd w:val="0"/>
              <w:ind w:firstLine="0"/>
              <w:contextualSpacing/>
              <w:jc w:val="center"/>
              <w:rPr>
                <w:rFonts w:eastAsia="Times New Roman"/>
                <w:b/>
                <w:bCs/>
                <w:sz w:val="27"/>
                <w:szCs w:val="27"/>
                <w:lang w:eastAsia="ru-RU"/>
              </w:rPr>
            </w:pPr>
          </w:p>
        </w:tc>
        <w:tc>
          <w:tcPr>
            <w:tcW w:w="351" w:type="dxa"/>
            <w:shd w:val="clear" w:color="auto" w:fill="auto"/>
          </w:tcPr>
          <w:p w:rsidR="00725D70" w:rsidRPr="00D625FC" w:rsidRDefault="00725D70" w:rsidP="00B623BD">
            <w:pPr>
              <w:widowControl w:val="0"/>
              <w:autoSpaceDE w:val="0"/>
              <w:autoSpaceDN w:val="0"/>
              <w:adjustRightInd w:val="0"/>
              <w:ind w:firstLine="0"/>
              <w:contextualSpacing/>
              <w:rPr>
                <w:rFonts w:eastAsia="Times New Roman"/>
                <w:b/>
                <w:bCs/>
                <w:sz w:val="27"/>
                <w:szCs w:val="27"/>
                <w:lang w:eastAsia="ru-RU"/>
              </w:rPr>
            </w:pPr>
            <w:r w:rsidRPr="00D625FC">
              <w:rPr>
                <w:rFonts w:eastAsia="Times New Roman"/>
                <w:b/>
                <w:bCs/>
                <w:sz w:val="27"/>
                <w:szCs w:val="27"/>
                <w:lang w:eastAsia="ru-RU"/>
              </w:rPr>
              <w:t>»</w:t>
            </w:r>
          </w:p>
        </w:tc>
        <w:tc>
          <w:tcPr>
            <w:tcW w:w="2835" w:type="dxa"/>
            <w:tcBorders>
              <w:bottom w:val="single" w:sz="4" w:space="0" w:color="auto"/>
            </w:tcBorders>
            <w:shd w:val="clear" w:color="auto" w:fill="auto"/>
          </w:tcPr>
          <w:p w:rsidR="00725D70" w:rsidRPr="00D625FC" w:rsidRDefault="00725D70" w:rsidP="00B623BD">
            <w:pPr>
              <w:widowControl w:val="0"/>
              <w:autoSpaceDE w:val="0"/>
              <w:autoSpaceDN w:val="0"/>
              <w:adjustRightInd w:val="0"/>
              <w:ind w:firstLine="0"/>
              <w:contextualSpacing/>
              <w:jc w:val="center"/>
              <w:rPr>
                <w:rFonts w:eastAsia="Times New Roman"/>
                <w:b/>
                <w:bCs/>
                <w:sz w:val="27"/>
                <w:szCs w:val="27"/>
                <w:lang w:eastAsia="ru-RU"/>
              </w:rPr>
            </w:pPr>
          </w:p>
        </w:tc>
        <w:tc>
          <w:tcPr>
            <w:tcW w:w="0" w:type="auto"/>
            <w:shd w:val="clear" w:color="auto" w:fill="auto"/>
          </w:tcPr>
          <w:p w:rsidR="00725D70" w:rsidRPr="00D625FC" w:rsidRDefault="00725D70" w:rsidP="00B623BD">
            <w:pPr>
              <w:widowControl w:val="0"/>
              <w:autoSpaceDE w:val="0"/>
              <w:autoSpaceDN w:val="0"/>
              <w:adjustRightInd w:val="0"/>
              <w:ind w:firstLine="0"/>
              <w:contextualSpacing/>
              <w:jc w:val="center"/>
              <w:rPr>
                <w:rFonts w:eastAsia="Times New Roman"/>
                <w:b/>
                <w:bCs/>
                <w:sz w:val="27"/>
                <w:szCs w:val="27"/>
                <w:lang w:eastAsia="ru-RU"/>
              </w:rPr>
            </w:pPr>
            <w:r w:rsidRPr="00D625FC">
              <w:rPr>
                <w:rFonts w:eastAsia="Times New Roman"/>
                <w:b/>
                <w:bCs/>
                <w:sz w:val="27"/>
                <w:szCs w:val="27"/>
                <w:lang w:eastAsia="ru-RU"/>
              </w:rPr>
              <w:t>20</w:t>
            </w:r>
          </w:p>
        </w:tc>
        <w:tc>
          <w:tcPr>
            <w:tcW w:w="851" w:type="dxa"/>
            <w:tcBorders>
              <w:bottom w:val="single" w:sz="4" w:space="0" w:color="auto"/>
            </w:tcBorders>
            <w:shd w:val="clear" w:color="auto" w:fill="auto"/>
          </w:tcPr>
          <w:p w:rsidR="00725D70" w:rsidRPr="00D625FC" w:rsidRDefault="00725D70" w:rsidP="00B623BD">
            <w:pPr>
              <w:widowControl w:val="0"/>
              <w:autoSpaceDE w:val="0"/>
              <w:autoSpaceDN w:val="0"/>
              <w:adjustRightInd w:val="0"/>
              <w:ind w:firstLine="0"/>
              <w:contextualSpacing/>
              <w:jc w:val="center"/>
              <w:rPr>
                <w:rFonts w:eastAsia="Times New Roman"/>
                <w:b/>
                <w:bCs/>
                <w:sz w:val="27"/>
                <w:szCs w:val="27"/>
                <w:lang w:eastAsia="ru-RU"/>
              </w:rPr>
            </w:pPr>
          </w:p>
        </w:tc>
        <w:tc>
          <w:tcPr>
            <w:tcW w:w="0" w:type="auto"/>
            <w:shd w:val="clear" w:color="auto" w:fill="auto"/>
          </w:tcPr>
          <w:p w:rsidR="00725D70" w:rsidRPr="00D625FC" w:rsidRDefault="00725D70" w:rsidP="00B623BD">
            <w:pPr>
              <w:widowControl w:val="0"/>
              <w:autoSpaceDE w:val="0"/>
              <w:autoSpaceDN w:val="0"/>
              <w:adjustRightInd w:val="0"/>
              <w:ind w:firstLine="0"/>
              <w:contextualSpacing/>
              <w:jc w:val="center"/>
              <w:rPr>
                <w:rFonts w:eastAsia="Times New Roman"/>
                <w:b/>
                <w:bCs/>
                <w:sz w:val="27"/>
                <w:szCs w:val="27"/>
                <w:lang w:eastAsia="ru-RU"/>
              </w:rPr>
            </w:pPr>
            <w:r w:rsidRPr="00D625FC">
              <w:rPr>
                <w:rFonts w:eastAsia="Times New Roman"/>
                <w:b/>
                <w:bCs/>
                <w:sz w:val="27"/>
                <w:szCs w:val="27"/>
                <w:lang w:eastAsia="ru-RU"/>
              </w:rPr>
              <w:t>г.</w:t>
            </w:r>
          </w:p>
        </w:tc>
      </w:tr>
      <w:tr w:rsidR="00725D70" w:rsidRPr="00D625FC" w:rsidTr="00B623BD">
        <w:trPr>
          <w:jc w:val="center"/>
        </w:trPr>
        <w:tc>
          <w:tcPr>
            <w:tcW w:w="6543" w:type="dxa"/>
            <w:gridSpan w:val="7"/>
            <w:shd w:val="clear" w:color="auto" w:fill="auto"/>
          </w:tcPr>
          <w:p w:rsidR="00725D70" w:rsidRPr="00D625FC" w:rsidRDefault="00725D70" w:rsidP="00B623BD">
            <w:pPr>
              <w:ind w:firstLine="0"/>
              <w:jc w:val="center"/>
              <w:rPr>
                <w:rFonts w:eastAsia="Times New Roman"/>
                <w:b/>
                <w:bCs/>
                <w:sz w:val="27"/>
                <w:szCs w:val="27"/>
                <w:lang w:eastAsia="ru-RU"/>
              </w:rPr>
            </w:pPr>
            <w:r w:rsidRPr="00D625FC">
              <w:rPr>
                <w:sz w:val="20"/>
              </w:rPr>
              <w:t>(дата формирования отчета о выполнении плана информатизации)</w:t>
            </w:r>
            <w:r w:rsidRPr="00D625FC">
              <w:rPr>
                <w:sz w:val="20"/>
              </w:rPr>
              <w:br/>
              <w:t xml:space="preserve"> (день, месяц, год)</w:t>
            </w:r>
          </w:p>
        </w:tc>
      </w:tr>
    </w:tbl>
    <w:p w:rsidR="00725D70" w:rsidRPr="00D625FC" w:rsidRDefault="00725D70" w:rsidP="00725D70">
      <w:pPr>
        <w:widowControl w:val="0"/>
        <w:autoSpaceDE w:val="0"/>
        <w:autoSpaceDN w:val="0"/>
        <w:adjustRightInd w:val="0"/>
        <w:ind w:firstLine="0"/>
        <w:contextualSpacing/>
        <w:jc w:val="center"/>
        <w:rPr>
          <w:sz w:val="24"/>
        </w:rPr>
      </w:pPr>
      <w:r w:rsidRPr="00D625FC">
        <w:rPr>
          <w:sz w:val="24"/>
        </w:rPr>
        <w:br w:type="page"/>
      </w:r>
    </w:p>
    <w:p w:rsidR="00725D70" w:rsidRPr="00D625FC" w:rsidRDefault="00725D70" w:rsidP="00725D70">
      <w:pPr>
        <w:pStyle w:val="12"/>
        <w:rPr>
          <w:rFonts w:ascii="Times New Roman" w:hAnsi="Times New Roman"/>
        </w:rPr>
      </w:pPr>
      <w:r w:rsidRPr="00D625FC">
        <w:rPr>
          <w:rFonts w:ascii="Times New Roman" w:hAnsi="Times New Roman"/>
        </w:rPr>
        <w:t xml:space="preserve">Раздел 1. </w:t>
      </w:r>
      <w:r w:rsidR="00014C11" w:rsidRPr="00D625FC">
        <w:rPr>
          <w:rFonts w:ascii="Times New Roman" w:hAnsi="Times New Roman"/>
        </w:rPr>
        <w:t>Сведения о достигнутых значениях целевых показателей (индикаторов) информатизации деятельности государственного органа по приоритетным направлениям использования и развития информационно-коммуникационных технологий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1638"/>
        <w:gridCol w:w="2059"/>
        <w:gridCol w:w="1549"/>
        <w:gridCol w:w="1562"/>
        <w:gridCol w:w="1822"/>
        <w:gridCol w:w="1508"/>
        <w:gridCol w:w="1562"/>
      </w:tblGrid>
      <w:tr w:rsidR="0062347B" w:rsidRPr="001E6B0E" w:rsidTr="0062347B">
        <w:tc>
          <w:tcPr>
            <w:tcW w:w="967" w:type="pct"/>
          </w:tcPr>
          <w:p w:rsidR="0062347B" w:rsidRPr="001E6B0E" w:rsidRDefault="0062347B" w:rsidP="00B623BD">
            <w:pPr>
              <w:pStyle w:val="-3"/>
              <w:rPr>
                <w:rFonts w:cs="Times New Roman"/>
              </w:rPr>
            </w:pPr>
            <w:r w:rsidRPr="001E6B0E">
              <w:rPr>
                <w:rFonts w:cs="Times New Roman"/>
              </w:rPr>
              <w:t>Приоритетное направление развития информационно-коммуникационных технологий</w:t>
            </w:r>
            <w:r w:rsidRPr="001E6B0E">
              <w:rPr>
                <w:rStyle w:val="ae"/>
                <w:rFonts w:cs="Times New Roman"/>
              </w:rPr>
              <w:footnoteReference w:id="1"/>
            </w:r>
          </w:p>
        </w:tc>
        <w:tc>
          <w:tcPr>
            <w:tcW w:w="4033" w:type="pct"/>
            <w:gridSpan w:val="7"/>
            <w:shd w:val="clear" w:color="auto" w:fill="auto"/>
          </w:tcPr>
          <w:p w:rsidR="0062347B" w:rsidRPr="001E6B0E" w:rsidRDefault="0062347B" w:rsidP="00B623BD">
            <w:pPr>
              <w:pStyle w:val="-3"/>
              <w:rPr>
                <w:rFonts w:cs="Times New Roman"/>
              </w:rPr>
            </w:pPr>
          </w:p>
        </w:tc>
      </w:tr>
      <w:tr w:rsidR="00C76F7E" w:rsidRPr="001E6B0E" w:rsidTr="0062347B">
        <w:tc>
          <w:tcPr>
            <w:tcW w:w="967" w:type="pct"/>
            <w:shd w:val="clear" w:color="auto" w:fill="auto"/>
            <w:vAlign w:val="center"/>
          </w:tcPr>
          <w:p w:rsidR="00C76F7E" w:rsidRPr="001E6B0E" w:rsidRDefault="00C76F7E" w:rsidP="00C76F7E">
            <w:pPr>
              <w:pStyle w:val="-3"/>
              <w:rPr>
                <w:rFonts w:cs="Times New Roman"/>
              </w:rPr>
            </w:pPr>
            <w:r w:rsidRPr="001E6B0E">
              <w:rPr>
                <w:rFonts w:cs="Times New Roman"/>
              </w:rPr>
              <w:t>Наименование показателя</w:t>
            </w:r>
            <w:r w:rsidRPr="001E6B0E">
              <w:rPr>
                <w:rStyle w:val="ae"/>
                <w:rFonts w:cs="Times New Roman"/>
              </w:rPr>
              <w:footnoteReference w:id="2"/>
            </w:r>
          </w:p>
        </w:tc>
        <w:tc>
          <w:tcPr>
            <w:tcW w:w="565" w:type="pct"/>
            <w:vAlign w:val="center"/>
          </w:tcPr>
          <w:p w:rsidR="00C76F7E" w:rsidRPr="001E6B0E" w:rsidRDefault="00C76F7E" w:rsidP="00C76F7E">
            <w:pPr>
              <w:pStyle w:val="-3"/>
              <w:rPr>
                <w:rFonts w:cs="Times New Roman"/>
              </w:rPr>
            </w:pPr>
            <w:r w:rsidRPr="001E6B0E">
              <w:rPr>
                <w:rFonts w:cs="Times New Roman"/>
              </w:rPr>
              <w:t>Единица измерения</w:t>
            </w:r>
            <w:r w:rsidRPr="001E6B0E">
              <w:rPr>
                <w:rFonts w:cs="Times New Roman"/>
              </w:rPr>
              <w:br/>
              <w:t>(ОКЕИ)</w:t>
            </w:r>
          </w:p>
        </w:tc>
        <w:tc>
          <w:tcPr>
            <w:tcW w:w="710" w:type="pct"/>
            <w:shd w:val="clear" w:color="auto" w:fill="auto"/>
            <w:vAlign w:val="center"/>
          </w:tcPr>
          <w:p w:rsidR="00C76F7E" w:rsidRPr="001E6B0E" w:rsidRDefault="00C76F7E" w:rsidP="00C76F7E">
            <w:pPr>
              <w:pStyle w:val="-3"/>
              <w:rPr>
                <w:rFonts w:cs="Times New Roman"/>
              </w:rPr>
            </w:pPr>
            <w:r w:rsidRPr="001E6B0E">
              <w:rPr>
                <w:rFonts w:cs="Times New Roman"/>
              </w:rPr>
              <w:t>Базовое значение</w:t>
            </w:r>
          </w:p>
        </w:tc>
        <w:tc>
          <w:tcPr>
            <w:tcW w:w="534" w:type="pct"/>
            <w:shd w:val="clear" w:color="auto" w:fill="auto"/>
            <w:vAlign w:val="center"/>
          </w:tcPr>
          <w:p w:rsidR="00C76F7E" w:rsidRPr="001E6B0E" w:rsidRDefault="00C76F7E" w:rsidP="00C76F7E">
            <w:pPr>
              <w:pStyle w:val="-3"/>
              <w:rPr>
                <w:rFonts w:cs="Times New Roman"/>
              </w:rPr>
            </w:pPr>
            <w:r w:rsidRPr="001E6B0E">
              <w:rPr>
                <w:rFonts w:cs="Times New Roman"/>
              </w:rPr>
              <w:t>Плановое значение на отчетный год</w:t>
            </w:r>
          </w:p>
        </w:tc>
        <w:tc>
          <w:tcPr>
            <w:tcW w:w="538" w:type="pct"/>
            <w:shd w:val="clear" w:color="auto" w:fill="auto"/>
            <w:vAlign w:val="center"/>
          </w:tcPr>
          <w:p w:rsidR="00C76F7E" w:rsidRPr="001E6B0E" w:rsidRDefault="00C76F7E" w:rsidP="00C76F7E">
            <w:pPr>
              <w:pStyle w:val="-3"/>
              <w:rPr>
                <w:rFonts w:cs="Times New Roman"/>
              </w:rPr>
            </w:pPr>
            <w:r w:rsidRPr="001E6B0E">
              <w:rPr>
                <w:rFonts w:cs="Times New Roman"/>
              </w:rPr>
              <w:t>Фактически достигнутое значение показателя</w:t>
            </w:r>
          </w:p>
        </w:tc>
        <w:tc>
          <w:tcPr>
            <w:tcW w:w="628" w:type="pct"/>
            <w:vAlign w:val="center"/>
          </w:tcPr>
          <w:p w:rsidR="00C76F7E" w:rsidRPr="001E6B0E" w:rsidRDefault="00C76F7E" w:rsidP="00C76F7E">
            <w:pPr>
              <w:pStyle w:val="-3"/>
              <w:rPr>
                <w:rFonts w:cs="Times New Roman"/>
              </w:rPr>
            </w:pPr>
            <w:r w:rsidRPr="001E6B0E">
              <w:rPr>
                <w:rFonts w:cs="Times New Roman"/>
              </w:rPr>
              <w:t>Наименование индикатора</w:t>
            </w:r>
          </w:p>
        </w:tc>
        <w:tc>
          <w:tcPr>
            <w:tcW w:w="520" w:type="pct"/>
            <w:vAlign w:val="center"/>
          </w:tcPr>
          <w:p w:rsidR="00C76F7E" w:rsidRPr="001E6B0E" w:rsidRDefault="00C76F7E" w:rsidP="00C76F7E">
            <w:pPr>
              <w:pStyle w:val="-3"/>
              <w:rPr>
                <w:rFonts w:cs="Times New Roman"/>
              </w:rPr>
            </w:pPr>
            <w:r w:rsidRPr="001E6B0E">
              <w:rPr>
                <w:rFonts w:cs="Times New Roman"/>
              </w:rPr>
              <w:t>Плановое значение на отчетный год</w:t>
            </w:r>
          </w:p>
        </w:tc>
        <w:tc>
          <w:tcPr>
            <w:tcW w:w="538" w:type="pct"/>
            <w:vAlign w:val="center"/>
          </w:tcPr>
          <w:p w:rsidR="00C76F7E" w:rsidRPr="001E6B0E" w:rsidRDefault="00C76F7E" w:rsidP="00C76F7E">
            <w:pPr>
              <w:pStyle w:val="-3"/>
              <w:rPr>
                <w:rFonts w:cs="Times New Roman"/>
              </w:rPr>
            </w:pPr>
            <w:r w:rsidRPr="001E6B0E">
              <w:rPr>
                <w:rFonts w:cs="Times New Roman"/>
              </w:rPr>
              <w:t>Фактически достигнутое значение показателя</w:t>
            </w:r>
          </w:p>
        </w:tc>
      </w:tr>
      <w:tr w:rsidR="00C76F7E" w:rsidRPr="001E6B0E" w:rsidTr="0062347B">
        <w:tc>
          <w:tcPr>
            <w:tcW w:w="967" w:type="pct"/>
            <w:shd w:val="clear" w:color="auto" w:fill="auto"/>
            <w:vAlign w:val="center"/>
          </w:tcPr>
          <w:p w:rsidR="00C76F7E" w:rsidRPr="001E6B0E" w:rsidRDefault="00D07A6B" w:rsidP="00D07A6B">
            <w:pPr>
              <w:pStyle w:val="-3"/>
              <w:rPr>
                <w:rFonts w:cs="Times New Roman"/>
              </w:rPr>
            </w:pPr>
            <w:r w:rsidRPr="001E6B0E">
              <w:rPr>
                <w:rFonts w:cs="Times New Roman"/>
              </w:rPr>
              <w:t>1</w:t>
            </w:r>
          </w:p>
        </w:tc>
        <w:tc>
          <w:tcPr>
            <w:tcW w:w="565" w:type="pct"/>
          </w:tcPr>
          <w:p w:rsidR="00C76F7E" w:rsidRPr="001E6B0E" w:rsidRDefault="00D07A6B" w:rsidP="00D07A6B">
            <w:pPr>
              <w:pStyle w:val="-3"/>
              <w:rPr>
                <w:rFonts w:cs="Times New Roman"/>
              </w:rPr>
            </w:pPr>
            <w:r w:rsidRPr="001E6B0E">
              <w:rPr>
                <w:rFonts w:cs="Times New Roman"/>
              </w:rPr>
              <w:t>2</w:t>
            </w:r>
          </w:p>
        </w:tc>
        <w:tc>
          <w:tcPr>
            <w:tcW w:w="710" w:type="pct"/>
            <w:shd w:val="clear" w:color="auto" w:fill="auto"/>
            <w:vAlign w:val="center"/>
          </w:tcPr>
          <w:p w:rsidR="00C76F7E" w:rsidRPr="001E6B0E" w:rsidRDefault="00D07A6B" w:rsidP="00D07A6B">
            <w:pPr>
              <w:pStyle w:val="-3"/>
              <w:rPr>
                <w:rFonts w:cs="Times New Roman"/>
              </w:rPr>
            </w:pPr>
            <w:r w:rsidRPr="001E6B0E">
              <w:rPr>
                <w:rFonts w:cs="Times New Roman"/>
              </w:rPr>
              <w:t>3</w:t>
            </w:r>
          </w:p>
        </w:tc>
        <w:tc>
          <w:tcPr>
            <w:tcW w:w="534" w:type="pct"/>
            <w:shd w:val="clear" w:color="auto" w:fill="auto"/>
            <w:vAlign w:val="center"/>
          </w:tcPr>
          <w:p w:rsidR="00C76F7E" w:rsidRPr="001E6B0E" w:rsidRDefault="00D07A6B" w:rsidP="00D07A6B">
            <w:pPr>
              <w:pStyle w:val="-3"/>
              <w:rPr>
                <w:rFonts w:cs="Times New Roman"/>
              </w:rPr>
            </w:pPr>
            <w:r w:rsidRPr="001E6B0E">
              <w:rPr>
                <w:rFonts w:cs="Times New Roman"/>
              </w:rPr>
              <w:t>4</w:t>
            </w:r>
          </w:p>
        </w:tc>
        <w:tc>
          <w:tcPr>
            <w:tcW w:w="538" w:type="pct"/>
            <w:shd w:val="clear" w:color="auto" w:fill="auto"/>
            <w:vAlign w:val="center"/>
          </w:tcPr>
          <w:p w:rsidR="00C76F7E" w:rsidRPr="001E6B0E" w:rsidRDefault="00D07A6B" w:rsidP="00D07A6B">
            <w:pPr>
              <w:pStyle w:val="-3"/>
              <w:rPr>
                <w:rFonts w:cs="Times New Roman"/>
              </w:rPr>
            </w:pPr>
            <w:r w:rsidRPr="001E6B0E">
              <w:rPr>
                <w:rFonts w:cs="Times New Roman"/>
              </w:rPr>
              <w:t>5</w:t>
            </w:r>
          </w:p>
        </w:tc>
        <w:tc>
          <w:tcPr>
            <w:tcW w:w="628" w:type="pct"/>
          </w:tcPr>
          <w:p w:rsidR="00C76F7E" w:rsidRPr="001E6B0E" w:rsidRDefault="00D07A6B" w:rsidP="00D07A6B">
            <w:pPr>
              <w:pStyle w:val="-3"/>
              <w:rPr>
                <w:rFonts w:cs="Times New Roman"/>
              </w:rPr>
            </w:pPr>
            <w:r w:rsidRPr="001E6B0E">
              <w:rPr>
                <w:rFonts w:cs="Times New Roman"/>
              </w:rPr>
              <w:t>6</w:t>
            </w:r>
          </w:p>
        </w:tc>
        <w:tc>
          <w:tcPr>
            <w:tcW w:w="520" w:type="pct"/>
          </w:tcPr>
          <w:p w:rsidR="00C76F7E" w:rsidRPr="001E6B0E" w:rsidRDefault="00D07A6B" w:rsidP="00D07A6B">
            <w:pPr>
              <w:pStyle w:val="-3"/>
              <w:rPr>
                <w:rFonts w:cs="Times New Roman"/>
              </w:rPr>
            </w:pPr>
            <w:r w:rsidRPr="001E6B0E">
              <w:rPr>
                <w:rFonts w:cs="Times New Roman"/>
              </w:rPr>
              <w:t>7</w:t>
            </w:r>
          </w:p>
        </w:tc>
        <w:tc>
          <w:tcPr>
            <w:tcW w:w="538" w:type="pct"/>
          </w:tcPr>
          <w:p w:rsidR="00C76F7E" w:rsidRPr="001E6B0E" w:rsidRDefault="00D07A6B" w:rsidP="00D07A6B">
            <w:pPr>
              <w:pStyle w:val="-3"/>
              <w:rPr>
                <w:rFonts w:cs="Times New Roman"/>
              </w:rPr>
            </w:pPr>
            <w:r w:rsidRPr="001E6B0E">
              <w:rPr>
                <w:rFonts w:cs="Times New Roman"/>
              </w:rPr>
              <w:t>8</w:t>
            </w:r>
          </w:p>
        </w:tc>
      </w:tr>
      <w:tr w:rsidR="00C76F7E" w:rsidRPr="001E6B0E" w:rsidTr="0062347B">
        <w:tc>
          <w:tcPr>
            <w:tcW w:w="967" w:type="pct"/>
            <w:shd w:val="clear" w:color="auto" w:fill="auto"/>
            <w:vAlign w:val="center"/>
          </w:tcPr>
          <w:p w:rsidR="00C76F7E" w:rsidRPr="001E6B0E" w:rsidRDefault="00C76F7E" w:rsidP="00B623BD">
            <w:pPr>
              <w:rPr>
                <w:sz w:val="24"/>
                <w:szCs w:val="24"/>
              </w:rPr>
            </w:pPr>
          </w:p>
        </w:tc>
        <w:tc>
          <w:tcPr>
            <w:tcW w:w="565" w:type="pct"/>
          </w:tcPr>
          <w:p w:rsidR="00C76F7E" w:rsidRPr="001E6B0E" w:rsidRDefault="00C76F7E" w:rsidP="00B623BD">
            <w:pPr>
              <w:rPr>
                <w:sz w:val="24"/>
                <w:szCs w:val="24"/>
              </w:rPr>
            </w:pPr>
          </w:p>
        </w:tc>
        <w:tc>
          <w:tcPr>
            <w:tcW w:w="710" w:type="pct"/>
            <w:shd w:val="clear" w:color="auto" w:fill="auto"/>
            <w:vAlign w:val="center"/>
          </w:tcPr>
          <w:p w:rsidR="00C76F7E" w:rsidRPr="001E6B0E" w:rsidRDefault="00C76F7E" w:rsidP="00B623BD">
            <w:pPr>
              <w:rPr>
                <w:sz w:val="24"/>
                <w:szCs w:val="24"/>
              </w:rPr>
            </w:pPr>
          </w:p>
        </w:tc>
        <w:tc>
          <w:tcPr>
            <w:tcW w:w="534" w:type="pct"/>
            <w:shd w:val="clear" w:color="auto" w:fill="auto"/>
            <w:vAlign w:val="center"/>
          </w:tcPr>
          <w:p w:rsidR="00C76F7E" w:rsidRPr="001E6B0E" w:rsidRDefault="00C76F7E" w:rsidP="00B623BD">
            <w:pPr>
              <w:rPr>
                <w:sz w:val="24"/>
                <w:szCs w:val="24"/>
              </w:rPr>
            </w:pPr>
          </w:p>
        </w:tc>
        <w:tc>
          <w:tcPr>
            <w:tcW w:w="538" w:type="pct"/>
            <w:shd w:val="clear" w:color="auto" w:fill="auto"/>
            <w:vAlign w:val="center"/>
          </w:tcPr>
          <w:p w:rsidR="00C76F7E" w:rsidRPr="001E6B0E" w:rsidRDefault="00C76F7E" w:rsidP="00B623BD">
            <w:pPr>
              <w:rPr>
                <w:sz w:val="24"/>
                <w:szCs w:val="24"/>
              </w:rPr>
            </w:pPr>
          </w:p>
        </w:tc>
        <w:tc>
          <w:tcPr>
            <w:tcW w:w="628" w:type="pct"/>
          </w:tcPr>
          <w:p w:rsidR="00C76F7E" w:rsidRPr="001E6B0E" w:rsidRDefault="00C76F7E" w:rsidP="00B623BD">
            <w:pPr>
              <w:rPr>
                <w:sz w:val="24"/>
                <w:szCs w:val="24"/>
              </w:rPr>
            </w:pPr>
          </w:p>
        </w:tc>
        <w:tc>
          <w:tcPr>
            <w:tcW w:w="520" w:type="pct"/>
          </w:tcPr>
          <w:p w:rsidR="00C76F7E" w:rsidRPr="001E6B0E" w:rsidRDefault="00C76F7E" w:rsidP="00B623BD">
            <w:pPr>
              <w:rPr>
                <w:sz w:val="24"/>
                <w:szCs w:val="24"/>
              </w:rPr>
            </w:pPr>
          </w:p>
        </w:tc>
        <w:tc>
          <w:tcPr>
            <w:tcW w:w="538" w:type="pct"/>
          </w:tcPr>
          <w:p w:rsidR="00C76F7E" w:rsidRPr="001E6B0E" w:rsidRDefault="00C76F7E" w:rsidP="00B623BD">
            <w:pPr>
              <w:rPr>
                <w:sz w:val="24"/>
                <w:szCs w:val="24"/>
              </w:rPr>
            </w:pPr>
          </w:p>
        </w:tc>
      </w:tr>
    </w:tbl>
    <w:p w:rsidR="00725D70" w:rsidRPr="00D625FC" w:rsidRDefault="00725D70" w:rsidP="00725D70">
      <w:pPr>
        <w:pStyle w:val="12"/>
        <w:rPr>
          <w:rFonts w:ascii="Times New Roman" w:hAnsi="Times New Roman"/>
        </w:rPr>
      </w:pPr>
      <w:r w:rsidRPr="00D625FC">
        <w:rPr>
          <w:rFonts w:ascii="Times New Roman" w:hAnsi="Times New Roman"/>
        </w:rPr>
        <w:lastRenderedPageBreak/>
        <w:t xml:space="preserve">Раздел 2. Общие сведения о результатах  реализации мероприятий по информатизации, включая описание качественных и количественных </w:t>
      </w:r>
      <w:r w:rsidRPr="00D625FC">
        <w:rPr>
          <w:rFonts w:ascii="Times New Roman" w:hAnsi="Times New Roman"/>
        </w:rPr>
        <w:br/>
        <w:t>характеристик достигнутых результатов.</w:t>
      </w:r>
    </w:p>
    <w:p w:rsidR="00725D70" w:rsidRPr="00D625FC" w:rsidRDefault="00725D70" w:rsidP="00725D70">
      <w:pPr>
        <w:pStyle w:val="24"/>
        <w:rPr>
          <w:rFonts w:ascii="Times New Roman" w:hAnsi="Times New Roman" w:cs="Times New Roman"/>
        </w:rPr>
      </w:pPr>
      <w:r w:rsidRPr="00D625FC">
        <w:rPr>
          <w:rFonts w:ascii="Times New Roman" w:hAnsi="Times New Roman" w:cs="Times New Roman"/>
        </w:rPr>
        <w:t>Подраздел 2.1. Общие сведения о реализации мероприятий по информатизации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102"/>
        <w:gridCol w:w="1955"/>
        <w:gridCol w:w="1581"/>
        <w:gridCol w:w="2254"/>
        <w:gridCol w:w="1828"/>
        <w:gridCol w:w="1836"/>
        <w:gridCol w:w="1694"/>
        <w:gridCol w:w="1694"/>
      </w:tblGrid>
      <w:tr w:rsidR="00154926" w:rsidRPr="001E6B0E" w:rsidTr="00154926">
        <w:tc>
          <w:tcPr>
            <w:tcW w:w="193" w:type="pct"/>
            <w:shd w:val="clear" w:color="auto" w:fill="auto"/>
          </w:tcPr>
          <w:p w:rsidR="00154926" w:rsidRPr="001E6B0E" w:rsidRDefault="00154926" w:rsidP="00B623BD">
            <w:pPr>
              <w:pStyle w:val="-3"/>
              <w:rPr>
                <w:rFonts w:cs="Times New Roman"/>
              </w:rPr>
            </w:pPr>
            <w:r w:rsidRPr="001E6B0E">
              <w:rPr>
                <w:rFonts w:cs="Times New Roman"/>
              </w:rPr>
              <w:t>№ п/п</w:t>
            </w:r>
          </w:p>
        </w:tc>
        <w:tc>
          <w:tcPr>
            <w:tcW w:w="380" w:type="pct"/>
            <w:shd w:val="clear" w:color="auto" w:fill="auto"/>
          </w:tcPr>
          <w:p w:rsidR="00154926" w:rsidRPr="001E6B0E" w:rsidRDefault="0044079C" w:rsidP="00B623BD">
            <w:pPr>
              <w:pStyle w:val="-3"/>
              <w:rPr>
                <w:rFonts w:cs="Times New Roman"/>
              </w:rPr>
            </w:pPr>
            <w:r>
              <w:rPr>
                <w:rFonts w:cs="Times New Roman"/>
              </w:rPr>
              <w:t xml:space="preserve">Номер </w:t>
            </w:r>
            <w:r w:rsidR="00154926" w:rsidRPr="001E6B0E">
              <w:rPr>
                <w:rFonts w:cs="Times New Roman"/>
              </w:rPr>
              <w:t>мероприятия</w:t>
            </w:r>
          </w:p>
        </w:tc>
        <w:tc>
          <w:tcPr>
            <w:tcW w:w="674" w:type="pct"/>
            <w:shd w:val="clear" w:color="auto" w:fill="auto"/>
          </w:tcPr>
          <w:p w:rsidR="00154926" w:rsidRPr="001E6B0E" w:rsidRDefault="00154926" w:rsidP="00B623BD">
            <w:pPr>
              <w:pStyle w:val="-3"/>
              <w:rPr>
                <w:rFonts w:cs="Times New Roman"/>
              </w:rPr>
            </w:pPr>
            <w:r w:rsidRPr="001E6B0E">
              <w:rPr>
                <w:rFonts w:cs="Times New Roman"/>
              </w:rPr>
              <w:t>Идентификатор Объекта учета в ФГИС КИ</w:t>
            </w:r>
          </w:p>
        </w:tc>
        <w:tc>
          <w:tcPr>
            <w:tcW w:w="545" w:type="pct"/>
            <w:shd w:val="clear" w:color="auto" w:fill="auto"/>
          </w:tcPr>
          <w:p w:rsidR="00154926" w:rsidRPr="001E6B0E" w:rsidRDefault="00154926" w:rsidP="00B623BD">
            <w:pPr>
              <w:pStyle w:val="-3"/>
              <w:rPr>
                <w:rFonts w:cs="Times New Roman"/>
              </w:rPr>
            </w:pPr>
            <w:r w:rsidRPr="001E6B0E">
              <w:rPr>
                <w:rFonts w:cs="Times New Roman"/>
              </w:rPr>
              <w:t>Наименование объекта учета</w:t>
            </w:r>
          </w:p>
        </w:tc>
        <w:tc>
          <w:tcPr>
            <w:tcW w:w="777" w:type="pct"/>
            <w:shd w:val="clear" w:color="auto" w:fill="auto"/>
          </w:tcPr>
          <w:p w:rsidR="00154926" w:rsidRPr="001E6B0E" w:rsidRDefault="00154926" w:rsidP="00B623BD">
            <w:pPr>
              <w:pStyle w:val="-3"/>
              <w:rPr>
                <w:rFonts w:cs="Times New Roman"/>
              </w:rPr>
            </w:pPr>
            <w:r w:rsidRPr="001E6B0E">
              <w:rPr>
                <w:rFonts w:cs="Times New Roman"/>
              </w:rPr>
              <w:t>Классификационная категория объекта учета</w:t>
            </w:r>
          </w:p>
        </w:tc>
        <w:tc>
          <w:tcPr>
            <w:tcW w:w="630" w:type="pct"/>
          </w:tcPr>
          <w:p w:rsidR="00154926" w:rsidRPr="001E6B0E" w:rsidRDefault="00154926" w:rsidP="00B623BD">
            <w:pPr>
              <w:pStyle w:val="-3"/>
              <w:rPr>
                <w:rFonts w:cs="Times New Roman"/>
              </w:rPr>
            </w:pPr>
            <w:r w:rsidRPr="001E6B0E">
              <w:rPr>
                <w:rFonts w:cs="Times New Roman"/>
              </w:rPr>
              <w:t>Тип мероприятия</w:t>
            </w:r>
          </w:p>
        </w:tc>
        <w:tc>
          <w:tcPr>
            <w:tcW w:w="633" w:type="pct"/>
            <w:shd w:val="clear" w:color="auto" w:fill="auto"/>
          </w:tcPr>
          <w:p w:rsidR="00154926" w:rsidRPr="001E6B0E" w:rsidRDefault="00154926" w:rsidP="00B623BD">
            <w:pPr>
              <w:pStyle w:val="-3"/>
              <w:rPr>
                <w:rFonts w:cs="Times New Roman"/>
              </w:rPr>
            </w:pPr>
            <w:r w:rsidRPr="001E6B0E">
              <w:rPr>
                <w:rFonts w:cs="Times New Roman"/>
              </w:rPr>
              <w:t>Наименование мероприятия</w:t>
            </w:r>
          </w:p>
        </w:tc>
        <w:tc>
          <w:tcPr>
            <w:tcW w:w="584" w:type="pct"/>
            <w:shd w:val="clear" w:color="auto" w:fill="auto"/>
          </w:tcPr>
          <w:p w:rsidR="00154926" w:rsidRPr="001E6B0E" w:rsidRDefault="00154926" w:rsidP="00B623BD">
            <w:pPr>
              <w:pStyle w:val="-3"/>
              <w:rPr>
                <w:rFonts w:cs="Times New Roman"/>
              </w:rPr>
            </w:pPr>
            <w:r w:rsidRPr="001E6B0E">
              <w:rPr>
                <w:rFonts w:cs="Times New Roman"/>
              </w:rPr>
              <w:t>Цели мероприятия</w:t>
            </w:r>
          </w:p>
        </w:tc>
        <w:tc>
          <w:tcPr>
            <w:tcW w:w="584" w:type="pct"/>
            <w:shd w:val="clear" w:color="auto" w:fill="auto"/>
          </w:tcPr>
          <w:p w:rsidR="00154926" w:rsidRPr="001E6B0E" w:rsidRDefault="00154926" w:rsidP="00B623BD">
            <w:pPr>
              <w:pStyle w:val="-3"/>
              <w:rPr>
                <w:rFonts w:cs="Times New Roman"/>
              </w:rPr>
            </w:pPr>
            <w:r w:rsidRPr="001E6B0E">
              <w:rPr>
                <w:rFonts w:cs="Times New Roman"/>
              </w:rPr>
              <w:t>Результат реализации мероприятия</w:t>
            </w:r>
          </w:p>
        </w:tc>
      </w:tr>
      <w:tr w:rsidR="00154926" w:rsidRPr="001E6B0E" w:rsidTr="00154926">
        <w:tc>
          <w:tcPr>
            <w:tcW w:w="193" w:type="pct"/>
            <w:shd w:val="clear" w:color="auto" w:fill="auto"/>
          </w:tcPr>
          <w:p w:rsidR="00154926" w:rsidRPr="001E6B0E" w:rsidRDefault="00154926" w:rsidP="00B623BD">
            <w:pPr>
              <w:pStyle w:val="-3"/>
              <w:rPr>
                <w:rFonts w:cs="Times New Roman"/>
              </w:rPr>
            </w:pPr>
            <w:r w:rsidRPr="001E6B0E">
              <w:rPr>
                <w:rFonts w:cs="Times New Roman"/>
              </w:rPr>
              <w:t>1</w:t>
            </w:r>
          </w:p>
        </w:tc>
        <w:tc>
          <w:tcPr>
            <w:tcW w:w="380" w:type="pct"/>
            <w:shd w:val="clear" w:color="auto" w:fill="auto"/>
          </w:tcPr>
          <w:p w:rsidR="00154926" w:rsidRPr="001E6B0E" w:rsidRDefault="00154926" w:rsidP="00B623BD">
            <w:pPr>
              <w:pStyle w:val="-3"/>
              <w:rPr>
                <w:rFonts w:cs="Times New Roman"/>
              </w:rPr>
            </w:pPr>
            <w:r w:rsidRPr="001E6B0E">
              <w:rPr>
                <w:rFonts w:cs="Times New Roman"/>
              </w:rPr>
              <w:t>2</w:t>
            </w:r>
          </w:p>
        </w:tc>
        <w:tc>
          <w:tcPr>
            <w:tcW w:w="674" w:type="pct"/>
            <w:shd w:val="clear" w:color="auto" w:fill="auto"/>
          </w:tcPr>
          <w:p w:rsidR="00154926" w:rsidRPr="001E6B0E" w:rsidRDefault="00154926" w:rsidP="00B623BD">
            <w:pPr>
              <w:pStyle w:val="-3"/>
              <w:rPr>
                <w:rFonts w:cs="Times New Roman"/>
              </w:rPr>
            </w:pPr>
            <w:r w:rsidRPr="001E6B0E">
              <w:rPr>
                <w:rFonts w:cs="Times New Roman"/>
              </w:rPr>
              <w:t>3</w:t>
            </w:r>
          </w:p>
        </w:tc>
        <w:tc>
          <w:tcPr>
            <w:tcW w:w="545" w:type="pct"/>
            <w:shd w:val="clear" w:color="auto" w:fill="auto"/>
          </w:tcPr>
          <w:p w:rsidR="00154926" w:rsidRPr="001E6B0E" w:rsidRDefault="00154926" w:rsidP="00B623BD">
            <w:pPr>
              <w:pStyle w:val="-3"/>
              <w:rPr>
                <w:rFonts w:cs="Times New Roman"/>
              </w:rPr>
            </w:pPr>
            <w:r w:rsidRPr="001E6B0E">
              <w:rPr>
                <w:rFonts w:cs="Times New Roman"/>
              </w:rPr>
              <w:t>4</w:t>
            </w:r>
          </w:p>
        </w:tc>
        <w:tc>
          <w:tcPr>
            <w:tcW w:w="777" w:type="pct"/>
            <w:shd w:val="clear" w:color="auto" w:fill="auto"/>
          </w:tcPr>
          <w:p w:rsidR="00154926" w:rsidRPr="001E6B0E" w:rsidRDefault="00154926" w:rsidP="00B623BD">
            <w:pPr>
              <w:pStyle w:val="-3"/>
              <w:rPr>
                <w:rFonts w:cs="Times New Roman"/>
              </w:rPr>
            </w:pPr>
            <w:r w:rsidRPr="001E6B0E">
              <w:rPr>
                <w:rFonts w:cs="Times New Roman"/>
              </w:rPr>
              <w:t>5</w:t>
            </w:r>
          </w:p>
        </w:tc>
        <w:tc>
          <w:tcPr>
            <w:tcW w:w="630" w:type="pct"/>
          </w:tcPr>
          <w:p w:rsidR="00154926" w:rsidRPr="001E6B0E" w:rsidRDefault="003F4216" w:rsidP="00B623BD">
            <w:pPr>
              <w:pStyle w:val="-3"/>
              <w:rPr>
                <w:rFonts w:cs="Times New Roman"/>
              </w:rPr>
            </w:pPr>
            <w:r w:rsidRPr="001E6B0E">
              <w:rPr>
                <w:rFonts w:cs="Times New Roman"/>
              </w:rPr>
              <w:t>6</w:t>
            </w:r>
          </w:p>
        </w:tc>
        <w:tc>
          <w:tcPr>
            <w:tcW w:w="633" w:type="pct"/>
            <w:shd w:val="clear" w:color="auto" w:fill="auto"/>
          </w:tcPr>
          <w:p w:rsidR="00154926" w:rsidRPr="001E6B0E" w:rsidRDefault="003F4216" w:rsidP="00B623BD">
            <w:pPr>
              <w:pStyle w:val="-3"/>
              <w:rPr>
                <w:rFonts w:cs="Times New Roman"/>
              </w:rPr>
            </w:pPr>
            <w:r w:rsidRPr="001E6B0E">
              <w:rPr>
                <w:rFonts w:cs="Times New Roman"/>
              </w:rPr>
              <w:t>7</w:t>
            </w:r>
          </w:p>
        </w:tc>
        <w:tc>
          <w:tcPr>
            <w:tcW w:w="584" w:type="pct"/>
            <w:shd w:val="clear" w:color="auto" w:fill="auto"/>
          </w:tcPr>
          <w:p w:rsidR="00154926" w:rsidRPr="001E6B0E" w:rsidRDefault="003F4216" w:rsidP="00B623BD">
            <w:pPr>
              <w:pStyle w:val="-3"/>
              <w:rPr>
                <w:rFonts w:cs="Times New Roman"/>
              </w:rPr>
            </w:pPr>
            <w:r w:rsidRPr="001E6B0E">
              <w:rPr>
                <w:rFonts w:cs="Times New Roman"/>
              </w:rPr>
              <w:t>8</w:t>
            </w:r>
          </w:p>
        </w:tc>
        <w:tc>
          <w:tcPr>
            <w:tcW w:w="584" w:type="pct"/>
            <w:shd w:val="clear" w:color="auto" w:fill="auto"/>
          </w:tcPr>
          <w:p w:rsidR="00154926" w:rsidRPr="001E6B0E" w:rsidRDefault="003F4216" w:rsidP="00B623BD">
            <w:pPr>
              <w:pStyle w:val="-3"/>
              <w:rPr>
                <w:rFonts w:cs="Times New Roman"/>
              </w:rPr>
            </w:pPr>
            <w:r w:rsidRPr="001E6B0E">
              <w:rPr>
                <w:rFonts w:cs="Times New Roman"/>
              </w:rPr>
              <w:t>9</w:t>
            </w:r>
          </w:p>
        </w:tc>
      </w:tr>
      <w:tr w:rsidR="00154926" w:rsidRPr="001E6B0E" w:rsidTr="00154926">
        <w:tc>
          <w:tcPr>
            <w:tcW w:w="193"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380"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674"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545"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777"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630" w:type="pct"/>
          </w:tcPr>
          <w:p w:rsidR="00154926" w:rsidRPr="001E6B0E" w:rsidRDefault="00154926" w:rsidP="00B623BD">
            <w:pPr>
              <w:widowControl w:val="0"/>
              <w:autoSpaceDE w:val="0"/>
              <w:autoSpaceDN w:val="0"/>
              <w:adjustRightInd w:val="0"/>
              <w:ind w:firstLine="0"/>
              <w:contextualSpacing/>
              <w:jc w:val="center"/>
              <w:rPr>
                <w:sz w:val="24"/>
                <w:szCs w:val="24"/>
              </w:rPr>
            </w:pPr>
          </w:p>
        </w:tc>
        <w:tc>
          <w:tcPr>
            <w:tcW w:w="633"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584"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584"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r>
      <w:tr w:rsidR="00154926" w:rsidRPr="001E6B0E" w:rsidTr="00154926">
        <w:tc>
          <w:tcPr>
            <w:tcW w:w="193"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380"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674"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545"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777"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630" w:type="pct"/>
          </w:tcPr>
          <w:p w:rsidR="00154926" w:rsidRPr="001E6B0E" w:rsidRDefault="00154926" w:rsidP="00B623BD">
            <w:pPr>
              <w:widowControl w:val="0"/>
              <w:autoSpaceDE w:val="0"/>
              <w:autoSpaceDN w:val="0"/>
              <w:adjustRightInd w:val="0"/>
              <w:ind w:firstLine="0"/>
              <w:contextualSpacing/>
              <w:jc w:val="center"/>
              <w:rPr>
                <w:sz w:val="24"/>
                <w:szCs w:val="24"/>
              </w:rPr>
            </w:pPr>
          </w:p>
        </w:tc>
        <w:tc>
          <w:tcPr>
            <w:tcW w:w="633"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584"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584"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r>
      <w:tr w:rsidR="00154926" w:rsidRPr="001E6B0E" w:rsidTr="00154926">
        <w:tc>
          <w:tcPr>
            <w:tcW w:w="193"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380"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674"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545"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777"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630" w:type="pct"/>
          </w:tcPr>
          <w:p w:rsidR="00154926" w:rsidRPr="001E6B0E" w:rsidRDefault="00154926" w:rsidP="00B623BD">
            <w:pPr>
              <w:widowControl w:val="0"/>
              <w:autoSpaceDE w:val="0"/>
              <w:autoSpaceDN w:val="0"/>
              <w:adjustRightInd w:val="0"/>
              <w:ind w:firstLine="0"/>
              <w:contextualSpacing/>
              <w:jc w:val="center"/>
              <w:rPr>
                <w:sz w:val="24"/>
                <w:szCs w:val="24"/>
              </w:rPr>
            </w:pPr>
          </w:p>
        </w:tc>
        <w:tc>
          <w:tcPr>
            <w:tcW w:w="633"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584"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584"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r>
      <w:tr w:rsidR="00154926" w:rsidRPr="001E6B0E" w:rsidTr="00154926">
        <w:tc>
          <w:tcPr>
            <w:tcW w:w="193"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380"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674"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545"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777"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630" w:type="pct"/>
          </w:tcPr>
          <w:p w:rsidR="00154926" w:rsidRPr="001E6B0E" w:rsidRDefault="00154926" w:rsidP="00B623BD">
            <w:pPr>
              <w:widowControl w:val="0"/>
              <w:autoSpaceDE w:val="0"/>
              <w:autoSpaceDN w:val="0"/>
              <w:adjustRightInd w:val="0"/>
              <w:ind w:firstLine="0"/>
              <w:contextualSpacing/>
              <w:jc w:val="center"/>
              <w:rPr>
                <w:sz w:val="24"/>
                <w:szCs w:val="24"/>
              </w:rPr>
            </w:pPr>
          </w:p>
        </w:tc>
        <w:tc>
          <w:tcPr>
            <w:tcW w:w="633"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584"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c>
          <w:tcPr>
            <w:tcW w:w="584" w:type="pct"/>
            <w:shd w:val="clear" w:color="auto" w:fill="auto"/>
          </w:tcPr>
          <w:p w:rsidR="00154926" w:rsidRPr="001E6B0E" w:rsidRDefault="00154926" w:rsidP="00B623BD">
            <w:pPr>
              <w:widowControl w:val="0"/>
              <w:autoSpaceDE w:val="0"/>
              <w:autoSpaceDN w:val="0"/>
              <w:adjustRightInd w:val="0"/>
              <w:ind w:firstLine="0"/>
              <w:contextualSpacing/>
              <w:jc w:val="center"/>
              <w:rPr>
                <w:sz w:val="24"/>
                <w:szCs w:val="24"/>
              </w:rPr>
            </w:pPr>
          </w:p>
        </w:tc>
      </w:tr>
    </w:tbl>
    <w:p w:rsidR="00725D70" w:rsidRPr="00D625FC" w:rsidRDefault="00725D70" w:rsidP="00725D70">
      <w:pPr>
        <w:pStyle w:val="24"/>
        <w:rPr>
          <w:rFonts w:ascii="Times New Roman" w:hAnsi="Times New Roman" w:cs="Times New Roman"/>
        </w:rPr>
      </w:pPr>
      <w:r w:rsidRPr="00D625FC">
        <w:rPr>
          <w:rFonts w:ascii="Times New Roman" w:hAnsi="Times New Roman" w:cs="Times New Roman"/>
        </w:rPr>
        <w:t>Подраздел 2.2. Сведения о достигнутых значениях показателей и индикаторов мероприятий по информатизации.</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28"/>
        <w:gridCol w:w="1701"/>
        <w:gridCol w:w="992"/>
        <w:gridCol w:w="992"/>
        <w:gridCol w:w="1276"/>
        <w:gridCol w:w="992"/>
        <w:gridCol w:w="992"/>
        <w:gridCol w:w="1134"/>
        <w:gridCol w:w="993"/>
        <w:gridCol w:w="1275"/>
        <w:gridCol w:w="1135"/>
        <w:gridCol w:w="1276"/>
      </w:tblGrid>
      <w:tr w:rsidR="00725D70" w:rsidRPr="001E6B0E" w:rsidTr="001E6B0E">
        <w:tc>
          <w:tcPr>
            <w:tcW w:w="540" w:type="dxa"/>
            <w:vMerge w:val="restart"/>
            <w:shd w:val="clear" w:color="auto" w:fill="auto"/>
          </w:tcPr>
          <w:p w:rsidR="00725D70" w:rsidRPr="001E6B0E" w:rsidRDefault="00725D70" w:rsidP="00B623BD">
            <w:pPr>
              <w:pStyle w:val="-3"/>
              <w:rPr>
                <w:rFonts w:cs="Times New Roman"/>
              </w:rPr>
            </w:pPr>
            <w:r w:rsidRPr="001E6B0E">
              <w:rPr>
                <w:rFonts w:cs="Times New Roman"/>
              </w:rPr>
              <w:t>№ п/п</w:t>
            </w:r>
          </w:p>
        </w:tc>
        <w:tc>
          <w:tcPr>
            <w:tcW w:w="1128" w:type="dxa"/>
            <w:vMerge w:val="restart"/>
            <w:shd w:val="clear" w:color="auto" w:fill="auto"/>
          </w:tcPr>
          <w:p w:rsidR="00725D70" w:rsidRPr="001E6B0E" w:rsidRDefault="0044079C" w:rsidP="00B623BD">
            <w:pPr>
              <w:pStyle w:val="-3"/>
              <w:rPr>
                <w:rFonts w:cs="Times New Roman"/>
              </w:rPr>
            </w:pPr>
            <w:r>
              <w:rPr>
                <w:rFonts w:cs="Times New Roman"/>
              </w:rPr>
              <w:t xml:space="preserve">Номер </w:t>
            </w:r>
            <w:r w:rsidR="00725D70" w:rsidRPr="001E6B0E">
              <w:rPr>
                <w:rFonts w:cs="Times New Roman"/>
              </w:rPr>
              <w:t>мероприятия</w:t>
            </w:r>
          </w:p>
        </w:tc>
        <w:tc>
          <w:tcPr>
            <w:tcW w:w="1701" w:type="dxa"/>
            <w:vMerge w:val="restart"/>
            <w:shd w:val="clear" w:color="auto" w:fill="auto"/>
          </w:tcPr>
          <w:p w:rsidR="00725D70" w:rsidRPr="001E6B0E" w:rsidRDefault="00725D70" w:rsidP="00B623BD">
            <w:pPr>
              <w:pStyle w:val="-3"/>
              <w:rPr>
                <w:rFonts w:cs="Times New Roman"/>
              </w:rPr>
            </w:pPr>
            <w:r w:rsidRPr="001E6B0E">
              <w:rPr>
                <w:rFonts w:cs="Times New Roman"/>
              </w:rPr>
              <w:t>Наименование показателя мероприятия</w:t>
            </w:r>
          </w:p>
        </w:tc>
        <w:tc>
          <w:tcPr>
            <w:tcW w:w="9781" w:type="dxa"/>
            <w:gridSpan w:val="9"/>
            <w:shd w:val="clear" w:color="auto" w:fill="auto"/>
            <w:vAlign w:val="center"/>
          </w:tcPr>
          <w:p w:rsidR="00725D70" w:rsidRPr="001E6B0E" w:rsidRDefault="00725D70" w:rsidP="00B623BD">
            <w:pPr>
              <w:pStyle w:val="-3"/>
              <w:rPr>
                <w:rFonts w:cs="Times New Roman"/>
              </w:rPr>
            </w:pPr>
            <w:r w:rsidRPr="001E6B0E">
              <w:rPr>
                <w:rFonts w:cs="Times New Roman"/>
              </w:rPr>
              <w:t>Сведения о фактически достигнутых значениях показателей и соответствующих им индикаторов</w:t>
            </w:r>
          </w:p>
        </w:tc>
        <w:tc>
          <w:tcPr>
            <w:tcW w:w="1276" w:type="dxa"/>
            <w:shd w:val="clear" w:color="auto" w:fill="auto"/>
          </w:tcPr>
          <w:p w:rsidR="00725D70" w:rsidRPr="001E6B0E" w:rsidRDefault="00725D70" w:rsidP="00B623BD">
            <w:pPr>
              <w:pStyle w:val="-3"/>
              <w:rPr>
                <w:rFonts w:cs="Times New Roman"/>
              </w:rPr>
            </w:pPr>
            <w:r w:rsidRPr="001E6B0E">
              <w:rPr>
                <w:rFonts w:cs="Times New Roman"/>
              </w:rPr>
              <w:t>Комментарий</w:t>
            </w:r>
          </w:p>
        </w:tc>
      </w:tr>
      <w:tr w:rsidR="00725D70" w:rsidRPr="001E6B0E" w:rsidTr="001E6B0E">
        <w:tc>
          <w:tcPr>
            <w:tcW w:w="540" w:type="dxa"/>
            <w:vMerge/>
            <w:shd w:val="clear" w:color="auto" w:fill="auto"/>
          </w:tcPr>
          <w:p w:rsidR="00725D70" w:rsidRPr="001E6B0E" w:rsidRDefault="00725D70" w:rsidP="00B623BD">
            <w:pPr>
              <w:pStyle w:val="-3"/>
              <w:rPr>
                <w:rFonts w:cs="Times New Roman"/>
              </w:rPr>
            </w:pPr>
          </w:p>
        </w:tc>
        <w:tc>
          <w:tcPr>
            <w:tcW w:w="1128" w:type="dxa"/>
            <w:vMerge/>
            <w:shd w:val="clear" w:color="auto" w:fill="auto"/>
          </w:tcPr>
          <w:p w:rsidR="00725D70" w:rsidRPr="001E6B0E" w:rsidRDefault="00725D70" w:rsidP="00B623BD">
            <w:pPr>
              <w:pStyle w:val="-3"/>
              <w:rPr>
                <w:rFonts w:cs="Times New Roman"/>
              </w:rPr>
            </w:pPr>
          </w:p>
        </w:tc>
        <w:tc>
          <w:tcPr>
            <w:tcW w:w="1701" w:type="dxa"/>
            <w:vMerge/>
            <w:shd w:val="clear" w:color="auto" w:fill="auto"/>
          </w:tcPr>
          <w:p w:rsidR="00725D70" w:rsidRPr="001E6B0E" w:rsidRDefault="00725D70" w:rsidP="00B623BD">
            <w:pPr>
              <w:pStyle w:val="-3"/>
              <w:rPr>
                <w:rFonts w:cs="Times New Roman"/>
              </w:rPr>
            </w:pPr>
          </w:p>
        </w:tc>
        <w:tc>
          <w:tcPr>
            <w:tcW w:w="992" w:type="dxa"/>
            <w:shd w:val="clear" w:color="auto" w:fill="auto"/>
          </w:tcPr>
          <w:p w:rsidR="00725D70" w:rsidRPr="001E6B0E" w:rsidRDefault="00725D70" w:rsidP="00B623BD">
            <w:pPr>
              <w:pStyle w:val="-3"/>
              <w:rPr>
                <w:rFonts w:cs="Times New Roman"/>
                <w:u w:val="single"/>
              </w:rPr>
            </w:pPr>
            <w:r w:rsidRPr="001E6B0E">
              <w:rPr>
                <w:rFonts w:cs="Times New Roman"/>
              </w:rPr>
              <w:t>Государственная услуга (функция</w:t>
            </w:r>
            <w:r w:rsidRPr="001E6B0E">
              <w:rPr>
                <w:rFonts w:cs="Times New Roman"/>
                <w:u w:val="single"/>
              </w:rPr>
              <w:t>)</w:t>
            </w:r>
          </w:p>
        </w:tc>
        <w:tc>
          <w:tcPr>
            <w:tcW w:w="992" w:type="dxa"/>
            <w:shd w:val="clear" w:color="auto" w:fill="auto"/>
          </w:tcPr>
          <w:p w:rsidR="00725D70" w:rsidRPr="001E6B0E" w:rsidRDefault="00725D70" w:rsidP="00B623BD">
            <w:pPr>
              <w:pStyle w:val="-3"/>
              <w:rPr>
                <w:rFonts w:cs="Times New Roman"/>
              </w:rPr>
            </w:pPr>
            <w:r w:rsidRPr="001E6B0E">
              <w:rPr>
                <w:rFonts w:cs="Times New Roman"/>
              </w:rPr>
              <w:t>Цель</w:t>
            </w:r>
            <w:r w:rsidRPr="001E6B0E">
              <w:rPr>
                <w:rFonts w:cs="Times New Roman"/>
              </w:rPr>
              <w:br/>
              <w:t>мероприятия</w:t>
            </w:r>
          </w:p>
        </w:tc>
        <w:tc>
          <w:tcPr>
            <w:tcW w:w="1276" w:type="dxa"/>
            <w:shd w:val="clear" w:color="auto" w:fill="auto"/>
          </w:tcPr>
          <w:p w:rsidR="00725D70" w:rsidRPr="001E6B0E" w:rsidRDefault="00725D70" w:rsidP="00B623BD">
            <w:pPr>
              <w:pStyle w:val="-3"/>
              <w:rPr>
                <w:rFonts w:cs="Times New Roman"/>
              </w:rPr>
            </w:pPr>
            <w:r w:rsidRPr="001E6B0E">
              <w:rPr>
                <w:rFonts w:cs="Times New Roman"/>
              </w:rPr>
              <w:t>Единица измерения показателя</w:t>
            </w:r>
          </w:p>
        </w:tc>
        <w:tc>
          <w:tcPr>
            <w:tcW w:w="992" w:type="dxa"/>
            <w:shd w:val="clear" w:color="auto" w:fill="auto"/>
          </w:tcPr>
          <w:p w:rsidR="00725D70" w:rsidRPr="001E6B0E" w:rsidRDefault="00725D70" w:rsidP="00B623BD">
            <w:pPr>
              <w:pStyle w:val="-3"/>
              <w:rPr>
                <w:rFonts w:cs="Times New Roman"/>
              </w:rPr>
            </w:pPr>
            <w:r w:rsidRPr="001E6B0E">
              <w:rPr>
                <w:rFonts w:cs="Times New Roman"/>
              </w:rPr>
              <w:t>Базовое значение показателя</w:t>
            </w:r>
          </w:p>
        </w:tc>
        <w:tc>
          <w:tcPr>
            <w:tcW w:w="992" w:type="dxa"/>
            <w:shd w:val="clear" w:color="auto" w:fill="auto"/>
          </w:tcPr>
          <w:p w:rsidR="00725D70" w:rsidRPr="001E6B0E" w:rsidRDefault="00725D70" w:rsidP="00B623BD">
            <w:pPr>
              <w:pStyle w:val="-3"/>
              <w:rPr>
                <w:rFonts w:cs="Times New Roman"/>
              </w:rPr>
            </w:pPr>
            <w:r w:rsidRPr="001E6B0E">
              <w:rPr>
                <w:rFonts w:cs="Times New Roman"/>
              </w:rPr>
              <w:t>Плановое значение показателя</w:t>
            </w:r>
          </w:p>
        </w:tc>
        <w:tc>
          <w:tcPr>
            <w:tcW w:w="1134" w:type="dxa"/>
            <w:shd w:val="clear" w:color="auto" w:fill="auto"/>
          </w:tcPr>
          <w:p w:rsidR="00725D70" w:rsidRPr="001E6B0E" w:rsidRDefault="00725D70" w:rsidP="00B623BD">
            <w:pPr>
              <w:pStyle w:val="-3"/>
              <w:rPr>
                <w:rFonts w:cs="Times New Roman"/>
              </w:rPr>
            </w:pPr>
            <w:r w:rsidRPr="001E6B0E">
              <w:rPr>
                <w:rFonts w:cs="Times New Roman"/>
              </w:rPr>
              <w:t>Фактически достигнутое значение показателя</w:t>
            </w:r>
          </w:p>
        </w:tc>
        <w:tc>
          <w:tcPr>
            <w:tcW w:w="993" w:type="dxa"/>
            <w:shd w:val="clear" w:color="auto" w:fill="auto"/>
          </w:tcPr>
          <w:p w:rsidR="00725D70" w:rsidRPr="001E6B0E" w:rsidRDefault="00725D70" w:rsidP="00B623BD">
            <w:pPr>
              <w:pStyle w:val="-3"/>
              <w:rPr>
                <w:rFonts w:cs="Times New Roman"/>
              </w:rPr>
            </w:pPr>
            <w:r w:rsidRPr="001E6B0E">
              <w:rPr>
                <w:rFonts w:cs="Times New Roman"/>
              </w:rPr>
              <w:t>Наименование индикатора</w:t>
            </w:r>
          </w:p>
        </w:tc>
        <w:tc>
          <w:tcPr>
            <w:tcW w:w="1275" w:type="dxa"/>
            <w:shd w:val="clear" w:color="auto" w:fill="auto"/>
          </w:tcPr>
          <w:p w:rsidR="00725D70" w:rsidRPr="001E6B0E" w:rsidRDefault="00725D70" w:rsidP="00B623BD">
            <w:pPr>
              <w:pStyle w:val="-3"/>
              <w:rPr>
                <w:rFonts w:cs="Times New Roman"/>
              </w:rPr>
            </w:pPr>
            <w:r w:rsidRPr="001E6B0E">
              <w:rPr>
                <w:rFonts w:cs="Times New Roman"/>
              </w:rPr>
              <w:t>Плановое значение индикатора</w:t>
            </w:r>
          </w:p>
        </w:tc>
        <w:tc>
          <w:tcPr>
            <w:tcW w:w="1135" w:type="dxa"/>
            <w:shd w:val="clear" w:color="auto" w:fill="auto"/>
          </w:tcPr>
          <w:p w:rsidR="00725D70" w:rsidRPr="001E6B0E" w:rsidRDefault="00725D70" w:rsidP="00B623BD">
            <w:pPr>
              <w:pStyle w:val="-3"/>
              <w:rPr>
                <w:rFonts w:cs="Times New Roman"/>
              </w:rPr>
            </w:pPr>
            <w:r w:rsidRPr="001E6B0E">
              <w:rPr>
                <w:rFonts w:cs="Times New Roman"/>
              </w:rPr>
              <w:t>Фактически достигнутое значение индикатора</w:t>
            </w:r>
          </w:p>
        </w:tc>
        <w:tc>
          <w:tcPr>
            <w:tcW w:w="1276" w:type="dxa"/>
            <w:shd w:val="clear" w:color="auto" w:fill="auto"/>
          </w:tcPr>
          <w:p w:rsidR="00725D70" w:rsidRPr="001E6B0E" w:rsidRDefault="00725D70" w:rsidP="00B623BD">
            <w:pPr>
              <w:pStyle w:val="-3"/>
              <w:rPr>
                <w:rFonts w:cs="Times New Roman"/>
              </w:rPr>
            </w:pPr>
          </w:p>
        </w:tc>
      </w:tr>
      <w:tr w:rsidR="00725D70" w:rsidRPr="001E6B0E" w:rsidTr="001E6B0E">
        <w:tc>
          <w:tcPr>
            <w:tcW w:w="540" w:type="dxa"/>
            <w:shd w:val="clear" w:color="auto" w:fill="auto"/>
          </w:tcPr>
          <w:p w:rsidR="00725D70" w:rsidRPr="001E6B0E" w:rsidRDefault="00725D70" w:rsidP="00B623BD">
            <w:pPr>
              <w:pStyle w:val="-3"/>
              <w:rPr>
                <w:rFonts w:cs="Times New Roman"/>
              </w:rPr>
            </w:pPr>
            <w:r w:rsidRPr="001E6B0E">
              <w:rPr>
                <w:rFonts w:cs="Times New Roman"/>
              </w:rPr>
              <w:lastRenderedPageBreak/>
              <w:t>1</w:t>
            </w:r>
          </w:p>
        </w:tc>
        <w:tc>
          <w:tcPr>
            <w:tcW w:w="1128" w:type="dxa"/>
            <w:shd w:val="clear" w:color="auto" w:fill="auto"/>
          </w:tcPr>
          <w:p w:rsidR="00725D70" w:rsidRPr="001E6B0E" w:rsidRDefault="00725D70" w:rsidP="00B623BD">
            <w:pPr>
              <w:pStyle w:val="-3"/>
              <w:rPr>
                <w:rFonts w:cs="Times New Roman"/>
              </w:rPr>
            </w:pPr>
            <w:r w:rsidRPr="001E6B0E">
              <w:rPr>
                <w:rFonts w:cs="Times New Roman"/>
              </w:rPr>
              <w:t>2</w:t>
            </w:r>
          </w:p>
        </w:tc>
        <w:tc>
          <w:tcPr>
            <w:tcW w:w="1701" w:type="dxa"/>
            <w:shd w:val="clear" w:color="auto" w:fill="auto"/>
          </w:tcPr>
          <w:p w:rsidR="00725D70" w:rsidRPr="001E6B0E" w:rsidRDefault="00725D70" w:rsidP="00B623BD">
            <w:pPr>
              <w:pStyle w:val="-3"/>
              <w:rPr>
                <w:rFonts w:cs="Times New Roman"/>
              </w:rPr>
            </w:pPr>
            <w:r w:rsidRPr="001E6B0E">
              <w:rPr>
                <w:rFonts w:cs="Times New Roman"/>
              </w:rPr>
              <w:t>3</w:t>
            </w:r>
          </w:p>
        </w:tc>
        <w:tc>
          <w:tcPr>
            <w:tcW w:w="992" w:type="dxa"/>
            <w:shd w:val="clear" w:color="auto" w:fill="auto"/>
          </w:tcPr>
          <w:p w:rsidR="00725D70" w:rsidRPr="001E6B0E" w:rsidRDefault="00725D70" w:rsidP="00B623BD">
            <w:pPr>
              <w:pStyle w:val="-3"/>
              <w:rPr>
                <w:rFonts w:cs="Times New Roman"/>
              </w:rPr>
            </w:pPr>
            <w:r w:rsidRPr="001E6B0E">
              <w:rPr>
                <w:rFonts w:cs="Times New Roman"/>
              </w:rPr>
              <w:t>4</w:t>
            </w:r>
          </w:p>
        </w:tc>
        <w:tc>
          <w:tcPr>
            <w:tcW w:w="992" w:type="dxa"/>
            <w:shd w:val="clear" w:color="auto" w:fill="auto"/>
          </w:tcPr>
          <w:p w:rsidR="00725D70" w:rsidRPr="001E6B0E" w:rsidRDefault="00725D70" w:rsidP="00B623BD">
            <w:pPr>
              <w:pStyle w:val="-3"/>
              <w:rPr>
                <w:rFonts w:cs="Times New Roman"/>
              </w:rPr>
            </w:pPr>
            <w:r w:rsidRPr="001E6B0E">
              <w:rPr>
                <w:rFonts w:cs="Times New Roman"/>
              </w:rPr>
              <w:t>5</w:t>
            </w:r>
          </w:p>
        </w:tc>
        <w:tc>
          <w:tcPr>
            <w:tcW w:w="1276" w:type="dxa"/>
            <w:shd w:val="clear" w:color="auto" w:fill="auto"/>
          </w:tcPr>
          <w:p w:rsidR="00725D70" w:rsidRPr="001E6B0E" w:rsidRDefault="00725D70" w:rsidP="00B623BD">
            <w:pPr>
              <w:pStyle w:val="-3"/>
              <w:rPr>
                <w:rFonts w:cs="Times New Roman"/>
              </w:rPr>
            </w:pPr>
            <w:r w:rsidRPr="001E6B0E">
              <w:rPr>
                <w:rFonts w:cs="Times New Roman"/>
              </w:rPr>
              <w:t>6</w:t>
            </w:r>
          </w:p>
        </w:tc>
        <w:tc>
          <w:tcPr>
            <w:tcW w:w="992" w:type="dxa"/>
            <w:shd w:val="clear" w:color="auto" w:fill="auto"/>
          </w:tcPr>
          <w:p w:rsidR="00725D70" w:rsidRPr="001E6B0E" w:rsidRDefault="00725D70" w:rsidP="00B623BD">
            <w:pPr>
              <w:pStyle w:val="-3"/>
              <w:rPr>
                <w:rFonts w:cs="Times New Roman"/>
              </w:rPr>
            </w:pPr>
            <w:r w:rsidRPr="001E6B0E">
              <w:rPr>
                <w:rFonts w:cs="Times New Roman"/>
              </w:rPr>
              <w:t>7</w:t>
            </w:r>
          </w:p>
        </w:tc>
        <w:tc>
          <w:tcPr>
            <w:tcW w:w="992" w:type="dxa"/>
            <w:shd w:val="clear" w:color="auto" w:fill="auto"/>
          </w:tcPr>
          <w:p w:rsidR="00725D70" w:rsidRPr="001E6B0E" w:rsidRDefault="00725D70" w:rsidP="00B623BD">
            <w:pPr>
              <w:pStyle w:val="-3"/>
              <w:rPr>
                <w:rFonts w:cs="Times New Roman"/>
              </w:rPr>
            </w:pPr>
            <w:r w:rsidRPr="001E6B0E">
              <w:rPr>
                <w:rFonts w:cs="Times New Roman"/>
              </w:rPr>
              <w:t>8</w:t>
            </w:r>
          </w:p>
        </w:tc>
        <w:tc>
          <w:tcPr>
            <w:tcW w:w="1134" w:type="dxa"/>
            <w:shd w:val="clear" w:color="auto" w:fill="auto"/>
          </w:tcPr>
          <w:p w:rsidR="00725D70" w:rsidRPr="001E6B0E" w:rsidRDefault="00725D70" w:rsidP="00B623BD">
            <w:pPr>
              <w:pStyle w:val="-3"/>
              <w:rPr>
                <w:rFonts w:cs="Times New Roman"/>
              </w:rPr>
            </w:pPr>
            <w:r w:rsidRPr="001E6B0E">
              <w:rPr>
                <w:rFonts w:cs="Times New Roman"/>
              </w:rPr>
              <w:t>9</w:t>
            </w:r>
          </w:p>
        </w:tc>
        <w:tc>
          <w:tcPr>
            <w:tcW w:w="993" w:type="dxa"/>
            <w:shd w:val="clear" w:color="auto" w:fill="auto"/>
          </w:tcPr>
          <w:p w:rsidR="00725D70" w:rsidRPr="001E6B0E" w:rsidRDefault="00725D70" w:rsidP="00B623BD">
            <w:pPr>
              <w:pStyle w:val="-3"/>
              <w:rPr>
                <w:rFonts w:cs="Times New Roman"/>
              </w:rPr>
            </w:pPr>
            <w:r w:rsidRPr="001E6B0E">
              <w:rPr>
                <w:rFonts w:cs="Times New Roman"/>
              </w:rPr>
              <w:t>10</w:t>
            </w:r>
          </w:p>
        </w:tc>
        <w:tc>
          <w:tcPr>
            <w:tcW w:w="1275" w:type="dxa"/>
            <w:shd w:val="clear" w:color="auto" w:fill="auto"/>
          </w:tcPr>
          <w:p w:rsidR="00725D70" w:rsidRPr="001E6B0E" w:rsidRDefault="00725D70" w:rsidP="00B623BD">
            <w:pPr>
              <w:pStyle w:val="-3"/>
              <w:rPr>
                <w:rFonts w:cs="Times New Roman"/>
              </w:rPr>
            </w:pPr>
            <w:r w:rsidRPr="001E6B0E">
              <w:rPr>
                <w:rFonts w:cs="Times New Roman"/>
              </w:rPr>
              <w:t>11</w:t>
            </w:r>
          </w:p>
        </w:tc>
        <w:tc>
          <w:tcPr>
            <w:tcW w:w="1135" w:type="dxa"/>
            <w:shd w:val="clear" w:color="auto" w:fill="auto"/>
          </w:tcPr>
          <w:p w:rsidR="00725D70" w:rsidRPr="001E6B0E" w:rsidRDefault="00725D70" w:rsidP="00B623BD">
            <w:pPr>
              <w:pStyle w:val="-3"/>
              <w:rPr>
                <w:rFonts w:cs="Times New Roman"/>
              </w:rPr>
            </w:pPr>
            <w:r w:rsidRPr="001E6B0E">
              <w:rPr>
                <w:rFonts w:cs="Times New Roman"/>
              </w:rPr>
              <w:t>12</w:t>
            </w:r>
          </w:p>
        </w:tc>
        <w:tc>
          <w:tcPr>
            <w:tcW w:w="1276" w:type="dxa"/>
            <w:shd w:val="clear" w:color="auto" w:fill="auto"/>
          </w:tcPr>
          <w:p w:rsidR="00725D70" w:rsidRPr="001E6B0E" w:rsidRDefault="00725D70" w:rsidP="00B623BD">
            <w:pPr>
              <w:pStyle w:val="-3"/>
              <w:rPr>
                <w:rFonts w:cs="Times New Roman"/>
              </w:rPr>
            </w:pPr>
            <w:r w:rsidRPr="001E6B0E">
              <w:rPr>
                <w:rFonts w:cs="Times New Roman"/>
              </w:rPr>
              <w:t>13</w:t>
            </w:r>
          </w:p>
        </w:tc>
      </w:tr>
      <w:tr w:rsidR="00725D70" w:rsidRPr="001E6B0E" w:rsidTr="001E6B0E">
        <w:tc>
          <w:tcPr>
            <w:tcW w:w="540"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28"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r w:rsidRPr="001E6B0E">
              <w:rPr>
                <w:sz w:val="24"/>
                <w:szCs w:val="24"/>
              </w:rPr>
              <w:t>Код мероприятия 1</w:t>
            </w:r>
          </w:p>
        </w:tc>
        <w:tc>
          <w:tcPr>
            <w:tcW w:w="1701"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4"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3"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r>
      <w:tr w:rsidR="00725D70" w:rsidRPr="001E6B0E" w:rsidTr="001E6B0E">
        <w:tc>
          <w:tcPr>
            <w:tcW w:w="540"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28"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701"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r w:rsidRPr="001E6B0E">
              <w:rPr>
                <w:sz w:val="24"/>
                <w:szCs w:val="24"/>
              </w:rPr>
              <w:t>Наименование показателя 1</w:t>
            </w: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4"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3"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r>
      <w:tr w:rsidR="00725D70" w:rsidRPr="001E6B0E" w:rsidTr="001E6B0E">
        <w:tc>
          <w:tcPr>
            <w:tcW w:w="540"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28"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701"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lang w:val="en-US"/>
              </w:rPr>
            </w:pPr>
            <w:r w:rsidRPr="001E6B0E">
              <w:rPr>
                <w:sz w:val="24"/>
                <w:szCs w:val="24"/>
                <w:lang w:val="en-US"/>
              </w:rPr>
              <w:t>…</w:t>
            </w: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4"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3"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r>
      <w:tr w:rsidR="00725D70" w:rsidRPr="001E6B0E" w:rsidTr="001E6B0E">
        <w:tc>
          <w:tcPr>
            <w:tcW w:w="540"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28"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701"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r w:rsidRPr="001E6B0E">
              <w:rPr>
                <w:sz w:val="24"/>
                <w:szCs w:val="24"/>
              </w:rPr>
              <w:t xml:space="preserve">Наименование показателя </w:t>
            </w:r>
            <w:r w:rsidRPr="001E6B0E">
              <w:rPr>
                <w:sz w:val="24"/>
                <w:szCs w:val="24"/>
                <w:lang w:val="en-US"/>
              </w:rPr>
              <w:t>n</w:t>
            </w: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4"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3"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r>
      <w:tr w:rsidR="00725D70" w:rsidRPr="001E6B0E" w:rsidTr="001E6B0E">
        <w:tc>
          <w:tcPr>
            <w:tcW w:w="540"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28"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lang w:val="en-US"/>
              </w:rPr>
            </w:pPr>
            <w:r w:rsidRPr="001E6B0E">
              <w:rPr>
                <w:sz w:val="24"/>
                <w:szCs w:val="24"/>
              </w:rPr>
              <w:t xml:space="preserve">Код мероприятия </w:t>
            </w:r>
            <w:r w:rsidRPr="001E6B0E">
              <w:rPr>
                <w:sz w:val="24"/>
                <w:szCs w:val="24"/>
                <w:lang w:val="en-US"/>
              </w:rPr>
              <w:t>n</w:t>
            </w:r>
          </w:p>
        </w:tc>
        <w:tc>
          <w:tcPr>
            <w:tcW w:w="1701"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4"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3"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r>
      <w:tr w:rsidR="00725D70" w:rsidRPr="001E6B0E" w:rsidTr="001E6B0E">
        <w:tc>
          <w:tcPr>
            <w:tcW w:w="540"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28"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701"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r w:rsidRPr="001E6B0E">
              <w:rPr>
                <w:sz w:val="24"/>
                <w:szCs w:val="24"/>
              </w:rPr>
              <w:t>Наименование показателя 1</w:t>
            </w: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4"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3"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r>
      <w:tr w:rsidR="00725D70" w:rsidRPr="001E6B0E" w:rsidTr="001E6B0E">
        <w:tc>
          <w:tcPr>
            <w:tcW w:w="540"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28"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701"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lang w:val="en-US"/>
              </w:rPr>
            </w:pPr>
            <w:r w:rsidRPr="001E6B0E">
              <w:rPr>
                <w:sz w:val="24"/>
                <w:szCs w:val="24"/>
                <w:lang w:val="en-US"/>
              </w:rPr>
              <w:t>…</w:t>
            </w: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4"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3"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r>
      <w:tr w:rsidR="00725D70" w:rsidRPr="001E6B0E" w:rsidTr="001E6B0E">
        <w:tc>
          <w:tcPr>
            <w:tcW w:w="540"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28"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701"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r w:rsidRPr="001E6B0E">
              <w:rPr>
                <w:sz w:val="24"/>
                <w:szCs w:val="24"/>
              </w:rPr>
              <w:t xml:space="preserve">Наименование показателя </w:t>
            </w:r>
            <w:r w:rsidRPr="001E6B0E">
              <w:rPr>
                <w:sz w:val="24"/>
                <w:szCs w:val="24"/>
                <w:lang w:val="en-US"/>
              </w:rPr>
              <w:t>n</w:t>
            </w: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2"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4"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993"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135"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c>
          <w:tcPr>
            <w:tcW w:w="1276" w:type="dxa"/>
            <w:shd w:val="clear" w:color="auto" w:fill="auto"/>
          </w:tcPr>
          <w:p w:rsidR="00725D70" w:rsidRPr="001E6B0E" w:rsidRDefault="00725D70" w:rsidP="00B623BD">
            <w:pPr>
              <w:widowControl w:val="0"/>
              <w:autoSpaceDE w:val="0"/>
              <w:autoSpaceDN w:val="0"/>
              <w:adjustRightInd w:val="0"/>
              <w:ind w:firstLine="0"/>
              <w:contextualSpacing/>
              <w:jc w:val="center"/>
              <w:rPr>
                <w:sz w:val="24"/>
                <w:szCs w:val="24"/>
              </w:rPr>
            </w:pPr>
          </w:p>
        </w:tc>
      </w:tr>
    </w:tbl>
    <w:p w:rsidR="00725D70" w:rsidRPr="00D625FC" w:rsidRDefault="00725D70" w:rsidP="00725D70">
      <w:pPr>
        <w:pStyle w:val="24"/>
        <w:rPr>
          <w:rFonts w:ascii="Times New Roman" w:hAnsi="Times New Roman" w:cs="Times New Roman"/>
        </w:rPr>
      </w:pPr>
      <w:r w:rsidRPr="00D625FC">
        <w:rPr>
          <w:rFonts w:ascii="Times New Roman" w:hAnsi="Times New Roman" w:cs="Times New Roman"/>
          <w:sz w:val="24"/>
        </w:rPr>
        <w:br w:type="page"/>
      </w:r>
      <w:r w:rsidRPr="00D625FC">
        <w:rPr>
          <w:rFonts w:ascii="Times New Roman" w:hAnsi="Times New Roman" w:cs="Times New Roman"/>
        </w:rPr>
        <w:lastRenderedPageBreak/>
        <w:t>Подраздел 2.3</w:t>
      </w:r>
      <w:r w:rsidR="009C4E21" w:rsidRPr="00D625FC">
        <w:rPr>
          <w:rFonts w:ascii="Times New Roman" w:hAnsi="Times New Roman" w:cs="Times New Roman"/>
        </w:rPr>
        <w:t>.</w:t>
      </w:r>
      <w:r w:rsidRPr="00D625FC">
        <w:rPr>
          <w:rFonts w:ascii="Times New Roman" w:hAnsi="Times New Roman" w:cs="Times New Roman"/>
        </w:rPr>
        <w:t xml:space="preserve"> Сведения о фактических объемах финансирования мероприятия по информатизации.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343"/>
        <w:gridCol w:w="1950"/>
        <w:gridCol w:w="2074"/>
        <w:gridCol w:w="3661"/>
        <w:gridCol w:w="3684"/>
      </w:tblGrid>
      <w:tr w:rsidR="00497072" w:rsidRPr="00D625FC" w:rsidTr="001E6B0E">
        <w:tc>
          <w:tcPr>
            <w:tcW w:w="1059" w:type="pct"/>
            <w:gridSpan w:val="2"/>
            <w:shd w:val="clear" w:color="auto" w:fill="auto"/>
          </w:tcPr>
          <w:p w:rsidR="00497072" w:rsidRPr="00D625FC" w:rsidRDefault="0044079C" w:rsidP="00B623BD">
            <w:pPr>
              <w:pStyle w:val="-3"/>
              <w:rPr>
                <w:rFonts w:cs="Times New Roman"/>
              </w:rPr>
            </w:pPr>
            <w:r>
              <w:rPr>
                <w:rFonts w:cs="Times New Roman"/>
              </w:rPr>
              <w:t>Номер</w:t>
            </w:r>
            <w:r w:rsidR="00497072" w:rsidRPr="00D625FC">
              <w:rPr>
                <w:rFonts w:cs="Times New Roman"/>
              </w:rPr>
              <w:t xml:space="preserve"> </w:t>
            </w:r>
            <w:r w:rsidR="00D85423" w:rsidRPr="00D625FC">
              <w:rPr>
                <w:rFonts w:cs="Times New Roman"/>
              </w:rPr>
              <w:t>мероприятия</w:t>
            </w:r>
            <w:r w:rsidR="00497072" w:rsidRPr="00D625FC">
              <w:rPr>
                <w:rStyle w:val="ae"/>
                <w:rFonts w:cs="Times New Roman"/>
              </w:rPr>
              <w:footnoteReference w:id="3"/>
            </w:r>
          </w:p>
        </w:tc>
        <w:tc>
          <w:tcPr>
            <w:tcW w:w="3941" w:type="pct"/>
            <w:gridSpan w:val="4"/>
            <w:vAlign w:val="center"/>
          </w:tcPr>
          <w:p w:rsidR="00497072" w:rsidRPr="00D625FC" w:rsidRDefault="00497072" w:rsidP="00B623BD">
            <w:pPr>
              <w:pStyle w:val="-3"/>
              <w:rPr>
                <w:rFonts w:cs="Times New Roman"/>
              </w:rPr>
            </w:pPr>
            <w:r w:rsidRPr="00D625FC">
              <w:rPr>
                <w:rFonts w:cs="Times New Roman"/>
              </w:rPr>
              <w:t xml:space="preserve">Наименование </w:t>
            </w:r>
            <w:r w:rsidR="00D85423" w:rsidRPr="00D625FC">
              <w:rPr>
                <w:rFonts w:cs="Times New Roman"/>
              </w:rPr>
              <w:t>мероприятия</w:t>
            </w:r>
          </w:p>
        </w:tc>
      </w:tr>
      <w:tr w:rsidR="00497072" w:rsidRPr="00D625FC" w:rsidTr="001E6B0E">
        <w:tc>
          <w:tcPr>
            <w:tcW w:w="247" w:type="pct"/>
            <w:shd w:val="clear" w:color="auto" w:fill="auto"/>
            <w:vAlign w:val="center"/>
          </w:tcPr>
          <w:p w:rsidR="00497072" w:rsidRPr="00D625FC" w:rsidRDefault="00497072" w:rsidP="00B623BD">
            <w:pPr>
              <w:pStyle w:val="-3"/>
              <w:rPr>
                <w:rFonts w:cs="Times New Roman"/>
              </w:rPr>
            </w:pPr>
            <w:r w:rsidRPr="00D625FC">
              <w:rPr>
                <w:rFonts w:cs="Times New Roman"/>
              </w:rPr>
              <w:t>№ п/п</w:t>
            </w:r>
          </w:p>
        </w:tc>
        <w:tc>
          <w:tcPr>
            <w:tcW w:w="812" w:type="pct"/>
            <w:shd w:val="clear" w:color="auto" w:fill="auto"/>
            <w:vAlign w:val="center"/>
          </w:tcPr>
          <w:p w:rsidR="00497072" w:rsidRPr="00D625FC" w:rsidRDefault="00497072" w:rsidP="00B623BD">
            <w:pPr>
              <w:pStyle w:val="-3"/>
              <w:rPr>
                <w:rFonts w:cs="Times New Roman"/>
              </w:rPr>
            </w:pPr>
            <w:r w:rsidRPr="00D625FC">
              <w:rPr>
                <w:rFonts w:cs="Times New Roman"/>
              </w:rPr>
              <w:t>Код по БК ВР</w:t>
            </w:r>
          </w:p>
        </w:tc>
        <w:tc>
          <w:tcPr>
            <w:tcW w:w="676" w:type="pct"/>
            <w:vAlign w:val="center"/>
          </w:tcPr>
          <w:p w:rsidR="00497072" w:rsidRPr="00D625FC" w:rsidRDefault="00497072" w:rsidP="00B623BD">
            <w:pPr>
              <w:pStyle w:val="-3"/>
              <w:rPr>
                <w:rFonts w:cs="Times New Roman"/>
              </w:rPr>
            </w:pPr>
            <w:r w:rsidRPr="00D625FC">
              <w:rPr>
                <w:rFonts w:cs="Times New Roman"/>
              </w:rPr>
              <w:t>Наименование вида затрат</w:t>
            </w:r>
          </w:p>
        </w:tc>
        <w:tc>
          <w:tcPr>
            <w:tcW w:w="719" w:type="pct"/>
            <w:vAlign w:val="center"/>
          </w:tcPr>
          <w:p w:rsidR="00497072" w:rsidRPr="00D625FC" w:rsidRDefault="00497072" w:rsidP="00B623BD">
            <w:pPr>
              <w:pStyle w:val="-3"/>
              <w:rPr>
                <w:rFonts w:cs="Times New Roman"/>
              </w:rPr>
            </w:pPr>
            <w:r w:rsidRPr="00D625FC">
              <w:rPr>
                <w:rFonts w:cs="Times New Roman"/>
              </w:rPr>
              <w:t xml:space="preserve">Источник </w:t>
            </w:r>
            <w:r w:rsidRPr="00D625FC">
              <w:rPr>
                <w:rFonts w:cs="Times New Roman"/>
              </w:rPr>
              <w:br/>
              <w:t>финансирования</w:t>
            </w:r>
          </w:p>
        </w:tc>
        <w:tc>
          <w:tcPr>
            <w:tcW w:w="1269" w:type="pct"/>
            <w:vAlign w:val="center"/>
          </w:tcPr>
          <w:p w:rsidR="00497072" w:rsidRPr="00D625FC" w:rsidRDefault="00497072" w:rsidP="00B623BD">
            <w:pPr>
              <w:pStyle w:val="-3"/>
              <w:rPr>
                <w:rFonts w:cs="Times New Roman"/>
              </w:rPr>
            </w:pPr>
            <w:r w:rsidRPr="00D625FC">
              <w:rPr>
                <w:rFonts w:cs="Times New Roman"/>
              </w:rPr>
              <w:t>Объем бюджетных ассигнований, план, руб.</w:t>
            </w:r>
          </w:p>
        </w:tc>
        <w:tc>
          <w:tcPr>
            <w:tcW w:w="1278" w:type="pct"/>
            <w:vAlign w:val="center"/>
          </w:tcPr>
          <w:p w:rsidR="00497072" w:rsidRPr="00D625FC" w:rsidRDefault="00497072" w:rsidP="00B623BD">
            <w:pPr>
              <w:pStyle w:val="-3"/>
              <w:rPr>
                <w:rFonts w:cs="Times New Roman"/>
              </w:rPr>
            </w:pPr>
            <w:r w:rsidRPr="00D625FC">
              <w:rPr>
                <w:rFonts w:cs="Times New Roman"/>
              </w:rPr>
              <w:t>Объем бюджетных ассигнований, факт, руб.</w:t>
            </w:r>
          </w:p>
        </w:tc>
      </w:tr>
      <w:tr w:rsidR="00497072" w:rsidRPr="00D625FC" w:rsidTr="001E6B0E">
        <w:tc>
          <w:tcPr>
            <w:tcW w:w="247" w:type="pct"/>
            <w:shd w:val="clear" w:color="auto" w:fill="auto"/>
          </w:tcPr>
          <w:p w:rsidR="00497072" w:rsidRPr="00D625FC" w:rsidRDefault="00497072" w:rsidP="00B623BD">
            <w:pPr>
              <w:pStyle w:val="-3"/>
              <w:rPr>
                <w:rFonts w:cs="Times New Roman"/>
              </w:rPr>
            </w:pPr>
            <w:r w:rsidRPr="00D625FC">
              <w:rPr>
                <w:rFonts w:cs="Times New Roman"/>
              </w:rPr>
              <w:t>1</w:t>
            </w:r>
          </w:p>
        </w:tc>
        <w:tc>
          <w:tcPr>
            <w:tcW w:w="812" w:type="pct"/>
            <w:shd w:val="clear" w:color="auto" w:fill="auto"/>
          </w:tcPr>
          <w:p w:rsidR="00497072" w:rsidRPr="00D625FC" w:rsidRDefault="00497072" w:rsidP="00B623BD">
            <w:pPr>
              <w:pStyle w:val="-3"/>
              <w:rPr>
                <w:rFonts w:cs="Times New Roman"/>
              </w:rPr>
            </w:pPr>
            <w:r w:rsidRPr="00D625FC">
              <w:rPr>
                <w:rFonts w:cs="Times New Roman"/>
              </w:rPr>
              <w:t>2</w:t>
            </w:r>
          </w:p>
        </w:tc>
        <w:tc>
          <w:tcPr>
            <w:tcW w:w="676" w:type="pct"/>
            <w:vAlign w:val="center"/>
          </w:tcPr>
          <w:p w:rsidR="00497072" w:rsidRPr="00D625FC" w:rsidRDefault="00497072" w:rsidP="00B623BD">
            <w:pPr>
              <w:pStyle w:val="-3"/>
              <w:rPr>
                <w:rFonts w:cs="Times New Roman"/>
              </w:rPr>
            </w:pPr>
            <w:r w:rsidRPr="00D625FC">
              <w:rPr>
                <w:rFonts w:cs="Times New Roman"/>
              </w:rPr>
              <w:t>3</w:t>
            </w:r>
          </w:p>
        </w:tc>
        <w:tc>
          <w:tcPr>
            <w:tcW w:w="719" w:type="pct"/>
            <w:vAlign w:val="center"/>
          </w:tcPr>
          <w:p w:rsidR="00497072" w:rsidRPr="00D625FC" w:rsidRDefault="00497072" w:rsidP="00B623BD">
            <w:pPr>
              <w:pStyle w:val="-3"/>
              <w:rPr>
                <w:rFonts w:cs="Times New Roman"/>
              </w:rPr>
            </w:pPr>
            <w:r w:rsidRPr="00D625FC">
              <w:rPr>
                <w:rFonts w:cs="Times New Roman"/>
              </w:rPr>
              <w:t>4</w:t>
            </w:r>
          </w:p>
        </w:tc>
        <w:tc>
          <w:tcPr>
            <w:tcW w:w="1269" w:type="pct"/>
            <w:vAlign w:val="center"/>
          </w:tcPr>
          <w:p w:rsidR="00497072" w:rsidRPr="00D625FC" w:rsidRDefault="00497072" w:rsidP="00B623BD">
            <w:pPr>
              <w:pStyle w:val="-3"/>
              <w:rPr>
                <w:rFonts w:cs="Times New Roman"/>
              </w:rPr>
            </w:pPr>
            <w:r w:rsidRPr="00D625FC">
              <w:rPr>
                <w:rFonts w:cs="Times New Roman"/>
              </w:rPr>
              <w:t>5</w:t>
            </w:r>
          </w:p>
        </w:tc>
        <w:tc>
          <w:tcPr>
            <w:tcW w:w="1278" w:type="pct"/>
            <w:vAlign w:val="center"/>
          </w:tcPr>
          <w:p w:rsidR="00497072" w:rsidRPr="00D625FC" w:rsidRDefault="00497072" w:rsidP="00B623BD">
            <w:pPr>
              <w:pStyle w:val="-3"/>
              <w:rPr>
                <w:rFonts w:cs="Times New Roman"/>
              </w:rPr>
            </w:pPr>
            <w:r w:rsidRPr="00D625FC">
              <w:rPr>
                <w:rFonts w:cs="Times New Roman"/>
              </w:rPr>
              <w:t>6</w:t>
            </w:r>
          </w:p>
        </w:tc>
      </w:tr>
      <w:tr w:rsidR="00497072" w:rsidRPr="00D625FC" w:rsidTr="001E6B0E">
        <w:tc>
          <w:tcPr>
            <w:tcW w:w="247" w:type="pct"/>
            <w:shd w:val="clear" w:color="auto" w:fill="auto"/>
          </w:tcPr>
          <w:p w:rsidR="00497072" w:rsidRPr="00D625FC" w:rsidRDefault="00497072" w:rsidP="00B623BD">
            <w:pPr>
              <w:widowControl w:val="0"/>
              <w:autoSpaceDE w:val="0"/>
              <w:autoSpaceDN w:val="0"/>
              <w:adjustRightInd w:val="0"/>
              <w:spacing w:after="0"/>
              <w:contextualSpacing/>
              <w:jc w:val="center"/>
              <w:rPr>
                <w:sz w:val="24"/>
              </w:rPr>
            </w:pPr>
          </w:p>
        </w:tc>
        <w:tc>
          <w:tcPr>
            <w:tcW w:w="812" w:type="pct"/>
            <w:shd w:val="clear" w:color="auto" w:fill="auto"/>
            <w:vAlign w:val="center"/>
          </w:tcPr>
          <w:p w:rsidR="00497072" w:rsidRPr="00D625FC" w:rsidRDefault="00497072" w:rsidP="00B623BD">
            <w:pPr>
              <w:widowControl w:val="0"/>
              <w:autoSpaceDE w:val="0"/>
              <w:autoSpaceDN w:val="0"/>
              <w:adjustRightInd w:val="0"/>
              <w:spacing w:after="0"/>
              <w:ind w:firstLine="13"/>
              <w:contextualSpacing/>
              <w:jc w:val="center"/>
              <w:rPr>
                <w:sz w:val="24"/>
              </w:rPr>
            </w:pPr>
            <w:r w:rsidRPr="00D625FC">
              <w:rPr>
                <w:sz w:val="24"/>
              </w:rPr>
              <w:t>Код по БК ВР 1</w:t>
            </w:r>
          </w:p>
        </w:tc>
        <w:tc>
          <w:tcPr>
            <w:tcW w:w="676" w:type="pct"/>
            <w:vAlign w:val="center"/>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719" w:type="pct"/>
            <w:vAlign w:val="center"/>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1269" w:type="pct"/>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1278" w:type="pct"/>
          </w:tcPr>
          <w:p w:rsidR="00497072" w:rsidRPr="00D625FC" w:rsidRDefault="00497072" w:rsidP="00B623BD">
            <w:pPr>
              <w:widowControl w:val="0"/>
              <w:autoSpaceDE w:val="0"/>
              <w:autoSpaceDN w:val="0"/>
              <w:adjustRightInd w:val="0"/>
              <w:spacing w:after="0"/>
              <w:ind w:firstLine="0"/>
              <w:contextualSpacing/>
              <w:jc w:val="center"/>
              <w:rPr>
                <w:sz w:val="24"/>
              </w:rPr>
            </w:pPr>
          </w:p>
        </w:tc>
      </w:tr>
      <w:tr w:rsidR="00497072" w:rsidRPr="00D625FC" w:rsidTr="001E6B0E">
        <w:tc>
          <w:tcPr>
            <w:tcW w:w="247" w:type="pct"/>
            <w:shd w:val="clear" w:color="auto" w:fill="auto"/>
          </w:tcPr>
          <w:p w:rsidR="00497072" w:rsidRPr="00D625FC" w:rsidRDefault="00497072" w:rsidP="00B623BD">
            <w:pPr>
              <w:widowControl w:val="0"/>
              <w:autoSpaceDE w:val="0"/>
              <w:autoSpaceDN w:val="0"/>
              <w:adjustRightInd w:val="0"/>
              <w:spacing w:after="0"/>
              <w:contextualSpacing/>
              <w:jc w:val="center"/>
              <w:rPr>
                <w:sz w:val="24"/>
              </w:rPr>
            </w:pPr>
          </w:p>
        </w:tc>
        <w:tc>
          <w:tcPr>
            <w:tcW w:w="812" w:type="pct"/>
            <w:shd w:val="clear" w:color="auto" w:fill="auto"/>
            <w:vAlign w:val="center"/>
          </w:tcPr>
          <w:p w:rsidR="00497072" w:rsidRPr="00D625FC" w:rsidRDefault="00497072" w:rsidP="00B623BD">
            <w:pPr>
              <w:widowControl w:val="0"/>
              <w:autoSpaceDE w:val="0"/>
              <w:autoSpaceDN w:val="0"/>
              <w:adjustRightInd w:val="0"/>
              <w:spacing w:after="0"/>
              <w:ind w:firstLine="13"/>
              <w:contextualSpacing/>
              <w:jc w:val="center"/>
              <w:rPr>
                <w:sz w:val="24"/>
              </w:rPr>
            </w:pPr>
          </w:p>
        </w:tc>
        <w:tc>
          <w:tcPr>
            <w:tcW w:w="676" w:type="pct"/>
            <w:vAlign w:val="center"/>
          </w:tcPr>
          <w:p w:rsidR="00497072" w:rsidRPr="00D625FC" w:rsidRDefault="00497072" w:rsidP="00B623BD">
            <w:pPr>
              <w:widowControl w:val="0"/>
              <w:autoSpaceDE w:val="0"/>
              <w:autoSpaceDN w:val="0"/>
              <w:adjustRightInd w:val="0"/>
              <w:spacing w:after="0"/>
              <w:ind w:firstLine="0"/>
              <w:contextualSpacing/>
              <w:jc w:val="center"/>
              <w:rPr>
                <w:sz w:val="24"/>
              </w:rPr>
            </w:pPr>
            <w:r w:rsidRPr="00D625FC">
              <w:rPr>
                <w:sz w:val="24"/>
              </w:rPr>
              <w:t>Вид затрат 1</w:t>
            </w:r>
          </w:p>
        </w:tc>
        <w:tc>
          <w:tcPr>
            <w:tcW w:w="719" w:type="pct"/>
            <w:vAlign w:val="center"/>
          </w:tcPr>
          <w:p w:rsidR="00497072" w:rsidRPr="00D625FC" w:rsidRDefault="00497072" w:rsidP="00B623BD">
            <w:pPr>
              <w:widowControl w:val="0"/>
              <w:autoSpaceDE w:val="0"/>
              <w:autoSpaceDN w:val="0"/>
              <w:adjustRightInd w:val="0"/>
              <w:spacing w:after="0"/>
              <w:ind w:firstLine="0"/>
              <w:contextualSpacing/>
              <w:jc w:val="center"/>
              <w:rPr>
                <w:sz w:val="24"/>
                <w:lang w:val="en-US"/>
              </w:rPr>
            </w:pPr>
            <w:r w:rsidRPr="00D625FC">
              <w:rPr>
                <w:sz w:val="24"/>
                <w:lang w:val="en-US"/>
              </w:rPr>
              <w:t>X</w:t>
            </w:r>
          </w:p>
        </w:tc>
        <w:tc>
          <w:tcPr>
            <w:tcW w:w="1269" w:type="pct"/>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1278" w:type="pct"/>
          </w:tcPr>
          <w:p w:rsidR="00497072" w:rsidRPr="00D625FC" w:rsidRDefault="00497072" w:rsidP="00B623BD">
            <w:pPr>
              <w:widowControl w:val="0"/>
              <w:autoSpaceDE w:val="0"/>
              <w:autoSpaceDN w:val="0"/>
              <w:adjustRightInd w:val="0"/>
              <w:spacing w:after="0"/>
              <w:ind w:firstLine="0"/>
              <w:contextualSpacing/>
              <w:jc w:val="center"/>
              <w:rPr>
                <w:sz w:val="24"/>
              </w:rPr>
            </w:pPr>
          </w:p>
        </w:tc>
      </w:tr>
      <w:tr w:rsidR="00497072" w:rsidRPr="00D625FC" w:rsidTr="001E6B0E">
        <w:tc>
          <w:tcPr>
            <w:tcW w:w="247" w:type="pct"/>
            <w:shd w:val="clear" w:color="auto" w:fill="auto"/>
          </w:tcPr>
          <w:p w:rsidR="00497072" w:rsidRPr="00D625FC" w:rsidRDefault="00497072" w:rsidP="00B623BD">
            <w:pPr>
              <w:widowControl w:val="0"/>
              <w:autoSpaceDE w:val="0"/>
              <w:autoSpaceDN w:val="0"/>
              <w:adjustRightInd w:val="0"/>
              <w:spacing w:after="0"/>
              <w:contextualSpacing/>
              <w:jc w:val="center"/>
              <w:rPr>
                <w:sz w:val="24"/>
              </w:rPr>
            </w:pPr>
          </w:p>
        </w:tc>
        <w:tc>
          <w:tcPr>
            <w:tcW w:w="812" w:type="pct"/>
            <w:shd w:val="clear" w:color="auto" w:fill="auto"/>
            <w:vAlign w:val="center"/>
          </w:tcPr>
          <w:p w:rsidR="00497072" w:rsidRPr="00D625FC" w:rsidRDefault="00497072" w:rsidP="00B623BD">
            <w:pPr>
              <w:widowControl w:val="0"/>
              <w:autoSpaceDE w:val="0"/>
              <w:autoSpaceDN w:val="0"/>
              <w:adjustRightInd w:val="0"/>
              <w:spacing w:after="0"/>
              <w:contextualSpacing/>
              <w:jc w:val="center"/>
              <w:rPr>
                <w:sz w:val="24"/>
              </w:rPr>
            </w:pPr>
          </w:p>
        </w:tc>
        <w:tc>
          <w:tcPr>
            <w:tcW w:w="676" w:type="pct"/>
            <w:vAlign w:val="center"/>
          </w:tcPr>
          <w:p w:rsidR="00497072" w:rsidRPr="00D625FC" w:rsidRDefault="00497072" w:rsidP="00B623BD">
            <w:pPr>
              <w:widowControl w:val="0"/>
              <w:autoSpaceDE w:val="0"/>
              <w:autoSpaceDN w:val="0"/>
              <w:adjustRightInd w:val="0"/>
              <w:spacing w:after="0"/>
              <w:ind w:firstLine="0"/>
              <w:contextualSpacing/>
              <w:jc w:val="center"/>
              <w:rPr>
                <w:sz w:val="24"/>
              </w:rPr>
            </w:pPr>
            <w:r w:rsidRPr="00D625FC">
              <w:rPr>
                <w:sz w:val="24"/>
              </w:rPr>
              <w:t>…</w:t>
            </w:r>
          </w:p>
        </w:tc>
        <w:tc>
          <w:tcPr>
            <w:tcW w:w="719" w:type="pct"/>
            <w:vAlign w:val="center"/>
          </w:tcPr>
          <w:p w:rsidR="00497072" w:rsidRPr="00D625FC" w:rsidRDefault="00497072" w:rsidP="00B623BD">
            <w:pPr>
              <w:ind w:firstLine="0"/>
              <w:jc w:val="center"/>
            </w:pPr>
            <w:r w:rsidRPr="00D625FC">
              <w:rPr>
                <w:sz w:val="24"/>
                <w:lang w:val="en-US"/>
              </w:rPr>
              <w:t>X</w:t>
            </w:r>
          </w:p>
        </w:tc>
        <w:tc>
          <w:tcPr>
            <w:tcW w:w="1269" w:type="pct"/>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1278" w:type="pct"/>
          </w:tcPr>
          <w:p w:rsidR="00497072" w:rsidRPr="00D625FC" w:rsidRDefault="00497072" w:rsidP="00B623BD">
            <w:pPr>
              <w:widowControl w:val="0"/>
              <w:autoSpaceDE w:val="0"/>
              <w:autoSpaceDN w:val="0"/>
              <w:adjustRightInd w:val="0"/>
              <w:spacing w:after="0"/>
              <w:ind w:firstLine="0"/>
              <w:contextualSpacing/>
              <w:jc w:val="center"/>
              <w:rPr>
                <w:sz w:val="24"/>
              </w:rPr>
            </w:pPr>
          </w:p>
        </w:tc>
      </w:tr>
      <w:tr w:rsidR="00497072" w:rsidRPr="00D625FC" w:rsidTr="001E6B0E">
        <w:tc>
          <w:tcPr>
            <w:tcW w:w="247" w:type="pct"/>
            <w:shd w:val="clear" w:color="auto" w:fill="auto"/>
          </w:tcPr>
          <w:p w:rsidR="00497072" w:rsidRPr="00D625FC" w:rsidRDefault="00497072" w:rsidP="00B623BD">
            <w:pPr>
              <w:widowControl w:val="0"/>
              <w:autoSpaceDE w:val="0"/>
              <w:autoSpaceDN w:val="0"/>
              <w:adjustRightInd w:val="0"/>
              <w:spacing w:after="0"/>
              <w:contextualSpacing/>
              <w:jc w:val="center"/>
              <w:rPr>
                <w:sz w:val="24"/>
              </w:rPr>
            </w:pPr>
          </w:p>
        </w:tc>
        <w:tc>
          <w:tcPr>
            <w:tcW w:w="812" w:type="pct"/>
            <w:shd w:val="clear" w:color="auto" w:fill="auto"/>
            <w:vAlign w:val="center"/>
          </w:tcPr>
          <w:p w:rsidR="00497072" w:rsidRPr="00D625FC" w:rsidRDefault="00497072" w:rsidP="00B623BD">
            <w:pPr>
              <w:widowControl w:val="0"/>
              <w:autoSpaceDE w:val="0"/>
              <w:autoSpaceDN w:val="0"/>
              <w:adjustRightInd w:val="0"/>
              <w:spacing w:after="0"/>
              <w:contextualSpacing/>
              <w:jc w:val="center"/>
              <w:rPr>
                <w:sz w:val="24"/>
              </w:rPr>
            </w:pPr>
          </w:p>
        </w:tc>
        <w:tc>
          <w:tcPr>
            <w:tcW w:w="676" w:type="pct"/>
            <w:vAlign w:val="center"/>
          </w:tcPr>
          <w:p w:rsidR="00497072" w:rsidRPr="00D625FC" w:rsidRDefault="00497072" w:rsidP="00B623BD">
            <w:pPr>
              <w:widowControl w:val="0"/>
              <w:autoSpaceDE w:val="0"/>
              <w:autoSpaceDN w:val="0"/>
              <w:adjustRightInd w:val="0"/>
              <w:spacing w:after="0"/>
              <w:ind w:firstLine="0"/>
              <w:contextualSpacing/>
              <w:jc w:val="center"/>
              <w:rPr>
                <w:sz w:val="24"/>
              </w:rPr>
            </w:pPr>
            <w:r w:rsidRPr="00D625FC">
              <w:rPr>
                <w:sz w:val="24"/>
              </w:rPr>
              <w:t xml:space="preserve">Вид затрат </w:t>
            </w:r>
            <w:r w:rsidRPr="00D625FC">
              <w:rPr>
                <w:sz w:val="24"/>
                <w:lang w:val="en-US"/>
              </w:rPr>
              <w:t>n</w:t>
            </w:r>
          </w:p>
        </w:tc>
        <w:tc>
          <w:tcPr>
            <w:tcW w:w="719" w:type="pct"/>
            <w:vAlign w:val="center"/>
          </w:tcPr>
          <w:p w:rsidR="00497072" w:rsidRPr="00D625FC" w:rsidRDefault="00497072" w:rsidP="00B623BD">
            <w:pPr>
              <w:ind w:firstLine="0"/>
              <w:jc w:val="center"/>
            </w:pPr>
            <w:r w:rsidRPr="00D625FC">
              <w:rPr>
                <w:sz w:val="24"/>
                <w:lang w:val="en-US"/>
              </w:rPr>
              <w:t>X</w:t>
            </w:r>
          </w:p>
        </w:tc>
        <w:tc>
          <w:tcPr>
            <w:tcW w:w="1269" w:type="pct"/>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1278" w:type="pct"/>
          </w:tcPr>
          <w:p w:rsidR="00497072" w:rsidRPr="00D625FC" w:rsidRDefault="00497072" w:rsidP="00B623BD">
            <w:pPr>
              <w:widowControl w:val="0"/>
              <w:autoSpaceDE w:val="0"/>
              <w:autoSpaceDN w:val="0"/>
              <w:adjustRightInd w:val="0"/>
              <w:spacing w:after="0"/>
              <w:ind w:firstLine="0"/>
              <w:contextualSpacing/>
              <w:jc w:val="center"/>
              <w:rPr>
                <w:sz w:val="24"/>
              </w:rPr>
            </w:pPr>
          </w:p>
        </w:tc>
      </w:tr>
      <w:tr w:rsidR="00497072" w:rsidRPr="00D625FC" w:rsidTr="001E6B0E">
        <w:tc>
          <w:tcPr>
            <w:tcW w:w="247" w:type="pct"/>
            <w:shd w:val="clear" w:color="auto" w:fill="auto"/>
          </w:tcPr>
          <w:p w:rsidR="00497072" w:rsidRPr="00D625FC" w:rsidRDefault="00497072" w:rsidP="00B623BD">
            <w:pPr>
              <w:widowControl w:val="0"/>
              <w:autoSpaceDE w:val="0"/>
              <w:autoSpaceDN w:val="0"/>
              <w:adjustRightInd w:val="0"/>
              <w:spacing w:after="0"/>
              <w:contextualSpacing/>
              <w:jc w:val="center"/>
              <w:rPr>
                <w:sz w:val="24"/>
              </w:rPr>
            </w:pPr>
          </w:p>
        </w:tc>
        <w:tc>
          <w:tcPr>
            <w:tcW w:w="812" w:type="pct"/>
            <w:shd w:val="clear" w:color="auto" w:fill="auto"/>
            <w:vAlign w:val="center"/>
          </w:tcPr>
          <w:p w:rsidR="00497072" w:rsidRPr="00D625FC" w:rsidRDefault="00497072" w:rsidP="00B623BD">
            <w:pPr>
              <w:widowControl w:val="0"/>
              <w:autoSpaceDE w:val="0"/>
              <w:autoSpaceDN w:val="0"/>
              <w:adjustRightInd w:val="0"/>
              <w:spacing w:after="0"/>
              <w:ind w:firstLine="0"/>
              <w:contextualSpacing/>
              <w:jc w:val="center"/>
              <w:rPr>
                <w:b/>
                <w:sz w:val="24"/>
              </w:rPr>
            </w:pPr>
            <w:r w:rsidRPr="00D625FC">
              <w:rPr>
                <w:b/>
                <w:sz w:val="24"/>
              </w:rPr>
              <w:t>Итого по коду БК ВР 1</w:t>
            </w:r>
          </w:p>
        </w:tc>
        <w:tc>
          <w:tcPr>
            <w:tcW w:w="676" w:type="pct"/>
            <w:vAlign w:val="center"/>
          </w:tcPr>
          <w:p w:rsidR="00497072" w:rsidRPr="00D625FC" w:rsidRDefault="00497072" w:rsidP="00B623BD">
            <w:pPr>
              <w:widowControl w:val="0"/>
              <w:autoSpaceDE w:val="0"/>
              <w:autoSpaceDN w:val="0"/>
              <w:adjustRightInd w:val="0"/>
              <w:spacing w:after="0"/>
              <w:ind w:firstLine="0"/>
              <w:contextualSpacing/>
              <w:jc w:val="center"/>
              <w:rPr>
                <w:sz w:val="24"/>
              </w:rPr>
            </w:pPr>
            <w:r w:rsidRPr="00D625FC">
              <w:rPr>
                <w:sz w:val="24"/>
                <w:lang w:val="en-US"/>
              </w:rPr>
              <w:t>X</w:t>
            </w:r>
          </w:p>
        </w:tc>
        <w:tc>
          <w:tcPr>
            <w:tcW w:w="719" w:type="pct"/>
            <w:vAlign w:val="center"/>
          </w:tcPr>
          <w:p w:rsidR="00497072" w:rsidRPr="00D625FC" w:rsidRDefault="00497072" w:rsidP="00B623BD">
            <w:pPr>
              <w:ind w:firstLine="0"/>
              <w:jc w:val="center"/>
              <w:rPr>
                <w:sz w:val="24"/>
              </w:rPr>
            </w:pPr>
            <w:r w:rsidRPr="00D625FC">
              <w:rPr>
                <w:sz w:val="24"/>
                <w:lang w:val="en-US"/>
              </w:rPr>
              <w:t>X</w:t>
            </w:r>
          </w:p>
        </w:tc>
        <w:tc>
          <w:tcPr>
            <w:tcW w:w="1269" w:type="pct"/>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1278" w:type="pct"/>
          </w:tcPr>
          <w:p w:rsidR="00497072" w:rsidRPr="00D625FC" w:rsidRDefault="00497072" w:rsidP="00B623BD">
            <w:pPr>
              <w:widowControl w:val="0"/>
              <w:autoSpaceDE w:val="0"/>
              <w:autoSpaceDN w:val="0"/>
              <w:adjustRightInd w:val="0"/>
              <w:spacing w:after="0"/>
              <w:ind w:firstLine="0"/>
              <w:contextualSpacing/>
              <w:jc w:val="center"/>
              <w:rPr>
                <w:sz w:val="24"/>
              </w:rPr>
            </w:pPr>
          </w:p>
        </w:tc>
      </w:tr>
      <w:tr w:rsidR="00497072" w:rsidRPr="00D625FC" w:rsidTr="001E6B0E">
        <w:tc>
          <w:tcPr>
            <w:tcW w:w="247" w:type="pct"/>
            <w:shd w:val="clear" w:color="auto" w:fill="auto"/>
          </w:tcPr>
          <w:p w:rsidR="00497072" w:rsidRPr="00D625FC" w:rsidRDefault="00497072" w:rsidP="00B623BD">
            <w:pPr>
              <w:widowControl w:val="0"/>
              <w:autoSpaceDE w:val="0"/>
              <w:autoSpaceDN w:val="0"/>
              <w:adjustRightInd w:val="0"/>
              <w:spacing w:after="0"/>
              <w:contextualSpacing/>
              <w:jc w:val="center"/>
              <w:rPr>
                <w:sz w:val="24"/>
              </w:rPr>
            </w:pPr>
          </w:p>
        </w:tc>
        <w:tc>
          <w:tcPr>
            <w:tcW w:w="812" w:type="pct"/>
            <w:shd w:val="clear" w:color="auto" w:fill="auto"/>
            <w:vAlign w:val="center"/>
          </w:tcPr>
          <w:p w:rsidR="00497072" w:rsidRPr="00D625FC" w:rsidRDefault="00497072" w:rsidP="00B623BD">
            <w:pPr>
              <w:widowControl w:val="0"/>
              <w:autoSpaceDE w:val="0"/>
              <w:autoSpaceDN w:val="0"/>
              <w:adjustRightInd w:val="0"/>
              <w:spacing w:after="0"/>
              <w:ind w:firstLine="13"/>
              <w:contextualSpacing/>
              <w:jc w:val="center"/>
              <w:rPr>
                <w:sz w:val="24"/>
              </w:rPr>
            </w:pPr>
            <w:r w:rsidRPr="00D625FC">
              <w:rPr>
                <w:sz w:val="24"/>
              </w:rPr>
              <w:t xml:space="preserve">Код по БК ВР </w:t>
            </w:r>
            <w:r w:rsidRPr="00D625FC">
              <w:rPr>
                <w:sz w:val="24"/>
                <w:lang w:val="en-US"/>
              </w:rPr>
              <w:t>n</w:t>
            </w:r>
          </w:p>
        </w:tc>
        <w:tc>
          <w:tcPr>
            <w:tcW w:w="676" w:type="pct"/>
            <w:vAlign w:val="center"/>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719" w:type="pct"/>
            <w:vAlign w:val="center"/>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1269" w:type="pct"/>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1278" w:type="pct"/>
          </w:tcPr>
          <w:p w:rsidR="00497072" w:rsidRPr="00D625FC" w:rsidRDefault="00497072" w:rsidP="00B623BD">
            <w:pPr>
              <w:widowControl w:val="0"/>
              <w:autoSpaceDE w:val="0"/>
              <w:autoSpaceDN w:val="0"/>
              <w:adjustRightInd w:val="0"/>
              <w:spacing w:after="0"/>
              <w:ind w:firstLine="0"/>
              <w:contextualSpacing/>
              <w:jc w:val="center"/>
              <w:rPr>
                <w:sz w:val="24"/>
              </w:rPr>
            </w:pPr>
          </w:p>
        </w:tc>
      </w:tr>
      <w:tr w:rsidR="00497072" w:rsidRPr="00D625FC" w:rsidTr="001E6B0E">
        <w:tc>
          <w:tcPr>
            <w:tcW w:w="247" w:type="pct"/>
            <w:shd w:val="clear" w:color="auto" w:fill="auto"/>
          </w:tcPr>
          <w:p w:rsidR="00497072" w:rsidRPr="00D625FC" w:rsidRDefault="00497072" w:rsidP="00B623BD">
            <w:pPr>
              <w:widowControl w:val="0"/>
              <w:autoSpaceDE w:val="0"/>
              <w:autoSpaceDN w:val="0"/>
              <w:adjustRightInd w:val="0"/>
              <w:spacing w:after="0"/>
              <w:contextualSpacing/>
              <w:jc w:val="center"/>
              <w:rPr>
                <w:sz w:val="24"/>
              </w:rPr>
            </w:pPr>
          </w:p>
        </w:tc>
        <w:tc>
          <w:tcPr>
            <w:tcW w:w="812" w:type="pct"/>
            <w:shd w:val="clear" w:color="auto" w:fill="auto"/>
            <w:vAlign w:val="center"/>
          </w:tcPr>
          <w:p w:rsidR="00497072" w:rsidRPr="00D625FC" w:rsidRDefault="00497072" w:rsidP="00B623BD">
            <w:pPr>
              <w:widowControl w:val="0"/>
              <w:autoSpaceDE w:val="0"/>
              <w:autoSpaceDN w:val="0"/>
              <w:adjustRightInd w:val="0"/>
              <w:spacing w:after="0"/>
              <w:contextualSpacing/>
              <w:jc w:val="center"/>
              <w:rPr>
                <w:sz w:val="24"/>
              </w:rPr>
            </w:pPr>
          </w:p>
        </w:tc>
        <w:tc>
          <w:tcPr>
            <w:tcW w:w="676" w:type="pct"/>
            <w:vAlign w:val="center"/>
          </w:tcPr>
          <w:p w:rsidR="00497072" w:rsidRPr="00D625FC" w:rsidRDefault="00497072" w:rsidP="00B623BD">
            <w:pPr>
              <w:widowControl w:val="0"/>
              <w:autoSpaceDE w:val="0"/>
              <w:autoSpaceDN w:val="0"/>
              <w:adjustRightInd w:val="0"/>
              <w:spacing w:after="0"/>
              <w:ind w:firstLine="0"/>
              <w:contextualSpacing/>
              <w:jc w:val="center"/>
              <w:rPr>
                <w:sz w:val="24"/>
              </w:rPr>
            </w:pPr>
            <w:r w:rsidRPr="00D625FC">
              <w:rPr>
                <w:sz w:val="24"/>
              </w:rPr>
              <w:t>Вид затрат 1</w:t>
            </w:r>
          </w:p>
        </w:tc>
        <w:tc>
          <w:tcPr>
            <w:tcW w:w="719" w:type="pct"/>
            <w:vAlign w:val="center"/>
          </w:tcPr>
          <w:p w:rsidR="00497072" w:rsidRPr="00D625FC" w:rsidRDefault="00497072" w:rsidP="00B623BD">
            <w:pPr>
              <w:widowControl w:val="0"/>
              <w:autoSpaceDE w:val="0"/>
              <w:autoSpaceDN w:val="0"/>
              <w:adjustRightInd w:val="0"/>
              <w:spacing w:after="0"/>
              <w:ind w:firstLine="0"/>
              <w:contextualSpacing/>
              <w:jc w:val="center"/>
              <w:rPr>
                <w:sz w:val="24"/>
                <w:lang w:val="en-US"/>
              </w:rPr>
            </w:pPr>
            <w:r w:rsidRPr="00D625FC">
              <w:rPr>
                <w:sz w:val="24"/>
                <w:lang w:val="en-US"/>
              </w:rPr>
              <w:t>X</w:t>
            </w:r>
          </w:p>
        </w:tc>
        <w:tc>
          <w:tcPr>
            <w:tcW w:w="1269" w:type="pct"/>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1278" w:type="pct"/>
          </w:tcPr>
          <w:p w:rsidR="00497072" w:rsidRPr="00D625FC" w:rsidRDefault="00497072" w:rsidP="00B623BD">
            <w:pPr>
              <w:widowControl w:val="0"/>
              <w:autoSpaceDE w:val="0"/>
              <w:autoSpaceDN w:val="0"/>
              <w:adjustRightInd w:val="0"/>
              <w:spacing w:after="0"/>
              <w:ind w:firstLine="0"/>
              <w:contextualSpacing/>
              <w:jc w:val="center"/>
              <w:rPr>
                <w:sz w:val="24"/>
              </w:rPr>
            </w:pPr>
          </w:p>
        </w:tc>
      </w:tr>
      <w:tr w:rsidR="00497072" w:rsidRPr="00D625FC" w:rsidTr="001E6B0E">
        <w:tc>
          <w:tcPr>
            <w:tcW w:w="247" w:type="pct"/>
            <w:shd w:val="clear" w:color="auto" w:fill="auto"/>
          </w:tcPr>
          <w:p w:rsidR="00497072" w:rsidRPr="00D625FC" w:rsidRDefault="00497072" w:rsidP="00B623BD">
            <w:pPr>
              <w:widowControl w:val="0"/>
              <w:autoSpaceDE w:val="0"/>
              <w:autoSpaceDN w:val="0"/>
              <w:adjustRightInd w:val="0"/>
              <w:spacing w:after="0"/>
              <w:contextualSpacing/>
              <w:jc w:val="center"/>
              <w:rPr>
                <w:sz w:val="24"/>
              </w:rPr>
            </w:pPr>
          </w:p>
        </w:tc>
        <w:tc>
          <w:tcPr>
            <w:tcW w:w="812" w:type="pct"/>
            <w:shd w:val="clear" w:color="auto" w:fill="auto"/>
            <w:vAlign w:val="center"/>
          </w:tcPr>
          <w:p w:rsidR="00497072" w:rsidRPr="00D625FC" w:rsidRDefault="00497072" w:rsidP="00B623BD">
            <w:pPr>
              <w:widowControl w:val="0"/>
              <w:autoSpaceDE w:val="0"/>
              <w:autoSpaceDN w:val="0"/>
              <w:adjustRightInd w:val="0"/>
              <w:spacing w:after="0"/>
              <w:contextualSpacing/>
              <w:jc w:val="center"/>
              <w:rPr>
                <w:sz w:val="24"/>
              </w:rPr>
            </w:pPr>
          </w:p>
        </w:tc>
        <w:tc>
          <w:tcPr>
            <w:tcW w:w="676" w:type="pct"/>
            <w:vAlign w:val="center"/>
          </w:tcPr>
          <w:p w:rsidR="00497072" w:rsidRPr="00D625FC" w:rsidRDefault="00497072" w:rsidP="00B623BD">
            <w:pPr>
              <w:widowControl w:val="0"/>
              <w:autoSpaceDE w:val="0"/>
              <w:autoSpaceDN w:val="0"/>
              <w:adjustRightInd w:val="0"/>
              <w:spacing w:after="0"/>
              <w:ind w:firstLine="0"/>
              <w:contextualSpacing/>
              <w:jc w:val="center"/>
              <w:rPr>
                <w:sz w:val="24"/>
              </w:rPr>
            </w:pPr>
            <w:r w:rsidRPr="00D625FC">
              <w:rPr>
                <w:sz w:val="24"/>
              </w:rPr>
              <w:t>…</w:t>
            </w:r>
          </w:p>
        </w:tc>
        <w:tc>
          <w:tcPr>
            <w:tcW w:w="719" w:type="pct"/>
            <w:vAlign w:val="center"/>
          </w:tcPr>
          <w:p w:rsidR="00497072" w:rsidRPr="00D625FC" w:rsidRDefault="00497072" w:rsidP="00B623BD">
            <w:pPr>
              <w:ind w:firstLine="0"/>
              <w:jc w:val="center"/>
            </w:pPr>
            <w:r w:rsidRPr="00D625FC">
              <w:rPr>
                <w:sz w:val="24"/>
                <w:lang w:val="en-US"/>
              </w:rPr>
              <w:t>X</w:t>
            </w:r>
          </w:p>
        </w:tc>
        <w:tc>
          <w:tcPr>
            <w:tcW w:w="1269" w:type="pct"/>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1278" w:type="pct"/>
          </w:tcPr>
          <w:p w:rsidR="00497072" w:rsidRPr="00D625FC" w:rsidRDefault="00497072" w:rsidP="00B623BD">
            <w:pPr>
              <w:widowControl w:val="0"/>
              <w:autoSpaceDE w:val="0"/>
              <w:autoSpaceDN w:val="0"/>
              <w:adjustRightInd w:val="0"/>
              <w:spacing w:after="0"/>
              <w:ind w:firstLine="0"/>
              <w:contextualSpacing/>
              <w:jc w:val="center"/>
              <w:rPr>
                <w:sz w:val="24"/>
              </w:rPr>
            </w:pPr>
          </w:p>
        </w:tc>
      </w:tr>
      <w:tr w:rsidR="00497072" w:rsidRPr="00D625FC" w:rsidTr="001E6B0E">
        <w:tc>
          <w:tcPr>
            <w:tcW w:w="247" w:type="pct"/>
            <w:shd w:val="clear" w:color="auto" w:fill="auto"/>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812" w:type="pct"/>
            <w:shd w:val="clear" w:color="auto" w:fill="auto"/>
            <w:vAlign w:val="center"/>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676" w:type="pct"/>
            <w:vAlign w:val="center"/>
          </w:tcPr>
          <w:p w:rsidR="00497072" w:rsidRPr="00D625FC" w:rsidRDefault="00497072" w:rsidP="00B623BD">
            <w:pPr>
              <w:widowControl w:val="0"/>
              <w:autoSpaceDE w:val="0"/>
              <w:autoSpaceDN w:val="0"/>
              <w:adjustRightInd w:val="0"/>
              <w:spacing w:after="0"/>
              <w:ind w:firstLine="0"/>
              <w:contextualSpacing/>
              <w:jc w:val="center"/>
              <w:rPr>
                <w:sz w:val="24"/>
              </w:rPr>
            </w:pPr>
            <w:r w:rsidRPr="00D625FC">
              <w:rPr>
                <w:sz w:val="24"/>
              </w:rPr>
              <w:t xml:space="preserve">Вид затрат </w:t>
            </w:r>
            <w:r w:rsidRPr="00D625FC">
              <w:rPr>
                <w:sz w:val="24"/>
                <w:lang w:val="en-US"/>
              </w:rPr>
              <w:t>n</w:t>
            </w:r>
          </w:p>
        </w:tc>
        <w:tc>
          <w:tcPr>
            <w:tcW w:w="719" w:type="pct"/>
            <w:vAlign w:val="center"/>
          </w:tcPr>
          <w:p w:rsidR="00497072" w:rsidRPr="00D625FC" w:rsidRDefault="00497072" w:rsidP="00B623BD">
            <w:pPr>
              <w:ind w:firstLine="0"/>
              <w:jc w:val="center"/>
            </w:pPr>
            <w:r w:rsidRPr="00D625FC">
              <w:rPr>
                <w:sz w:val="24"/>
                <w:lang w:val="en-US"/>
              </w:rPr>
              <w:t>X</w:t>
            </w:r>
          </w:p>
        </w:tc>
        <w:tc>
          <w:tcPr>
            <w:tcW w:w="1269" w:type="pct"/>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1278" w:type="pct"/>
          </w:tcPr>
          <w:p w:rsidR="00497072" w:rsidRPr="00D625FC" w:rsidRDefault="00497072" w:rsidP="00B623BD">
            <w:pPr>
              <w:widowControl w:val="0"/>
              <w:autoSpaceDE w:val="0"/>
              <w:autoSpaceDN w:val="0"/>
              <w:adjustRightInd w:val="0"/>
              <w:spacing w:after="0"/>
              <w:ind w:firstLine="0"/>
              <w:contextualSpacing/>
              <w:jc w:val="center"/>
              <w:rPr>
                <w:sz w:val="24"/>
              </w:rPr>
            </w:pPr>
          </w:p>
        </w:tc>
      </w:tr>
      <w:tr w:rsidR="00497072" w:rsidRPr="00D625FC" w:rsidTr="001E6B0E">
        <w:tc>
          <w:tcPr>
            <w:tcW w:w="247" w:type="pct"/>
            <w:shd w:val="clear" w:color="auto" w:fill="auto"/>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812" w:type="pct"/>
            <w:shd w:val="clear" w:color="auto" w:fill="auto"/>
          </w:tcPr>
          <w:p w:rsidR="00497072" w:rsidRPr="00D625FC" w:rsidRDefault="00497072" w:rsidP="00B623BD">
            <w:pPr>
              <w:widowControl w:val="0"/>
              <w:autoSpaceDE w:val="0"/>
              <w:autoSpaceDN w:val="0"/>
              <w:adjustRightInd w:val="0"/>
              <w:spacing w:after="0"/>
              <w:ind w:firstLine="0"/>
              <w:contextualSpacing/>
              <w:jc w:val="center"/>
              <w:rPr>
                <w:b/>
                <w:sz w:val="24"/>
              </w:rPr>
            </w:pPr>
            <w:r w:rsidRPr="00D625FC">
              <w:rPr>
                <w:b/>
                <w:sz w:val="24"/>
              </w:rPr>
              <w:t xml:space="preserve">Итого по коду БК ВР </w:t>
            </w:r>
            <w:r w:rsidRPr="00D625FC">
              <w:rPr>
                <w:b/>
                <w:sz w:val="24"/>
                <w:lang w:val="en-US"/>
              </w:rPr>
              <w:t>n</w:t>
            </w:r>
          </w:p>
        </w:tc>
        <w:tc>
          <w:tcPr>
            <w:tcW w:w="676" w:type="pct"/>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719" w:type="pct"/>
          </w:tcPr>
          <w:p w:rsidR="00497072" w:rsidRPr="00D625FC" w:rsidRDefault="00497072" w:rsidP="00B623BD">
            <w:pPr>
              <w:ind w:firstLine="0"/>
              <w:jc w:val="center"/>
              <w:rPr>
                <w:sz w:val="24"/>
              </w:rPr>
            </w:pPr>
          </w:p>
        </w:tc>
        <w:tc>
          <w:tcPr>
            <w:tcW w:w="1269" w:type="pct"/>
          </w:tcPr>
          <w:p w:rsidR="00497072" w:rsidRPr="00D625FC" w:rsidRDefault="00497072" w:rsidP="00B623BD">
            <w:pPr>
              <w:widowControl w:val="0"/>
              <w:autoSpaceDE w:val="0"/>
              <w:autoSpaceDN w:val="0"/>
              <w:adjustRightInd w:val="0"/>
              <w:spacing w:after="0"/>
              <w:ind w:firstLine="0"/>
              <w:contextualSpacing/>
              <w:jc w:val="center"/>
              <w:rPr>
                <w:sz w:val="24"/>
              </w:rPr>
            </w:pPr>
          </w:p>
        </w:tc>
        <w:tc>
          <w:tcPr>
            <w:tcW w:w="1278" w:type="pct"/>
          </w:tcPr>
          <w:p w:rsidR="00497072" w:rsidRPr="00D625FC" w:rsidRDefault="00497072" w:rsidP="00B623BD">
            <w:pPr>
              <w:widowControl w:val="0"/>
              <w:autoSpaceDE w:val="0"/>
              <w:autoSpaceDN w:val="0"/>
              <w:adjustRightInd w:val="0"/>
              <w:spacing w:after="0"/>
              <w:ind w:firstLine="0"/>
              <w:contextualSpacing/>
              <w:jc w:val="center"/>
              <w:rPr>
                <w:sz w:val="24"/>
              </w:rPr>
            </w:pPr>
          </w:p>
        </w:tc>
      </w:tr>
    </w:tbl>
    <w:p w:rsidR="00725D70" w:rsidRPr="00D625FC" w:rsidRDefault="00725D70" w:rsidP="00725D70">
      <w:pPr>
        <w:widowControl w:val="0"/>
        <w:autoSpaceDE w:val="0"/>
        <w:autoSpaceDN w:val="0"/>
        <w:adjustRightInd w:val="0"/>
        <w:contextualSpacing/>
        <w:jc w:val="center"/>
        <w:rPr>
          <w:sz w:val="24"/>
        </w:rPr>
      </w:pPr>
    </w:p>
    <w:p w:rsidR="00725D70" w:rsidRPr="00D625FC" w:rsidRDefault="00725D70" w:rsidP="00725D70">
      <w:pPr>
        <w:widowControl w:val="0"/>
        <w:autoSpaceDE w:val="0"/>
        <w:autoSpaceDN w:val="0"/>
        <w:adjustRightInd w:val="0"/>
        <w:contextualSpacing/>
        <w:jc w:val="center"/>
        <w:rPr>
          <w:sz w:val="24"/>
        </w:rPr>
      </w:pPr>
      <w:r w:rsidRPr="00D625FC">
        <w:rPr>
          <w:sz w:val="24"/>
        </w:rPr>
        <w:br w:type="page"/>
      </w:r>
    </w:p>
    <w:p w:rsidR="00725D70" w:rsidRPr="00D625FC" w:rsidRDefault="00725D70" w:rsidP="00725D70">
      <w:pPr>
        <w:pStyle w:val="12"/>
        <w:rPr>
          <w:rFonts w:ascii="Times New Roman" w:hAnsi="Times New Roman"/>
        </w:rPr>
      </w:pPr>
      <w:r w:rsidRPr="00D625FC">
        <w:rPr>
          <w:rFonts w:ascii="Times New Roman" w:hAnsi="Times New Roman"/>
          <w:szCs w:val="24"/>
        </w:rPr>
        <w:t xml:space="preserve">Раздел 3.  </w:t>
      </w:r>
      <w:r w:rsidRPr="00D625FC">
        <w:rPr>
          <w:rFonts w:ascii="Times New Roman" w:hAnsi="Times New Roman"/>
        </w:rPr>
        <w:t>Сведения о результатах работ (оказанных услуг), закупке товаров для реализации мероприятий по информатизации</w:t>
      </w:r>
    </w:p>
    <w:p w:rsidR="00725D70" w:rsidRPr="00D625FC" w:rsidRDefault="00725D70" w:rsidP="00725D70">
      <w:pPr>
        <w:pStyle w:val="24"/>
        <w:rPr>
          <w:rFonts w:ascii="Times New Roman" w:hAnsi="Times New Roman" w:cs="Times New Roman"/>
        </w:rPr>
      </w:pPr>
      <w:r w:rsidRPr="00D625FC">
        <w:rPr>
          <w:rFonts w:ascii="Times New Roman" w:hAnsi="Times New Roman" w:cs="Times New Roman"/>
        </w:rPr>
        <w:t>Подраздел 3.1  Сведения о результатах выполнения работ (оказанных услуг) для реализации мероприяти</w:t>
      </w:r>
      <w:r w:rsidR="005E4FCC" w:rsidRPr="00D625FC">
        <w:rPr>
          <w:rFonts w:ascii="Times New Roman" w:hAnsi="Times New Roman" w:cs="Times New Roman"/>
        </w:rPr>
        <w:t>я</w:t>
      </w:r>
      <w:r w:rsidRPr="00D625FC">
        <w:rPr>
          <w:rFonts w:ascii="Times New Roman" w:hAnsi="Times New Roman" w:cs="Times New Roman"/>
        </w:rPr>
        <w:t xml:space="preserve"> по информатизации.</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807"/>
        <w:gridCol w:w="1189"/>
        <w:gridCol w:w="709"/>
        <w:gridCol w:w="992"/>
        <w:gridCol w:w="851"/>
        <w:gridCol w:w="1134"/>
        <w:gridCol w:w="992"/>
        <w:gridCol w:w="1417"/>
        <w:gridCol w:w="851"/>
        <w:gridCol w:w="1134"/>
        <w:gridCol w:w="850"/>
        <w:gridCol w:w="993"/>
        <w:gridCol w:w="1275"/>
      </w:tblGrid>
      <w:tr w:rsidR="00C94992" w:rsidRPr="00D625FC" w:rsidTr="00222F67">
        <w:trPr>
          <w:trHeight w:val="801"/>
        </w:trPr>
        <w:tc>
          <w:tcPr>
            <w:tcW w:w="1896" w:type="dxa"/>
            <w:gridSpan w:val="2"/>
            <w:shd w:val="clear" w:color="auto" w:fill="auto"/>
            <w:vAlign w:val="center"/>
          </w:tcPr>
          <w:p w:rsidR="00C94992" w:rsidRPr="00D625FC" w:rsidRDefault="0044079C" w:rsidP="00B623BD">
            <w:pPr>
              <w:pStyle w:val="-3"/>
              <w:rPr>
                <w:rFonts w:cs="Times New Roman"/>
              </w:rPr>
            </w:pPr>
            <w:r>
              <w:rPr>
                <w:rFonts w:cs="Times New Roman"/>
              </w:rPr>
              <w:t xml:space="preserve">Номер </w:t>
            </w:r>
            <w:r w:rsidR="00D85423" w:rsidRPr="00D625FC">
              <w:rPr>
                <w:rFonts w:cs="Times New Roman"/>
              </w:rPr>
              <w:t>мероприятия</w:t>
            </w:r>
            <w:r w:rsidR="00C94992" w:rsidRPr="00D625FC">
              <w:rPr>
                <w:rStyle w:val="ae"/>
                <w:rFonts w:cs="Times New Roman"/>
              </w:rPr>
              <w:footnoteReference w:id="4"/>
            </w:r>
          </w:p>
        </w:tc>
        <w:tc>
          <w:tcPr>
            <w:tcW w:w="12387" w:type="dxa"/>
            <w:gridSpan w:val="12"/>
            <w:shd w:val="clear" w:color="auto" w:fill="auto"/>
            <w:vAlign w:val="center"/>
          </w:tcPr>
          <w:p w:rsidR="00C94992" w:rsidRPr="00D625FC" w:rsidRDefault="00C94992" w:rsidP="00B623BD">
            <w:pPr>
              <w:pStyle w:val="-3"/>
              <w:rPr>
                <w:rFonts w:cs="Times New Roman"/>
              </w:rPr>
            </w:pPr>
            <w:r w:rsidRPr="00D625FC">
              <w:rPr>
                <w:rFonts w:cs="Times New Roman"/>
              </w:rPr>
              <w:t xml:space="preserve">Наименование </w:t>
            </w:r>
            <w:r w:rsidR="00D85423" w:rsidRPr="00D625FC">
              <w:rPr>
                <w:rFonts w:cs="Times New Roman"/>
              </w:rPr>
              <w:t>мероприятия</w:t>
            </w:r>
          </w:p>
        </w:tc>
      </w:tr>
      <w:tr w:rsidR="00C94992" w:rsidRPr="00D625FC" w:rsidTr="00C94992">
        <w:trPr>
          <w:trHeight w:val="801"/>
        </w:trPr>
        <w:tc>
          <w:tcPr>
            <w:tcW w:w="1089" w:type="dxa"/>
            <w:vMerge w:val="restart"/>
            <w:shd w:val="clear" w:color="auto" w:fill="auto"/>
            <w:vAlign w:val="center"/>
          </w:tcPr>
          <w:p w:rsidR="00C94992" w:rsidRPr="00D625FC" w:rsidRDefault="00C94992" w:rsidP="00B623BD">
            <w:pPr>
              <w:pStyle w:val="-3"/>
              <w:rPr>
                <w:rFonts w:cs="Times New Roman"/>
              </w:rPr>
            </w:pPr>
            <w:r w:rsidRPr="00D625FC">
              <w:rPr>
                <w:rFonts w:cs="Times New Roman"/>
              </w:rPr>
              <w:t>Код работы (услуги)</w:t>
            </w:r>
          </w:p>
        </w:tc>
        <w:tc>
          <w:tcPr>
            <w:tcW w:w="807" w:type="dxa"/>
            <w:vMerge w:val="restart"/>
            <w:shd w:val="clear" w:color="auto" w:fill="auto"/>
            <w:vAlign w:val="center"/>
          </w:tcPr>
          <w:p w:rsidR="00C94992" w:rsidRPr="00D625FC" w:rsidRDefault="00C94992" w:rsidP="00B623BD">
            <w:pPr>
              <w:pStyle w:val="-3"/>
              <w:rPr>
                <w:rFonts w:cs="Times New Roman"/>
              </w:rPr>
            </w:pPr>
            <w:r w:rsidRPr="00D625FC">
              <w:rPr>
                <w:rFonts w:cs="Times New Roman"/>
              </w:rPr>
              <w:t>Код БК</w:t>
            </w:r>
          </w:p>
        </w:tc>
        <w:tc>
          <w:tcPr>
            <w:tcW w:w="1189" w:type="dxa"/>
            <w:vMerge w:val="restart"/>
            <w:shd w:val="clear" w:color="auto" w:fill="auto"/>
            <w:vAlign w:val="center"/>
          </w:tcPr>
          <w:p w:rsidR="00C94992" w:rsidRPr="00D625FC" w:rsidRDefault="00C94992" w:rsidP="00B623BD">
            <w:pPr>
              <w:pStyle w:val="-3"/>
              <w:rPr>
                <w:rFonts w:cs="Times New Roman"/>
              </w:rPr>
            </w:pPr>
            <w:r w:rsidRPr="00D625FC">
              <w:rPr>
                <w:rFonts w:cs="Times New Roman"/>
              </w:rPr>
              <w:t>Наименование работы/услуги по ОКПД</w:t>
            </w:r>
          </w:p>
        </w:tc>
        <w:tc>
          <w:tcPr>
            <w:tcW w:w="709" w:type="dxa"/>
            <w:vMerge w:val="restart"/>
            <w:vAlign w:val="center"/>
          </w:tcPr>
          <w:p w:rsidR="00C94992" w:rsidRPr="00D625FC" w:rsidRDefault="00C94992" w:rsidP="00B623BD">
            <w:pPr>
              <w:pStyle w:val="-3"/>
              <w:rPr>
                <w:rFonts w:cs="Times New Roman"/>
              </w:rPr>
            </w:pPr>
            <w:r w:rsidRPr="00D625FC">
              <w:rPr>
                <w:rFonts w:cs="Times New Roman"/>
              </w:rPr>
              <w:t>код ОКПД</w:t>
            </w:r>
          </w:p>
        </w:tc>
        <w:tc>
          <w:tcPr>
            <w:tcW w:w="992" w:type="dxa"/>
            <w:vMerge w:val="restart"/>
            <w:shd w:val="clear" w:color="auto" w:fill="auto"/>
            <w:vAlign w:val="center"/>
          </w:tcPr>
          <w:p w:rsidR="00C94992" w:rsidRPr="00D625FC" w:rsidRDefault="00C94992" w:rsidP="00B623BD">
            <w:pPr>
              <w:pStyle w:val="-3"/>
              <w:rPr>
                <w:rFonts w:cs="Times New Roman"/>
              </w:rPr>
            </w:pPr>
            <w:r w:rsidRPr="00D625FC">
              <w:rPr>
                <w:rFonts w:cs="Times New Roman"/>
              </w:rPr>
              <w:t>Вид затрат</w:t>
            </w:r>
          </w:p>
        </w:tc>
        <w:tc>
          <w:tcPr>
            <w:tcW w:w="851" w:type="dxa"/>
            <w:vMerge w:val="restart"/>
            <w:shd w:val="clear" w:color="auto" w:fill="auto"/>
            <w:vAlign w:val="center"/>
          </w:tcPr>
          <w:p w:rsidR="00C94992" w:rsidRPr="00D625FC" w:rsidRDefault="00C94992" w:rsidP="00B623BD">
            <w:pPr>
              <w:pStyle w:val="-3"/>
              <w:rPr>
                <w:rFonts w:cs="Times New Roman"/>
              </w:rPr>
            </w:pPr>
            <w:r w:rsidRPr="00D625FC">
              <w:rPr>
                <w:rFonts w:cs="Times New Roman"/>
              </w:rPr>
              <w:t>Тип затрат</w:t>
            </w:r>
          </w:p>
        </w:tc>
        <w:tc>
          <w:tcPr>
            <w:tcW w:w="1134" w:type="dxa"/>
            <w:vMerge w:val="restart"/>
            <w:vAlign w:val="center"/>
          </w:tcPr>
          <w:p w:rsidR="00C94992" w:rsidRPr="00D625FC" w:rsidRDefault="00C94992" w:rsidP="00B623BD">
            <w:pPr>
              <w:pStyle w:val="-3"/>
              <w:rPr>
                <w:rFonts w:cs="Times New Roman"/>
              </w:rPr>
            </w:pPr>
            <w:r w:rsidRPr="00D625FC">
              <w:rPr>
                <w:rFonts w:cs="Times New Roman"/>
              </w:rPr>
              <w:t>Объем бюджетных ассигнований, план, руб.</w:t>
            </w:r>
          </w:p>
        </w:tc>
        <w:tc>
          <w:tcPr>
            <w:tcW w:w="992" w:type="dxa"/>
            <w:vMerge w:val="restart"/>
            <w:shd w:val="clear" w:color="auto" w:fill="auto"/>
            <w:vAlign w:val="center"/>
          </w:tcPr>
          <w:p w:rsidR="00C94992" w:rsidRPr="00D625FC" w:rsidRDefault="00C94992" w:rsidP="00B623BD">
            <w:pPr>
              <w:pStyle w:val="-3"/>
              <w:rPr>
                <w:rFonts w:cs="Times New Roman"/>
              </w:rPr>
            </w:pPr>
            <w:r w:rsidRPr="00D625FC">
              <w:rPr>
                <w:rFonts w:cs="Times New Roman"/>
              </w:rPr>
              <w:t>Объем бюджетных ассигнований, факт, руб</w:t>
            </w:r>
            <w:r w:rsidR="005E4FCC" w:rsidRPr="00D625FC">
              <w:rPr>
                <w:rFonts w:cs="Times New Roman"/>
              </w:rPr>
              <w:t>.</w:t>
            </w:r>
          </w:p>
        </w:tc>
        <w:tc>
          <w:tcPr>
            <w:tcW w:w="1417" w:type="dxa"/>
            <w:vMerge w:val="restart"/>
            <w:shd w:val="clear" w:color="auto" w:fill="auto"/>
            <w:vAlign w:val="center"/>
          </w:tcPr>
          <w:p w:rsidR="00C94992" w:rsidRPr="00D625FC" w:rsidRDefault="00C94992" w:rsidP="00B623BD">
            <w:pPr>
              <w:pStyle w:val="-3"/>
              <w:rPr>
                <w:rFonts w:cs="Times New Roman"/>
              </w:rPr>
            </w:pPr>
            <w:r w:rsidRPr="00D625FC">
              <w:rPr>
                <w:rFonts w:cs="Times New Roman"/>
              </w:rPr>
              <w:t>Описание результатов выполненных работ (оказанных услуг)</w:t>
            </w:r>
          </w:p>
        </w:tc>
        <w:tc>
          <w:tcPr>
            <w:tcW w:w="3828" w:type="dxa"/>
            <w:gridSpan w:val="4"/>
            <w:vAlign w:val="center"/>
          </w:tcPr>
          <w:p w:rsidR="00C94992" w:rsidRPr="00D625FC" w:rsidRDefault="00C94992" w:rsidP="00B623BD">
            <w:pPr>
              <w:pStyle w:val="-3"/>
              <w:rPr>
                <w:rFonts w:cs="Times New Roman"/>
              </w:rPr>
            </w:pPr>
            <w:r w:rsidRPr="00D625FC">
              <w:rPr>
                <w:rFonts w:cs="Times New Roman"/>
              </w:rPr>
              <w:t>Сведения по фактически достигнутым значениям характеристик объекта учета</w:t>
            </w:r>
          </w:p>
        </w:tc>
        <w:tc>
          <w:tcPr>
            <w:tcW w:w="1275" w:type="dxa"/>
            <w:vMerge w:val="restart"/>
            <w:vAlign w:val="center"/>
          </w:tcPr>
          <w:p w:rsidR="00C94992" w:rsidRPr="00D625FC" w:rsidRDefault="00C94992" w:rsidP="00B623BD">
            <w:pPr>
              <w:pStyle w:val="-3"/>
              <w:rPr>
                <w:rFonts w:cs="Times New Roman"/>
              </w:rPr>
            </w:pPr>
            <w:r w:rsidRPr="00D625FC">
              <w:rPr>
                <w:rFonts w:cs="Times New Roman"/>
              </w:rPr>
              <w:t>Комментарии</w:t>
            </w:r>
          </w:p>
        </w:tc>
      </w:tr>
      <w:tr w:rsidR="00C94992" w:rsidRPr="00D625FC" w:rsidTr="00C94992">
        <w:trPr>
          <w:trHeight w:val="800"/>
        </w:trPr>
        <w:tc>
          <w:tcPr>
            <w:tcW w:w="1089" w:type="dxa"/>
            <w:vMerge/>
            <w:shd w:val="clear" w:color="auto" w:fill="auto"/>
            <w:vAlign w:val="center"/>
          </w:tcPr>
          <w:p w:rsidR="00C94992" w:rsidRPr="00D625FC" w:rsidRDefault="00C94992" w:rsidP="00B623BD">
            <w:pPr>
              <w:pStyle w:val="-3"/>
              <w:rPr>
                <w:rFonts w:cs="Times New Roman"/>
              </w:rPr>
            </w:pPr>
          </w:p>
        </w:tc>
        <w:tc>
          <w:tcPr>
            <w:tcW w:w="807" w:type="dxa"/>
            <w:vMerge/>
            <w:shd w:val="clear" w:color="auto" w:fill="auto"/>
            <w:vAlign w:val="center"/>
          </w:tcPr>
          <w:p w:rsidR="00C94992" w:rsidRPr="00D625FC" w:rsidRDefault="00C94992" w:rsidP="00B623BD">
            <w:pPr>
              <w:pStyle w:val="-3"/>
              <w:rPr>
                <w:rFonts w:cs="Times New Roman"/>
              </w:rPr>
            </w:pPr>
          </w:p>
        </w:tc>
        <w:tc>
          <w:tcPr>
            <w:tcW w:w="1189" w:type="dxa"/>
            <w:vMerge/>
            <w:shd w:val="clear" w:color="auto" w:fill="auto"/>
            <w:vAlign w:val="center"/>
          </w:tcPr>
          <w:p w:rsidR="00C94992" w:rsidRPr="00D625FC" w:rsidRDefault="00C94992" w:rsidP="00B623BD">
            <w:pPr>
              <w:pStyle w:val="-3"/>
              <w:rPr>
                <w:rFonts w:cs="Times New Roman"/>
              </w:rPr>
            </w:pPr>
          </w:p>
        </w:tc>
        <w:tc>
          <w:tcPr>
            <w:tcW w:w="709" w:type="dxa"/>
            <w:vMerge/>
          </w:tcPr>
          <w:p w:rsidR="00C94992" w:rsidRPr="00D625FC" w:rsidRDefault="00C94992" w:rsidP="00B623BD">
            <w:pPr>
              <w:pStyle w:val="-3"/>
              <w:rPr>
                <w:rFonts w:cs="Times New Roman"/>
              </w:rPr>
            </w:pPr>
          </w:p>
        </w:tc>
        <w:tc>
          <w:tcPr>
            <w:tcW w:w="992" w:type="dxa"/>
            <w:vMerge/>
            <w:shd w:val="clear" w:color="auto" w:fill="auto"/>
            <w:vAlign w:val="center"/>
          </w:tcPr>
          <w:p w:rsidR="00C94992" w:rsidRPr="00D625FC" w:rsidRDefault="00C94992" w:rsidP="00B623BD">
            <w:pPr>
              <w:pStyle w:val="-3"/>
              <w:rPr>
                <w:rFonts w:cs="Times New Roman"/>
              </w:rPr>
            </w:pPr>
          </w:p>
        </w:tc>
        <w:tc>
          <w:tcPr>
            <w:tcW w:w="851" w:type="dxa"/>
            <w:vMerge/>
            <w:shd w:val="clear" w:color="auto" w:fill="auto"/>
            <w:vAlign w:val="center"/>
          </w:tcPr>
          <w:p w:rsidR="00C94992" w:rsidRPr="00D625FC" w:rsidRDefault="00C94992" w:rsidP="00B623BD">
            <w:pPr>
              <w:pStyle w:val="-3"/>
              <w:rPr>
                <w:rFonts w:cs="Times New Roman"/>
              </w:rPr>
            </w:pPr>
          </w:p>
        </w:tc>
        <w:tc>
          <w:tcPr>
            <w:tcW w:w="1134" w:type="dxa"/>
            <w:vMerge/>
            <w:vAlign w:val="center"/>
          </w:tcPr>
          <w:p w:rsidR="00C94992" w:rsidRPr="00D625FC" w:rsidRDefault="00C94992" w:rsidP="00B623BD">
            <w:pPr>
              <w:pStyle w:val="-3"/>
              <w:rPr>
                <w:rFonts w:cs="Times New Roman"/>
              </w:rPr>
            </w:pPr>
          </w:p>
        </w:tc>
        <w:tc>
          <w:tcPr>
            <w:tcW w:w="992" w:type="dxa"/>
            <w:vMerge/>
            <w:shd w:val="clear" w:color="auto" w:fill="auto"/>
            <w:vAlign w:val="center"/>
          </w:tcPr>
          <w:p w:rsidR="00C94992" w:rsidRPr="00D625FC" w:rsidRDefault="00C94992" w:rsidP="00B623BD">
            <w:pPr>
              <w:pStyle w:val="-3"/>
              <w:rPr>
                <w:rFonts w:cs="Times New Roman"/>
              </w:rPr>
            </w:pPr>
          </w:p>
        </w:tc>
        <w:tc>
          <w:tcPr>
            <w:tcW w:w="1417" w:type="dxa"/>
            <w:vMerge/>
            <w:shd w:val="clear" w:color="auto" w:fill="auto"/>
            <w:vAlign w:val="center"/>
          </w:tcPr>
          <w:p w:rsidR="00C94992" w:rsidRPr="00D625FC" w:rsidRDefault="00C94992" w:rsidP="00B623BD">
            <w:pPr>
              <w:pStyle w:val="-3"/>
              <w:rPr>
                <w:rFonts w:cs="Times New Roman"/>
              </w:rPr>
            </w:pPr>
          </w:p>
        </w:tc>
        <w:tc>
          <w:tcPr>
            <w:tcW w:w="851" w:type="dxa"/>
            <w:vAlign w:val="center"/>
          </w:tcPr>
          <w:p w:rsidR="00C94992" w:rsidRPr="00D625FC" w:rsidRDefault="00C94992" w:rsidP="00B623BD">
            <w:pPr>
              <w:pStyle w:val="-3"/>
              <w:rPr>
                <w:rFonts w:cs="Times New Roman"/>
              </w:rPr>
            </w:pPr>
            <w:r w:rsidRPr="00D625FC">
              <w:rPr>
                <w:rFonts w:cs="Times New Roman"/>
              </w:rPr>
              <w:t>Наименование характеристики объекта учета</w:t>
            </w:r>
          </w:p>
        </w:tc>
        <w:tc>
          <w:tcPr>
            <w:tcW w:w="1134" w:type="dxa"/>
            <w:vAlign w:val="center"/>
          </w:tcPr>
          <w:p w:rsidR="00C94992" w:rsidRPr="00D625FC" w:rsidRDefault="00C94992" w:rsidP="00B623BD">
            <w:pPr>
              <w:pStyle w:val="-3"/>
              <w:rPr>
                <w:rFonts w:cs="Times New Roman"/>
              </w:rPr>
            </w:pPr>
            <w:r w:rsidRPr="00D625FC">
              <w:rPr>
                <w:rFonts w:cs="Times New Roman"/>
              </w:rPr>
              <w:t>Единица измерения характеристики объекта учета</w:t>
            </w:r>
          </w:p>
        </w:tc>
        <w:tc>
          <w:tcPr>
            <w:tcW w:w="850" w:type="dxa"/>
            <w:vAlign w:val="center"/>
          </w:tcPr>
          <w:p w:rsidR="00C94992" w:rsidRPr="00D625FC" w:rsidRDefault="00C94992" w:rsidP="00B623BD">
            <w:pPr>
              <w:pStyle w:val="-3"/>
              <w:rPr>
                <w:rFonts w:cs="Times New Roman"/>
              </w:rPr>
            </w:pPr>
            <w:r w:rsidRPr="00D625FC">
              <w:rPr>
                <w:rFonts w:cs="Times New Roman"/>
              </w:rPr>
              <w:t>Значение характеристики объекта учета, план</w:t>
            </w:r>
          </w:p>
        </w:tc>
        <w:tc>
          <w:tcPr>
            <w:tcW w:w="993" w:type="dxa"/>
            <w:vAlign w:val="center"/>
          </w:tcPr>
          <w:p w:rsidR="00C94992" w:rsidRPr="00D625FC" w:rsidRDefault="00C94992" w:rsidP="00B623BD">
            <w:pPr>
              <w:pStyle w:val="-3"/>
              <w:rPr>
                <w:rFonts w:cs="Times New Roman"/>
              </w:rPr>
            </w:pPr>
            <w:r w:rsidRPr="00D625FC">
              <w:rPr>
                <w:rFonts w:cs="Times New Roman"/>
              </w:rPr>
              <w:t>Значение характеристики объекта учета, факт</w:t>
            </w:r>
          </w:p>
        </w:tc>
        <w:tc>
          <w:tcPr>
            <w:tcW w:w="1275" w:type="dxa"/>
            <w:vMerge/>
            <w:vAlign w:val="center"/>
          </w:tcPr>
          <w:p w:rsidR="00C94992" w:rsidRPr="00D625FC" w:rsidRDefault="00C94992" w:rsidP="00B623BD">
            <w:pPr>
              <w:pStyle w:val="-3"/>
              <w:rPr>
                <w:rFonts w:cs="Times New Roman"/>
              </w:rPr>
            </w:pPr>
          </w:p>
        </w:tc>
      </w:tr>
      <w:tr w:rsidR="00C94992" w:rsidRPr="00D625FC" w:rsidTr="00C94992">
        <w:tc>
          <w:tcPr>
            <w:tcW w:w="1089" w:type="dxa"/>
            <w:shd w:val="clear" w:color="auto" w:fill="auto"/>
            <w:vAlign w:val="center"/>
          </w:tcPr>
          <w:p w:rsidR="00C94992" w:rsidRPr="00D625FC" w:rsidRDefault="00C94992" w:rsidP="00B623BD">
            <w:pPr>
              <w:pStyle w:val="-3"/>
              <w:rPr>
                <w:rFonts w:cs="Times New Roman"/>
              </w:rPr>
            </w:pPr>
            <w:r w:rsidRPr="00D625FC">
              <w:rPr>
                <w:rFonts w:cs="Times New Roman"/>
              </w:rPr>
              <w:t>1</w:t>
            </w:r>
          </w:p>
        </w:tc>
        <w:tc>
          <w:tcPr>
            <w:tcW w:w="807" w:type="dxa"/>
            <w:shd w:val="clear" w:color="auto" w:fill="auto"/>
            <w:vAlign w:val="center"/>
          </w:tcPr>
          <w:p w:rsidR="00C94992" w:rsidRPr="00D625FC" w:rsidRDefault="00C94992" w:rsidP="00B623BD">
            <w:pPr>
              <w:pStyle w:val="-3"/>
              <w:rPr>
                <w:rFonts w:cs="Times New Roman"/>
              </w:rPr>
            </w:pPr>
            <w:r w:rsidRPr="00D625FC">
              <w:rPr>
                <w:rFonts w:cs="Times New Roman"/>
              </w:rPr>
              <w:t>2</w:t>
            </w:r>
          </w:p>
        </w:tc>
        <w:tc>
          <w:tcPr>
            <w:tcW w:w="1189" w:type="dxa"/>
            <w:shd w:val="clear" w:color="auto" w:fill="auto"/>
            <w:vAlign w:val="center"/>
          </w:tcPr>
          <w:p w:rsidR="00C94992" w:rsidRPr="00D625FC" w:rsidRDefault="00C94992" w:rsidP="00B623BD">
            <w:pPr>
              <w:pStyle w:val="-3"/>
              <w:rPr>
                <w:rFonts w:cs="Times New Roman"/>
              </w:rPr>
            </w:pPr>
            <w:r w:rsidRPr="00D625FC">
              <w:rPr>
                <w:rFonts w:cs="Times New Roman"/>
              </w:rPr>
              <w:t>3</w:t>
            </w:r>
          </w:p>
        </w:tc>
        <w:tc>
          <w:tcPr>
            <w:tcW w:w="709" w:type="dxa"/>
          </w:tcPr>
          <w:p w:rsidR="00C94992" w:rsidRPr="00D625FC" w:rsidRDefault="00C94992" w:rsidP="00B623BD">
            <w:pPr>
              <w:pStyle w:val="-3"/>
              <w:rPr>
                <w:rFonts w:cs="Times New Roman"/>
              </w:rPr>
            </w:pPr>
            <w:r w:rsidRPr="00D625FC">
              <w:rPr>
                <w:rFonts w:cs="Times New Roman"/>
              </w:rPr>
              <w:t>4</w:t>
            </w:r>
          </w:p>
        </w:tc>
        <w:tc>
          <w:tcPr>
            <w:tcW w:w="992" w:type="dxa"/>
            <w:shd w:val="clear" w:color="auto" w:fill="auto"/>
            <w:vAlign w:val="center"/>
          </w:tcPr>
          <w:p w:rsidR="00C94992" w:rsidRPr="00D625FC" w:rsidRDefault="00C94992" w:rsidP="00B623BD">
            <w:pPr>
              <w:pStyle w:val="-3"/>
              <w:rPr>
                <w:rFonts w:cs="Times New Roman"/>
              </w:rPr>
            </w:pPr>
            <w:r w:rsidRPr="00D625FC">
              <w:rPr>
                <w:rFonts w:cs="Times New Roman"/>
              </w:rPr>
              <w:t>5</w:t>
            </w:r>
          </w:p>
        </w:tc>
        <w:tc>
          <w:tcPr>
            <w:tcW w:w="851" w:type="dxa"/>
            <w:shd w:val="clear" w:color="auto" w:fill="auto"/>
            <w:vAlign w:val="center"/>
          </w:tcPr>
          <w:p w:rsidR="00C94992" w:rsidRPr="00D625FC" w:rsidRDefault="00C94992" w:rsidP="00B623BD">
            <w:pPr>
              <w:pStyle w:val="-3"/>
              <w:rPr>
                <w:rFonts w:cs="Times New Roman"/>
              </w:rPr>
            </w:pPr>
            <w:r w:rsidRPr="00D625FC">
              <w:rPr>
                <w:rFonts w:cs="Times New Roman"/>
              </w:rPr>
              <w:t>6</w:t>
            </w:r>
          </w:p>
        </w:tc>
        <w:tc>
          <w:tcPr>
            <w:tcW w:w="1134" w:type="dxa"/>
          </w:tcPr>
          <w:p w:rsidR="00C94992" w:rsidRPr="00D625FC" w:rsidRDefault="00C94992" w:rsidP="00B623BD">
            <w:pPr>
              <w:pStyle w:val="-3"/>
              <w:rPr>
                <w:rFonts w:cs="Times New Roman"/>
              </w:rPr>
            </w:pPr>
            <w:r w:rsidRPr="00D625FC">
              <w:rPr>
                <w:rFonts w:cs="Times New Roman"/>
              </w:rPr>
              <w:t>7</w:t>
            </w:r>
          </w:p>
        </w:tc>
        <w:tc>
          <w:tcPr>
            <w:tcW w:w="992" w:type="dxa"/>
            <w:shd w:val="clear" w:color="auto" w:fill="auto"/>
          </w:tcPr>
          <w:p w:rsidR="00C94992" w:rsidRPr="00D625FC" w:rsidRDefault="00C94992" w:rsidP="00B623BD">
            <w:pPr>
              <w:pStyle w:val="-3"/>
              <w:rPr>
                <w:rFonts w:cs="Times New Roman"/>
              </w:rPr>
            </w:pPr>
            <w:r w:rsidRPr="00D625FC">
              <w:rPr>
                <w:rFonts w:cs="Times New Roman"/>
              </w:rPr>
              <w:t>8</w:t>
            </w:r>
          </w:p>
        </w:tc>
        <w:tc>
          <w:tcPr>
            <w:tcW w:w="1417" w:type="dxa"/>
            <w:shd w:val="clear" w:color="auto" w:fill="auto"/>
          </w:tcPr>
          <w:p w:rsidR="00C94992" w:rsidRPr="00D625FC" w:rsidRDefault="00C94992" w:rsidP="00B623BD">
            <w:pPr>
              <w:pStyle w:val="-3"/>
              <w:rPr>
                <w:rFonts w:cs="Times New Roman"/>
              </w:rPr>
            </w:pPr>
            <w:r w:rsidRPr="00D625FC">
              <w:rPr>
                <w:rFonts w:cs="Times New Roman"/>
              </w:rPr>
              <w:t>9</w:t>
            </w:r>
          </w:p>
        </w:tc>
        <w:tc>
          <w:tcPr>
            <w:tcW w:w="851" w:type="dxa"/>
          </w:tcPr>
          <w:p w:rsidR="00C94992" w:rsidRPr="00D625FC" w:rsidRDefault="00C94992" w:rsidP="00B623BD">
            <w:pPr>
              <w:pStyle w:val="-3"/>
              <w:rPr>
                <w:rFonts w:cs="Times New Roman"/>
              </w:rPr>
            </w:pPr>
            <w:r w:rsidRPr="00D625FC">
              <w:rPr>
                <w:rFonts w:cs="Times New Roman"/>
              </w:rPr>
              <w:t>10</w:t>
            </w:r>
          </w:p>
        </w:tc>
        <w:tc>
          <w:tcPr>
            <w:tcW w:w="1134" w:type="dxa"/>
          </w:tcPr>
          <w:p w:rsidR="00C94992" w:rsidRPr="00D625FC" w:rsidRDefault="00C94992" w:rsidP="00B623BD">
            <w:pPr>
              <w:pStyle w:val="-3"/>
              <w:rPr>
                <w:rFonts w:cs="Times New Roman"/>
              </w:rPr>
            </w:pPr>
            <w:r w:rsidRPr="00D625FC">
              <w:rPr>
                <w:rFonts w:cs="Times New Roman"/>
              </w:rPr>
              <w:t>11</w:t>
            </w:r>
          </w:p>
        </w:tc>
        <w:tc>
          <w:tcPr>
            <w:tcW w:w="850" w:type="dxa"/>
          </w:tcPr>
          <w:p w:rsidR="00C94992" w:rsidRPr="00D625FC" w:rsidRDefault="00C94992" w:rsidP="00B623BD">
            <w:pPr>
              <w:pStyle w:val="-3"/>
              <w:rPr>
                <w:rFonts w:cs="Times New Roman"/>
              </w:rPr>
            </w:pPr>
            <w:r w:rsidRPr="00D625FC">
              <w:rPr>
                <w:rFonts w:cs="Times New Roman"/>
              </w:rPr>
              <w:t>12</w:t>
            </w:r>
          </w:p>
        </w:tc>
        <w:tc>
          <w:tcPr>
            <w:tcW w:w="993" w:type="dxa"/>
          </w:tcPr>
          <w:p w:rsidR="00C94992" w:rsidRPr="00D625FC" w:rsidRDefault="00C94992" w:rsidP="00B623BD">
            <w:pPr>
              <w:pStyle w:val="-3"/>
              <w:rPr>
                <w:rFonts w:cs="Times New Roman"/>
              </w:rPr>
            </w:pPr>
            <w:r w:rsidRPr="00D625FC">
              <w:rPr>
                <w:rFonts w:cs="Times New Roman"/>
              </w:rPr>
              <w:t>13</w:t>
            </w:r>
          </w:p>
        </w:tc>
        <w:tc>
          <w:tcPr>
            <w:tcW w:w="1275" w:type="dxa"/>
          </w:tcPr>
          <w:p w:rsidR="00C94992" w:rsidRPr="00D625FC" w:rsidRDefault="00C94992" w:rsidP="00B623BD">
            <w:pPr>
              <w:pStyle w:val="-3"/>
              <w:rPr>
                <w:rFonts w:cs="Times New Roman"/>
              </w:rPr>
            </w:pPr>
            <w:r w:rsidRPr="00D625FC">
              <w:rPr>
                <w:rFonts w:cs="Times New Roman"/>
              </w:rPr>
              <w:t>14</w:t>
            </w:r>
          </w:p>
        </w:tc>
      </w:tr>
      <w:tr w:rsidR="00C94992" w:rsidRPr="00D625FC" w:rsidTr="00C94992">
        <w:tc>
          <w:tcPr>
            <w:tcW w:w="1089"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07"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89"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709"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1"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417"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1"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0"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3"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275" w:type="dxa"/>
          </w:tcPr>
          <w:p w:rsidR="00C94992" w:rsidRPr="00D625FC" w:rsidRDefault="00C94992" w:rsidP="00B623BD">
            <w:pPr>
              <w:widowControl w:val="0"/>
              <w:autoSpaceDE w:val="0"/>
              <w:autoSpaceDN w:val="0"/>
              <w:adjustRightInd w:val="0"/>
              <w:spacing w:after="0"/>
              <w:ind w:firstLine="0"/>
              <w:contextualSpacing/>
              <w:jc w:val="center"/>
              <w:rPr>
                <w:sz w:val="24"/>
              </w:rPr>
            </w:pPr>
          </w:p>
        </w:tc>
      </w:tr>
      <w:tr w:rsidR="00C94992" w:rsidRPr="00D625FC" w:rsidTr="00C94992">
        <w:tc>
          <w:tcPr>
            <w:tcW w:w="1089"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szCs w:val="24"/>
              </w:rPr>
            </w:pPr>
            <w:r w:rsidRPr="00D625FC">
              <w:rPr>
                <w:sz w:val="24"/>
                <w:szCs w:val="24"/>
              </w:rPr>
              <w:t>БК ВР 1</w:t>
            </w:r>
          </w:p>
        </w:tc>
        <w:tc>
          <w:tcPr>
            <w:tcW w:w="807"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89"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709"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1"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417"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1"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0"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3"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275" w:type="dxa"/>
          </w:tcPr>
          <w:p w:rsidR="00C94992" w:rsidRPr="00D625FC" w:rsidRDefault="00C94992" w:rsidP="00B623BD">
            <w:pPr>
              <w:widowControl w:val="0"/>
              <w:autoSpaceDE w:val="0"/>
              <w:autoSpaceDN w:val="0"/>
              <w:adjustRightInd w:val="0"/>
              <w:spacing w:after="0"/>
              <w:ind w:firstLine="0"/>
              <w:contextualSpacing/>
              <w:jc w:val="center"/>
              <w:rPr>
                <w:sz w:val="24"/>
              </w:rPr>
            </w:pPr>
          </w:p>
        </w:tc>
      </w:tr>
      <w:tr w:rsidR="00C94992" w:rsidRPr="00D625FC" w:rsidTr="00C94992">
        <w:tc>
          <w:tcPr>
            <w:tcW w:w="1089"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szCs w:val="24"/>
              </w:rPr>
            </w:pPr>
            <w:r w:rsidRPr="00D625FC">
              <w:rPr>
                <w:sz w:val="24"/>
                <w:szCs w:val="24"/>
              </w:rPr>
              <w:lastRenderedPageBreak/>
              <w:t>…</w:t>
            </w:r>
          </w:p>
        </w:tc>
        <w:tc>
          <w:tcPr>
            <w:tcW w:w="807"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89"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709"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1"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417"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1"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0"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3"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275" w:type="dxa"/>
          </w:tcPr>
          <w:p w:rsidR="00C94992" w:rsidRPr="00D625FC" w:rsidRDefault="00C94992" w:rsidP="00B623BD">
            <w:pPr>
              <w:widowControl w:val="0"/>
              <w:autoSpaceDE w:val="0"/>
              <w:autoSpaceDN w:val="0"/>
              <w:adjustRightInd w:val="0"/>
              <w:spacing w:after="0"/>
              <w:ind w:firstLine="0"/>
              <w:contextualSpacing/>
              <w:jc w:val="center"/>
              <w:rPr>
                <w:sz w:val="24"/>
              </w:rPr>
            </w:pPr>
          </w:p>
        </w:tc>
      </w:tr>
      <w:tr w:rsidR="00C94992" w:rsidRPr="00D625FC" w:rsidTr="00C94992">
        <w:tc>
          <w:tcPr>
            <w:tcW w:w="1089"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szCs w:val="24"/>
              </w:rPr>
            </w:pPr>
            <w:r w:rsidRPr="00D625FC">
              <w:rPr>
                <w:sz w:val="24"/>
                <w:szCs w:val="24"/>
              </w:rPr>
              <w:t>Итого по БК ВР 1</w:t>
            </w:r>
          </w:p>
        </w:tc>
        <w:tc>
          <w:tcPr>
            <w:tcW w:w="807"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89"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709"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1"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417"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1"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0"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3"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275" w:type="dxa"/>
          </w:tcPr>
          <w:p w:rsidR="00C94992" w:rsidRPr="00D625FC" w:rsidRDefault="00C94992" w:rsidP="00B623BD">
            <w:pPr>
              <w:widowControl w:val="0"/>
              <w:autoSpaceDE w:val="0"/>
              <w:autoSpaceDN w:val="0"/>
              <w:adjustRightInd w:val="0"/>
              <w:spacing w:after="0"/>
              <w:ind w:firstLine="0"/>
              <w:contextualSpacing/>
              <w:jc w:val="center"/>
              <w:rPr>
                <w:sz w:val="24"/>
              </w:rPr>
            </w:pPr>
          </w:p>
        </w:tc>
      </w:tr>
      <w:tr w:rsidR="00C94992" w:rsidRPr="00D625FC" w:rsidTr="00C94992">
        <w:tc>
          <w:tcPr>
            <w:tcW w:w="1089"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szCs w:val="24"/>
                <w:lang w:val="en-US"/>
              </w:rPr>
            </w:pPr>
            <w:r w:rsidRPr="00D625FC">
              <w:rPr>
                <w:sz w:val="24"/>
                <w:szCs w:val="24"/>
              </w:rPr>
              <w:t xml:space="preserve">БК ВР </w:t>
            </w:r>
            <w:r w:rsidRPr="00D625FC">
              <w:rPr>
                <w:sz w:val="24"/>
                <w:szCs w:val="24"/>
                <w:lang w:val="en-US"/>
              </w:rPr>
              <w:t>n</w:t>
            </w:r>
          </w:p>
        </w:tc>
        <w:tc>
          <w:tcPr>
            <w:tcW w:w="807"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89"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709"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1"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417"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1"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0"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3"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275" w:type="dxa"/>
          </w:tcPr>
          <w:p w:rsidR="00C94992" w:rsidRPr="00D625FC" w:rsidRDefault="00C94992" w:rsidP="00B623BD">
            <w:pPr>
              <w:widowControl w:val="0"/>
              <w:autoSpaceDE w:val="0"/>
              <w:autoSpaceDN w:val="0"/>
              <w:adjustRightInd w:val="0"/>
              <w:spacing w:after="0"/>
              <w:ind w:firstLine="0"/>
              <w:contextualSpacing/>
              <w:jc w:val="center"/>
              <w:rPr>
                <w:sz w:val="24"/>
              </w:rPr>
            </w:pPr>
          </w:p>
        </w:tc>
      </w:tr>
      <w:tr w:rsidR="00C94992" w:rsidRPr="00D625FC" w:rsidTr="00C94992">
        <w:tc>
          <w:tcPr>
            <w:tcW w:w="1089"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szCs w:val="24"/>
              </w:rPr>
            </w:pPr>
          </w:p>
        </w:tc>
        <w:tc>
          <w:tcPr>
            <w:tcW w:w="807"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89"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709"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1"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417"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1"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0"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3"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275" w:type="dxa"/>
          </w:tcPr>
          <w:p w:rsidR="00C94992" w:rsidRPr="00D625FC" w:rsidRDefault="00C94992" w:rsidP="00B623BD">
            <w:pPr>
              <w:widowControl w:val="0"/>
              <w:autoSpaceDE w:val="0"/>
              <w:autoSpaceDN w:val="0"/>
              <w:adjustRightInd w:val="0"/>
              <w:spacing w:after="0"/>
              <w:ind w:firstLine="0"/>
              <w:contextualSpacing/>
              <w:jc w:val="center"/>
              <w:rPr>
                <w:sz w:val="24"/>
              </w:rPr>
            </w:pPr>
          </w:p>
        </w:tc>
      </w:tr>
      <w:tr w:rsidR="00C94992" w:rsidRPr="00D625FC" w:rsidTr="00C94992">
        <w:tc>
          <w:tcPr>
            <w:tcW w:w="1089"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szCs w:val="24"/>
              </w:rPr>
            </w:pPr>
            <w:r w:rsidRPr="00D625FC">
              <w:rPr>
                <w:sz w:val="24"/>
                <w:szCs w:val="24"/>
              </w:rPr>
              <w:t xml:space="preserve">Итого по БК ВР </w:t>
            </w:r>
            <w:r w:rsidRPr="00D625FC">
              <w:rPr>
                <w:sz w:val="24"/>
                <w:szCs w:val="24"/>
                <w:lang w:val="en-US"/>
              </w:rPr>
              <w:t>n</w:t>
            </w:r>
          </w:p>
        </w:tc>
        <w:tc>
          <w:tcPr>
            <w:tcW w:w="807"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89"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709"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1"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417"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1"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850"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3"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275" w:type="dxa"/>
          </w:tcPr>
          <w:p w:rsidR="00C94992" w:rsidRPr="00D625FC" w:rsidRDefault="00C94992" w:rsidP="00B623BD">
            <w:pPr>
              <w:widowControl w:val="0"/>
              <w:autoSpaceDE w:val="0"/>
              <w:autoSpaceDN w:val="0"/>
              <w:adjustRightInd w:val="0"/>
              <w:spacing w:after="0"/>
              <w:ind w:firstLine="0"/>
              <w:contextualSpacing/>
              <w:jc w:val="center"/>
              <w:rPr>
                <w:sz w:val="24"/>
              </w:rPr>
            </w:pPr>
          </w:p>
        </w:tc>
      </w:tr>
      <w:tr w:rsidR="00C94992" w:rsidRPr="00D625FC" w:rsidTr="00C94992">
        <w:tc>
          <w:tcPr>
            <w:tcW w:w="1089"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szCs w:val="24"/>
              </w:rPr>
            </w:pPr>
            <w:r w:rsidRPr="00D625FC">
              <w:rPr>
                <w:sz w:val="24"/>
              </w:rPr>
              <w:t>ИТОГО:</w:t>
            </w:r>
          </w:p>
        </w:tc>
        <w:tc>
          <w:tcPr>
            <w:tcW w:w="807"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r w:rsidRPr="00D625FC">
              <w:rPr>
                <w:sz w:val="24"/>
              </w:rPr>
              <w:t>Х</w:t>
            </w:r>
          </w:p>
        </w:tc>
        <w:tc>
          <w:tcPr>
            <w:tcW w:w="1189"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jc w:val="center"/>
              <w:rPr>
                <w:sz w:val="24"/>
              </w:rPr>
            </w:pPr>
            <w:r w:rsidRPr="00D625FC">
              <w:rPr>
                <w:sz w:val="24"/>
              </w:rPr>
              <w:t>Х</w:t>
            </w:r>
          </w:p>
        </w:tc>
        <w:tc>
          <w:tcPr>
            <w:tcW w:w="709" w:type="dxa"/>
          </w:tcPr>
          <w:p w:rsidR="00C94992" w:rsidRPr="00D625FC" w:rsidRDefault="00C94992" w:rsidP="00B623BD">
            <w:pPr>
              <w:widowControl w:val="0"/>
              <w:autoSpaceDE w:val="0"/>
              <w:autoSpaceDN w:val="0"/>
              <w:adjustRightInd w:val="0"/>
              <w:spacing w:after="0"/>
              <w:ind w:firstLine="0"/>
              <w:contextualSpacing/>
              <w:jc w:val="center"/>
              <w:rPr>
                <w:sz w:val="24"/>
              </w:rPr>
            </w:pPr>
            <w:r w:rsidRPr="00D625FC">
              <w:rPr>
                <w:sz w:val="24"/>
              </w:rPr>
              <w:t>Х</w:t>
            </w: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r w:rsidRPr="00D625FC">
              <w:rPr>
                <w:sz w:val="24"/>
              </w:rPr>
              <w:t>Х</w:t>
            </w:r>
          </w:p>
        </w:tc>
        <w:tc>
          <w:tcPr>
            <w:tcW w:w="851"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r w:rsidRPr="00D625FC">
              <w:rPr>
                <w:sz w:val="24"/>
              </w:rPr>
              <w:t>Х</w:t>
            </w: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992"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p>
        </w:tc>
        <w:tc>
          <w:tcPr>
            <w:tcW w:w="1417" w:type="dxa"/>
            <w:shd w:val="clear" w:color="auto" w:fill="auto"/>
          </w:tcPr>
          <w:p w:rsidR="00C94992" w:rsidRPr="00D625FC" w:rsidRDefault="00C94992" w:rsidP="00B623BD">
            <w:pPr>
              <w:widowControl w:val="0"/>
              <w:autoSpaceDE w:val="0"/>
              <w:autoSpaceDN w:val="0"/>
              <w:adjustRightInd w:val="0"/>
              <w:spacing w:after="0"/>
              <w:ind w:firstLine="0"/>
              <w:contextualSpacing/>
              <w:jc w:val="center"/>
              <w:rPr>
                <w:sz w:val="24"/>
              </w:rPr>
            </w:pPr>
            <w:r w:rsidRPr="00D625FC">
              <w:rPr>
                <w:sz w:val="24"/>
              </w:rPr>
              <w:t>Х</w:t>
            </w:r>
          </w:p>
        </w:tc>
        <w:tc>
          <w:tcPr>
            <w:tcW w:w="851" w:type="dxa"/>
          </w:tcPr>
          <w:p w:rsidR="00C94992" w:rsidRPr="00D625FC" w:rsidRDefault="00C94992" w:rsidP="00B623BD">
            <w:pPr>
              <w:widowControl w:val="0"/>
              <w:autoSpaceDE w:val="0"/>
              <w:autoSpaceDN w:val="0"/>
              <w:adjustRightInd w:val="0"/>
              <w:spacing w:after="0"/>
              <w:ind w:firstLine="0"/>
              <w:contextualSpacing/>
              <w:jc w:val="center"/>
              <w:rPr>
                <w:sz w:val="24"/>
              </w:rPr>
            </w:pPr>
            <w:r w:rsidRPr="00D625FC">
              <w:rPr>
                <w:sz w:val="24"/>
              </w:rPr>
              <w:t>Х</w:t>
            </w:r>
          </w:p>
        </w:tc>
        <w:tc>
          <w:tcPr>
            <w:tcW w:w="1134" w:type="dxa"/>
          </w:tcPr>
          <w:p w:rsidR="00C94992" w:rsidRPr="00D625FC" w:rsidRDefault="00C94992" w:rsidP="00B623BD">
            <w:pPr>
              <w:widowControl w:val="0"/>
              <w:autoSpaceDE w:val="0"/>
              <w:autoSpaceDN w:val="0"/>
              <w:adjustRightInd w:val="0"/>
              <w:spacing w:after="0"/>
              <w:ind w:firstLine="0"/>
              <w:contextualSpacing/>
              <w:jc w:val="center"/>
              <w:rPr>
                <w:sz w:val="24"/>
              </w:rPr>
            </w:pPr>
            <w:r w:rsidRPr="00D625FC">
              <w:rPr>
                <w:sz w:val="24"/>
              </w:rPr>
              <w:t>Х</w:t>
            </w:r>
          </w:p>
        </w:tc>
        <w:tc>
          <w:tcPr>
            <w:tcW w:w="850" w:type="dxa"/>
          </w:tcPr>
          <w:p w:rsidR="00C94992" w:rsidRPr="00D625FC" w:rsidRDefault="00C94992" w:rsidP="00B623BD">
            <w:pPr>
              <w:widowControl w:val="0"/>
              <w:autoSpaceDE w:val="0"/>
              <w:autoSpaceDN w:val="0"/>
              <w:adjustRightInd w:val="0"/>
              <w:spacing w:after="0"/>
              <w:ind w:firstLine="0"/>
              <w:contextualSpacing/>
              <w:jc w:val="center"/>
              <w:rPr>
                <w:sz w:val="24"/>
              </w:rPr>
            </w:pPr>
            <w:r w:rsidRPr="00D625FC">
              <w:rPr>
                <w:sz w:val="24"/>
              </w:rPr>
              <w:t>Х</w:t>
            </w:r>
          </w:p>
        </w:tc>
        <w:tc>
          <w:tcPr>
            <w:tcW w:w="993" w:type="dxa"/>
          </w:tcPr>
          <w:p w:rsidR="00C94992" w:rsidRPr="00D625FC" w:rsidRDefault="00C94992" w:rsidP="00B623BD">
            <w:pPr>
              <w:widowControl w:val="0"/>
              <w:autoSpaceDE w:val="0"/>
              <w:autoSpaceDN w:val="0"/>
              <w:adjustRightInd w:val="0"/>
              <w:spacing w:after="0"/>
              <w:ind w:firstLine="0"/>
              <w:contextualSpacing/>
              <w:jc w:val="center"/>
              <w:rPr>
                <w:sz w:val="24"/>
              </w:rPr>
            </w:pPr>
            <w:r w:rsidRPr="00D625FC">
              <w:rPr>
                <w:sz w:val="24"/>
              </w:rPr>
              <w:t>Х</w:t>
            </w:r>
          </w:p>
        </w:tc>
        <w:tc>
          <w:tcPr>
            <w:tcW w:w="1275" w:type="dxa"/>
          </w:tcPr>
          <w:p w:rsidR="00C94992" w:rsidRPr="00D625FC" w:rsidRDefault="00C94992" w:rsidP="00B623BD">
            <w:pPr>
              <w:widowControl w:val="0"/>
              <w:autoSpaceDE w:val="0"/>
              <w:autoSpaceDN w:val="0"/>
              <w:adjustRightInd w:val="0"/>
              <w:spacing w:after="0"/>
              <w:ind w:firstLine="0"/>
              <w:contextualSpacing/>
              <w:jc w:val="center"/>
              <w:rPr>
                <w:sz w:val="24"/>
              </w:rPr>
            </w:pPr>
            <w:r w:rsidRPr="00D625FC">
              <w:rPr>
                <w:sz w:val="24"/>
              </w:rPr>
              <w:t>Х</w:t>
            </w:r>
          </w:p>
        </w:tc>
      </w:tr>
    </w:tbl>
    <w:p w:rsidR="00725D70" w:rsidRPr="00D625FC" w:rsidRDefault="00725D70" w:rsidP="00725D70">
      <w:pPr>
        <w:widowControl w:val="0"/>
        <w:autoSpaceDE w:val="0"/>
        <w:autoSpaceDN w:val="0"/>
        <w:adjustRightInd w:val="0"/>
        <w:ind w:firstLine="0"/>
        <w:contextualSpacing/>
        <w:jc w:val="center"/>
        <w:rPr>
          <w:sz w:val="24"/>
        </w:rPr>
      </w:pPr>
      <w:r w:rsidRPr="00D625FC">
        <w:rPr>
          <w:sz w:val="24"/>
        </w:rPr>
        <w:t xml:space="preserve"> </w:t>
      </w:r>
    </w:p>
    <w:p w:rsidR="00725D70" w:rsidRPr="00D625FC" w:rsidRDefault="00725D70" w:rsidP="00725D70">
      <w:pPr>
        <w:pStyle w:val="24"/>
        <w:rPr>
          <w:rFonts w:ascii="Times New Roman" w:hAnsi="Times New Roman" w:cs="Times New Roman"/>
        </w:rPr>
      </w:pPr>
      <w:r w:rsidRPr="00D625FC">
        <w:rPr>
          <w:rFonts w:ascii="Times New Roman" w:hAnsi="Times New Roman" w:cs="Times New Roman"/>
        </w:rPr>
        <w:t>Подраздел 3.2  Сведения о результатах закупки товаров для реализации мероприяти</w:t>
      </w:r>
      <w:r w:rsidR="005E4FCC" w:rsidRPr="00D625FC">
        <w:rPr>
          <w:rFonts w:ascii="Times New Roman" w:hAnsi="Times New Roman" w:cs="Times New Roman"/>
        </w:rPr>
        <w:t>я</w:t>
      </w:r>
      <w:r w:rsidRPr="00D625FC">
        <w:rPr>
          <w:rFonts w:ascii="Times New Roman" w:hAnsi="Times New Roman" w:cs="Times New Roman"/>
        </w:rPr>
        <w:t xml:space="preserve"> по информатизации.</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807"/>
        <w:gridCol w:w="1189"/>
        <w:gridCol w:w="709"/>
        <w:gridCol w:w="709"/>
        <w:gridCol w:w="708"/>
        <w:gridCol w:w="851"/>
        <w:gridCol w:w="850"/>
        <w:gridCol w:w="993"/>
        <w:gridCol w:w="850"/>
        <w:gridCol w:w="992"/>
        <w:gridCol w:w="1134"/>
        <w:gridCol w:w="1134"/>
        <w:gridCol w:w="851"/>
        <w:gridCol w:w="1417"/>
      </w:tblGrid>
      <w:tr w:rsidR="00C94992" w:rsidRPr="00D625FC" w:rsidTr="00222F67">
        <w:trPr>
          <w:trHeight w:val="801"/>
        </w:trPr>
        <w:tc>
          <w:tcPr>
            <w:tcW w:w="1896" w:type="dxa"/>
            <w:gridSpan w:val="2"/>
            <w:shd w:val="clear" w:color="auto" w:fill="auto"/>
            <w:vAlign w:val="center"/>
          </w:tcPr>
          <w:p w:rsidR="00C94992" w:rsidRPr="00D625FC" w:rsidRDefault="0044079C" w:rsidP="00B623BD">
            <w:pPr>
              <w:pStyle w:val="-3"/>
              <w:rPr>
                <w:rFonts w:cs="Times New Roman"/>
              </w:rPr>
            </w:pPr>
            <w:r>
              <w:rPr>
                <w:rFonts w:cs="Times New Roman"/>
              </w:rPr>
              <w:t xml:space="preserve">Номер </w:t>
            </w:r>
            <w:r w:rsidR="00D85423" w:rsidRPr="00D625FC">
              <w:rPr>
                <w:rFonts w:cs="Times New Roman"/>
              </w:rPr>
              <w:t>мероприятия</w:t>
            </w:r>
            <w:r w:rsidR="00C94992" w:rsidRPr="00D625FC">
              <w:rPr>
                <w:rStyle w:val="ae"/>
                <w:rFonts w:cs="Times New Roman"/>
              </w:rPr>
              <w:footnoteReference w:id="5"/>
            </w:r>
          </w:p>
        </w:tc>
        <w:tc>
          <w:tcPr>
            <w:tcW w:w="12387" w:type="dxa"/>
            <w:gridSpan w:val="13"/>
            <w:shd w:val="clear" w:color="auto" w:fill="auto"/>
            <w:vAlign w:val="center"/>
          </w:tcPr>
          <w:p w:rsidR="00C94992" w:rsidRPr="00D625FC" w:rsidRDefault="00C94992" w:rsidP="00B623BD">
            <w:pPr>
              <w:pStyle w:val="-3"/>
              <w:rPr>
                <w:rFonts w:cs="Times New Roman"/>
              </w:rPr>
            </w:pPr>
            <w:r w:rsidRPr="00D625FC">
              <w:rPr>
                <w:rFonts w:cs="Times New Roman"/>
              </w:rPr>
              <w:t xml:space="preserve">Наименование </w:t>
            </w:r>
            <w:r w:rsidR="00D85423" w:rsidRPr="00D625FC">
              <w:rPr>
                <w:rFonts w:cs="Times New Roman"/>
              </w:rPr>
              <w:t>мероприятия</w:t>
            </w:r>
          </w:p>
        </w:tc>
      </w:tr>
      <w:tr w:rsidR="00725D70" w:rsidRPr="00D625FC" w:rsidTr="00B623BD">
        <w:trPr>
          <w:trHeight w:val="801"/>
        </w:trPr>
        <w:tc>
          <w:tcPr>
            <w:tcW w:w="1089" w:type="dxa"/>
            <w:vMerge w:val="restart"/>
            <w:shd w:val="clear" w:color="auto" w:fill="auto"/>
            <w:vAlign w:val="center"/>
          </w:tcPr>
          <w:p w:rsidR="00725D70" w:rsidRPr="00D625FC" w:rsidRDefault="00725D70" w:rsidP="00B623BD">
            <w:pPr>
              <w:pStyle w:val="-3"/>
              <w:rPr>
                <w:rFonts w:cs="Times New Roman"/>
              </w:rPr>
            </w:pPr>
            <w:r w:rsidRPr="00D625FC">
              <w:rPr>
                <w:rFonts w:cs="Times New Roman"/>
              </w:rPr>
              <w:t>Код товара</w:t>
            </w:r>
          </w:p>
        </w:tc>
        <w:tc>
          <w:tcPr>
            <w:tcW w:w="807" w:type="dxa"/>
            <w:vMerge w:val="restart"/>
            <w:shd w:val="clear" w:color="auto" w:fill="auto"/>
            <w:vAlign w:val="center"/>
          </w:tcPr>
          <w:p w:rsidR="00725D70" w:rsidRPr="00D625FC" w:rsidRDefault="00725D70" w:rsidP="00B623BD">
            <w:pPr>
              <w:pStyle w:val="-3"/>
              <w:rPr>
                <w:rFonts w:cs="Times New Roman"/>
              </w:rPr>
            </w:pPr>
            <w:r w:rsidRPr="00D625FC">
              <w:rPr>
                <w:rFonts w:cs="Times New Roman"/>
              </w:rPr>
              <w:t>Код БК</w:t>
            </w:r>
          </w:p>
        </w:tc>
        <w:tc>
          <w:tcPr>
            <w:tcW w:w="1189" w:type="dxa"/>
            <w:vMerge w:val="restart"/>
            <w:shd w:val="clear" w:color="auto" w:fill="auto"/>
            <w:vAlign w:val="center"/>
          </w:tcPr>
          <w:p w:rsidR="00725D70" w:rsidRPr="00D625FC" w:rsidRDefault="00725D70" w:rsidP="00B623BD">
            <w:pPr>
              <w:pStyle w:val="-3"/>
              <w:rPr>
                <w:rFonts w:cs="Times New Roman"/>
              </w:rPr>
            </w:pPr>
            <w:r w:rsidRPr="00D625FC">
              <w:rPr>
                <w:rFonts w:cs="Times New Roman"/>
              </w:rPr>
              <w:t>Наименование товара по ОКПД</w:t>
            </w:r>
          </w:p>
        </w:tc>
        <w:tc>
          <w:tcPr>
            <w:tcW w:w="709" w:type="dxa"/>
            <w:vMerge w:val="restart"/>
            <w:vAlign w:val="center"/>
          </w:tcPr>
          <w:p w:rsidR="00725D70" w:rsidRPr="00D625FC" w:rsidRDefault="00725D70" w:rsidP="00B623BD">
            <w:pPr>
              <w:pStyle w:val="-3"/>
              <w:rPr>
                <w:rFonts w:cs="Times New Roman"/>
              </w:rPr>
            </w:pPr>
            <w:r w:rsidRPr="00D625FC">
              <w:rPr>
                <w:rFonts w:cs="Times New Roman"/>
              </w:rPr>
              <w:t>Код ОКПД</w:t>
            </w:r>
          </w:p>
        </w:tc>
        <w:tc>
          <w:tcPr>
            <w:tcW w:w="709" w:type="dxa"/>
            <w:vMerge w:val="restart"/>
            <w:shd w:val="clear" w:color="auto" w:fill="auto"/>
            <w:vAlign w:val="center"/>
          </w:tcPr>
          <w:p w:rsidR="00725D70" w:rsidRPr="00D625FC" w:rsidRDefault="00725D70" w:rsidP="00B623BD">
            <w:pPr>
              <w:pStyle w:val="-3"/>
              <w:rPr>
                <w:rFonts w:cs="Times New Roman"/>
              </w:rPr>
            </w:pPr>
            <w:r w:rsidRPr="00D625FC">
              <w:rPr>
                <w:rFonts w:cs="Times New Roman"/>
              </w:rPr>
              <w:t>Вид затрат</w:t>
            </w:r>
          </w:p>
        </w:tc>
        <w:tc>
          <w:tcPr>
            <w:tcW w:w="708" w:type="dxa"/>
            <w:vMerge w:val="restart"/>
            <w:shd w:val="clear" w:color="auto" w:fill="auto"/>
            <w:vAlign w:val="center"/>
          </w:tcPr>
          <w:p w:rsidR="00725D70" w:rsidRPr="00D625FC" w:rsidRDefault="00725D70" w:rsidP="00B623BD">
            <w:pPr>
              <w:pStyle w:val="-3"/>
              <w:rPr>
                <w:rFonts w:cs="Times New Roman"/>
              </w:rPr>
            </w:pPr>
            <w:r w:rsidRPr="00D625FC">
              <w:rPr>
                <w:rFonts w:cs="Times New Roman"/>
              </w:rPr>
              <w:t>Тип затрат</w:t>
            </w:r>
          </w:p>
        </w:tc>
        <w:tc>
          <w:tcPr>
            <w:tcW w:w="851" w:type="dxa"/>
            <w:vMerge w:val="restart"/>
            <w:vAlign w:val="center"/>
          </w:tcPr>
          <w:p w:rsidR="00725D70" w:rsidRPr="00D625FC" w:rsidRDefault="00725D70" w:rsidP="00B623BD">
            <w:pPr>
              <w:pStyle w:val="-3"/>
              <w:rPr>
                <w:rFonts w:cs="Times New Roman"/>
              </w:rPr>
            </w:pPr>
            <w:r w:rsidRPr="00D625FC">
              <w:rPr>
                <w:rFonts w:cs="Times New Roman"/>
              </w:rPr>
              <w:t>Количество единиц товара, план</w:t>
            </w:r>
          </w:p>
        </w:tc>
        <w:tc>
          <w:tcPr>
            <w:tcW w:w="850" w:type="dxa"/>
            <w:vMerge w:val="restart"/>
            <w:vAlign w:val="center"/>
          </w:tcPr>
          <w:p w:rsidR="00725D70" w:rsidRPr="00D625FC" w:rsidRDefault="00725D70" w:rsidP="00B623BD">
            <w:pPr>
              <w:pStyle w:val="-3"/>
              <w:rPr>
                <w:rFonts w:cs="Times New Roman"/>
              </w:rPr>
            </w:pPr>
            <w:r w:rsidRPr="00D625FC">
              <w:rPr>
                <w:rFonts w:cs="Times New Roman"/>
              </w:rPr>
              <w:t>Количество единиц товара, факт</w:t>
            </w:r>
          </w:p>
        </w:tc>
        <w:tc>
          <w:tcPr>
            <w:tcW w:w="993" w:type="dxa"/>
            <w:vMerge w:val="restart"/>
            <w:vAlign w:val="center"/>
          </w:tcPr>
          <w:p w:rsidR="00725D70" w:rsidRPr="00D625FC" w:rsidRDefault="00725D70" w:rsidP="00B623BD">
            <w:pPr>
              <w:pStyle w:val="-3"/>
              <w:rPr>
                <w:rFonts w:cs="Times New Roman"/>
              </w:rPr>
            </w:pPr>
            <w:r w:rsidRPr="00D625FC">
              <w:rPr>
                <w:rFonts w:cs="Times New Roman"/>
              </w:rPr>
              <w:t>Объем бюджетных ассигнований, план, руб.</w:t>
            </w:r>
          </w:p>
        </w:tc>
        <w:tc>
          <w:tcPr>
            <w:tcW w:w="850" w:type="dxa"/>
            <w:vMerge w:val="restart"/>
            <w:shd w:val="clear" w:color="auto" w:fill="auto"/>
            <w:vAlign w:val="center"/>
          </w:tcPr>
          <w:p w:rsidR="00725D70" w:rsidRPr="00D625FC" w:rsidRDefault="00725D70" w:rsidP="00B623BD">
            <w:pPr>
              <w:pStyle w:val="-3"/>
              <w:rPr>
                <w:rFonts w:cs="Times New Roman"/>
              </w:rPr>
            </w:pPr>
            <w:r w:rsidRPr="00D625FC">
              <w:rPr>
                <w:rFonts w:cs="Times New Roman"/>
              </w:rPr>
              <w:t>Объем бюджетных ассигнований, факт, руб</w:t>
            </w:r>
            <w:r w:rsidR="006E6178" w:rsidRPr="00D625FC">
              <w:rPr>
                <w:rFonts w:cs="Times New Roman"/>
              </w:rPr>
              <w:t>.</w:t>
            </w:r>
          </w:p>
        </w:tc>
        <w:tc>
          <w:tcPr>
            <w:tcW w:w="4111" w:type="dxa"/>
            <w:gridSpan w:val="4"/>
            <w:vAlign w:val="center"/>
          </w:tcPr>
          <w:p w:rsidR="00725D70" w:rsidRPr="00D625FC" w:rsidRDefault="00725D70" w:rsidP="00B623BD">
            <w:pPr>
              <w:pStyle w:val="-3"/>
              <w:rPr>
                <w:rFonts w:cs="Times New Roman"/>
              </w:rPr>
            </w:pPr>
            <w:r w:rsidRPr="00D625FC">
              <w:rPr>
                <w:rFonts w:cs="Times New Roman"/>
              </w:rPr>
              <w:t>Сведения по фактически достигнутым значениям характеристик объекта учета</w:t>
            </w:r>
          </w:p>
        </w:tc>
        <w:tc>
          <w:tcPr>
            <w:tcW w:w="1417" w:type="dxa"/>
            <w:vMerge w:val="restart"/>
            <w:vAlign w:val="center"/>
          </w:tcPr>
          <w:p w:rsidR="00725D70" w:rsidRPr="00D625FC" w:rsidRDefault="00725D70" w:rsidP="00B623BD">
            <w:pPr>
              <w:pStyle w:val="-3"/>
              <w:rPr>
                <w:rFonts w:cs="Times New Roman"/>
              </w:rPr>
            </w:pPr>
            <w:r w:rsidRPr="00D625FC">
              <w:rPr>
                <w:rFonts w:cs="Times New Roman"/>
              </w:rPr>
              <w:t>Комментарии</w:t>
            </w:r>
          </w:p>
        </w:tc>
      </w:tr>
      <w:tr w:rsidR="00725D70" w:rsidRPr="00D625FC" w:rsidTr="00B623BD">
        <w:trPr>
          <w:trHeight w:val="800"/>
        </w:trPr>
        <w:tc>
          <w:tcPr>
            <w:tcW w:w="1089" w:type="dxa"/>
            <w:vMerge/>
            <w:shd w:val="clear" w:color="auto" w:fill="auto"/>
            <w:vAlign w:val="center"/>
          </w:tcPr>
          <w:p w:rsidR="00725D70" w:rsidRPr="00D625FC" w:rsidRDefault="00725D70" w:rsidP="00B623BD">
            <w:pPr>
              <w:pStyle w:val="-3"/>
              <w:rPr>
                <w:rFonts w:cs="Times New Roman"/>
              </w:rPr>
            </w:pPr>
          </w:p>
        </w:tc>
        <w:tc>
          <w:tcPr>
            <w:tcW w:w="807" w:type="dxa"/>
            <w:vMerge/>
            <w:shd w:val="clear" w:color="auto" w:fill="auto"/>
            <w:vAlign w:val="center"/>
          </w:tcPr>
          <w:p w:rsidR="00725D70" w:rsidRPr="00D625FC" w:rsidRDefault="00725D70" w:rsidP="00B623BD">
            <w:pPr>
              <w:pStyle w:val="-3"/>
              <w:rPr>
                <w:rFonts w:cs="Times New Roman"/>
              </w:rPr>
            </w:pPr>
          </w:p>
        </w:tc>
        <w:tc>
          <w:tcPr>
            <w:tcW w:w="1189" w:type="dxa"/>
            <w:vMerge/>
            <w:shd w:val="clear" w:color="auto" w:fill="auto"/>
            <w:vAlign w:val="center"/>
          </w:tcPr>
          <w:p w:rsidR="00725D70" w:rsidRPr="00D625FC" w:rsidRDefault="00725D70" w:rsidP="00B623BD">
            <w:pPr>
              <w:pStyle w:val="-3"/>
              <w:rPr>
                <w:rFonts w:cs="Times New Roman"/>
              </w:rPr>
            </w:pPr>
          </w:p>
        </w:tc>
        <w:tc>
          <w:tcPr>
            <w:tcW w:w="709" w:type="dxa"/>
            <w:vMerge/>
          </w:tcPr>
          <w:p w:rsidR="00725D70" w:rsidRPr="00D625FC" w:rsidRDefault="00725D70" w:rsidP="00B623BD">
            <w:pPr>
              <w:pStyle w:val="-3"/>
              <w:rPr>
                <w:rFonts w:cs="Times New Roman"/>
              </w:rPr>
            </w:pPr>
          </w:p>
        </w:tc>
        <w:tc>
          <w:tcPr>
            <w:tcW w:w="709" w:type="dxa"/>
            <w:vMerge/>
            <w:shd w:val="clear" w:color="auto" w:fill="auto"/>
            <w:vAlign w:val="center"/>
          </w:tcPr>
          <w:p w:rsidR="00725D70" w:rsidRPr="00D625FC" w:rsidRDefault="00725D70" w:rsidP="00B623BD">
            <w:pPr>
              <w:pStyle w:val="-3"/>
              <w:rPr>
                <w:rFonts w:cs="Times New Roman"/>
              </w:rPr>
            </w:pPr>
          </w:p>
        </w:tc>
        <w:tc>
          <w:tcPr>
            <w:tcW w:w="708" w:type="dxa"/>
            <w:vMerge/>
            <w:shd w:val="clear" w:color="auto" w:fill="auto"/>
            <w:vAlign w:val="center"/>
          </w:tcPr>
          <w:p w:rsidR="00725D70" w:rsidRPr="00D625FC" w:rsidRDefault="00725D70" w:rsidP="00B623BD">
            <w:pPr>
              <w:pStyle w:val="-3"/>
              <w:rPr>
                <w:rFonts w:cs="Times New Roman"/>
              </w:rPr>
            </w:pPr>
          </w:p>
        </w:tc>
        <w:tc>
          <w:tcPr>
            <w:tcW w:w="851" w:type="dxa"/>
            <w:vMerge/>
          </w:tcPr>
          <w:p w:rsidR="00725D70" w:rsidRPr="00D625FC" w:rsidRDefault="00725D70" w:rsidP="00B623BD">
            <w:pPr>
              <w:pStyle w:val="-3"/>
              <w:rPr>
                <w:rFonts w:cs="Times New Roman"/>
              </w:rPr>
            </w:pPr>
          </w:p>
        </w:tc>
        <w:tc>
          <w:tcPr>
            <w:tcW w:w="850" w:type="dxa"/>
            <w:vMerge/>
          </w:tcPr>
          <w:p w:rsidR="00725D70" w:rsidRPr="00D625FC" w:rsidRDefault="00725D70" w:rsidP="00B623BD">
            <w:pPr>
              <w:pStyle w:val="-3"/>
              <w:rPr>
                <w:rFonts w:cs="Times New Roman"/>
              </w:rPr>
            </w:pPr>
          </w:p>
        </w:tc>
        <w:tc>
          <w:tcPr>
            <w:tcW w:w="993" w:type="dxa"/>
            <w:vMerge/>
            <w:vAlign w:val="center"/>
          </w:tcPr>
          <w:p w:rsidR="00725D70" w:rsidRPr="00D625FC" w:rsidRDefault="00725D70" w:rsidP="00B623BD">
            <w:pPr>
              <w:pStyle w:val="-3"/>
              <w:rPr>
                <w:rFonts w:cs="Times New Roman"/>
              </w:rPr>
            </w:pPr>
          </w:p>
        </w:tc>
        <w:tc>
          <w:tcPr>
            <w:tcW w:w="850" w:type="dxa"/>
            <w:vMerge/>
            <w:shd w:val="clear" w:color="auto" w:fill="auto"/>
            <w:vAlign w:val="center"/>
          </w:tcPr>
          <w:p w:rsidR="00725D70" w:rsidRPr="00D625FC" w:rsidRDefault="00725D70" w:rsidP="00B623BD">
            <w:pPr>
              <w:pStyle w:val="-3"/>
              <w:rPr>
                <w:rFonts w:cs="Times New Roman"/>
              </w:rPr>
            </w:pPr>
          </w:p>
        </w:tc>
        <w:tc>
          <w:tcPr>
            <w:tcW w:w="992" w:type="dxa"/>
            <w:vAlign w:val="center"/>
          </w:tcPr>
          <w:p w:rsidR="00725D70" w:rsidRPr="00D625FC" w:rsidRDefault="00725D70" w:rsidP="00B623BD">
            <w:pPr>
              <w:pStyle w:val="-3"/>
              <w:rPr>
                <w:rFonts w:cs="Times New Roman"/>
              </w:rPr>
            </w:pPr>
            <w:r w:rsidRPr="00D625FC">
              <w:rPr>
                <w:rFonts w:cs="Times New Roman"/>
              </w:rPr>
              <w:t>Наименование характеристики объекта учета</w:t>
            </w:r>
          </w:p>
        </w:tc>
        <w:tc>
          <w:tcPr>
            <w:tcW w:w="1134" w:type="dxa"/>
            <w:vAlign w:val="center"/>
          </w:tcPr>
          <w:p w:rsidR="00725D70" w:rsidRPr="00D625FC" w:rsidRDefault="00725D70" w:rsidP="00B623BD">
            <w:pPr>
              <w:pStyle w:val="-3"/>
              <w:rPr>
                <w:rFonts w:cs="Times New Roman"/>
              </w:rPr>
            </w:pPr>
            <w:r w:rsidRPr="00D625FC">
              <w:rPr>
                <w:rFonts w:cs="Times New Roman"/>
              </w:rPr>
              <w:t>Единица измерения характеристики объекта учета</w:t>
            </w:r>
          </w:p>
          <w:p w:rsidR="00725D70" w:rsidRPr="00D625FC" w:rsidRDefault="00725D70" w:rsidP="00B623BD">
            <w:pPr>
              <w:pStyle w:val="-3"/>
              <w:rPr>
                <w:rFonts w:cs="Times New Roman"/>
              </w:rPr>
            </w:pPr>
          </w:p>
        </w:tc>
        <w:tc>
          <w:tcPr>
            <w:tcW w:w="1134" w:type="dxa"/>
            <w:vAlign w:val="center"/>
          </w:tcPr>
          <w:p w:rsidR="00725D70" w:rsidRPr="00D625FC" w:rsidRDefault="00725D70" w:rsidP="00B623BD">
            <w:pPr>
              <w:pStyle w:val="-3"/>
              <w:rPr>
                <w:rFonts w:cs="Times New Roman"/>
              </w:rPr>
            </w:pPr>
            <w:r w:rsidRPr="00D625FC">
              <w:rPr>
                <w:rFonts w:cs="Times New Roman"/>
              </w:rPr>
              <w:t>Значение характеристики объекта учета, план</w:t>
            </w:r>
          </w:p>
        </w:tc>
        <w:tc>
          <w:tcPr>
            <w:tcW w:w="851" w:type="dxa"/>
            <w:vAlign w:val="center"/>
          </w:tcPr>
          <w:p w:rsidR="00725D70" w:rsidRPr="00D625FC" w:rsidRDefault="00725D70" w:rsidP="00B623BD">
            <w:pPr>
              <w:pStyle w:val="-3"/>
              <w:rPr>
                <w:rFonts w:cs="Times New Roman"/>
              </w:rPr>
            </w:pPr>
            <w:r w:rsidRPr="00D625FC">
              <w:rPr>
                <w:rFonts w:cs="Times New Roman"/>
              </w:rPr>
              <w:t xml:space="preserve">Значение характеристики объекта учета, </w:t>
            </w:r>
            <w:r w:rsidRPr="00D625FC">
              <w:rPr>
                <w:rFonts w:cs="Times New Roman"/>
              </w:rPr>
              <w:lastRenderedPageBreak/>
              <w:t>факт</w:t>
            </w:r>
          </w:p>
        </w:tc>
        <w:tc>
          <w:tcPr>
            <w:tcW w:w="1417" w:type="dxa"/>
            <w:vMerge/>
            <w:vAlign w:val="center"/>
          </w:tcPr>
          <w:p w:rsidR="00725D70" w:rsidRPr="00D625FC" w:rsidRDefault="00725D70" w:rsidP="00B623BD">
            <w:pPr>
              <w:pStyle w:val="-3"/>
              <w:rPr>
                <w:rFonts w:cs="Times New Roman"/>
              </w:rPr>
            </w:pPr>
          </w:p>
        </w:tc>
      </w:tr>
      <w:tr w:rsidR="00725D70" w:rsidRPr="00D625FC" w:rsidTr="00B623BD">
        <w:tc>
          <w:tcPr>
            <w:tcW w:w="1089" w:type="dxa"/>
            <w:shd w:val="clear" w:color="auto" w:fill="auto"/>
            <w:vAlign w:val="center"/>
          </w:tcPr>
          <w:p w:rsidR="00725D70" w:rsidRPr="00D625FC" w:rsidRDefault="00725D70" w:rsidP="00B623BD">
            <w:pPr>
              <w:pStyle w:val="-3"/>
              <w:rPr>
                <w:rFonts w:cs="Times New Roman"/>
              </w:rPr>
            </w:pPr>
            <w:r w:rsidRPr="00D625FC">
              <w:rPr>
                <w:rFonts w:cs="Times New Roman"/>
              </w:rPr>
              <w:lastRenderedPageBreak/>
              <w:t>1</w:t>
            </w:r>
          </w:p>
        </w:tc>
        <w:tc>
          <w:tcPr>
            <w:tcW w:w="807" w:type="dxa"/>
            <w:shd w:val="clear" w:color="auto" w:fill="auto"/>
            <w:vAlign w:val="center"/>
          </w:tcPr>
          <w:p w:rsidR="00725D70" w:rsidRPr="00D625FC" w:rsidRDefault="00725D70" w:rsidP="00B623BD">
            <w:pPr>
              <w:pStyle w:val="-3"/>
              <w:rPr>
                <w:rFonts w:cs="Times New Roman"/>
              </w:rPr>
            </w:pPr>
            <w:r w:rsidRPr="00D625FC">
              <w:rPr>
                <w:rFonts w:cs="Times New Roman"/>
              </w:rPr>
              <w:t>2</w:t>
            </w:r>
          </w:p>
        </w:tc>
        <w:tc>
          <w:tcPr>
            <w:tcW w:w="1189" w:type="dxa"/>
            <w:shd w:val="clear" w:color="auto" w:fill="auto"/>
            <w:vAlign w:val="center"/>
          </w:tcPr>
          <w:p w:rsidR="00725D70" w:rsidRPr="00D625FC" w:rsidRDefault="00725D70" w:rsidP="00B623BD">
            <w:pPr>
              <w:pStyle w:val="-3"/>
              <w:rPr>
                <w:rFonts w:cs="Times New Roman"/>
              </w:rPr>
            </w:pPr>
            <w:r w:rsidRPr="00D625FC">
              <w:rPr>
                <w:rFonts w:cs="Times New Roman"/>
              </w:rPr>
              <w:t>3</w:t>
            </w:r>
          </w:p>
        </w:tc>
        <w:tc>
          <w:tcPr>
            <w:tcW w:w="709" w:type="dxa"/>
          </w:tcPr>
          <w:p w:rsidR="00725D70" w:rsidRPr="00D625FC" w:rsidRDefault="00725D70" w:rsidP="00B623BD">
            <w:pPr>
              <w:pStyle w:val="-3"/>
              <w:rPr>
                <w:rFonts w:cs="Times New Roman"/>
              </w:rPr>
            </w:pPr>
            <w:r w:rsidRPr="00D625FC">
              <w:rPr>
                <w:rFonts w:cs="Times New Roman"/>
              </w:rPr>
              <w:t>4</w:t>
            </w:r>
          </w:p>
        </w:tc>
        <w:tc>
          <w:tcPr>
            <w:tcW w:w="709" w:type="dxa"/>
            <w:shd w:val="clear" w:color="auto" w:fill="auto"/>
            <w:vAlign w:val="center"/>
          </w:tcPr>
          <w:p w:rsidR="00725D70" w:rsidRPr="00D625FC" w:rsidRDefault="00725D70" w:rsidP="00B623BD">
            <w:pPr>
              <w:pStyle w:val="-3"/>
              <w:rPr>
                <w:rFonts w:cs="Times New Roman"/>
              </w:rPr>
            </w:pPr>
            <w:r w:rsidRPr="00D625FC">
              <w:rPr>
                <w:rFonts w:cs="Times New Roman"/>
              </w:rPr>
              <w:t>5</w:t>
            </w:r>
          </w:p>
        </w:tc>
        <w:tc>
          <w:tcPr>
            <w:tcW w:w="708" w:type="dxa"/>
            <w:shd w:val="clear" w:color="auto" w:fill="auto"/>
            <w:vAlign w:val="center"/>
          </w:tcPr>
          <w:p w:rsidR="00725D70" w:rsidRPr="00D625FC" w:rsidRDefault="00725D70" w:rsidP="00B623BD">
            <w:pPr>
              <w:pStyle w:val="-3"/>
              <w:rPr>
                <w:rFonts w:cs="Times New Roman"/>
              </w:rPr>
            </w:pPr>
            <w:r w:rsidRPr="00D625FC">
              <w:rPr>
                <w:rFonts w:cs="Times New Roman"/>
              </w:rPr>
              <w:t>6</w:t>
            </w:r>
          </w:p>
        </w:tc>
        <w:tc>
          <w:tcPr>
            <w:tcW w:w="851" w:type="dxa"/>
          </w:tcPr>
          <w:p w:rsidR="00725D70" w:rsidRPr="00D625FC" w:rsidRDefault="00725D70" w:rsidP="00B623BD">
            <w:pPr>
              <w:pStyle w:val="-3"/>
              <w:rPr>
                <w:rFonts w:cs="Times New Roman"/>
              </w:rPr>
            </w:pPr>
            <w:r w:rsidRPr="00D625FC">
              <w:rPr>
                <w:rFonts w:cs="Times New Roman"/>
              </w:rPr>
              <w:t>7</w:t>
            </w:r>
          </w:p>
        </w:tc>
        <w:tc>
          <w:tcPr>
            <w:tcW w:w="850" w:type="dxa"/>
          </w:tcPr>
          <w:p w:rsidR="00725D70" w:rsidRPr="00D625FC" w:rsidRDefault="00725D70" w:rsidP="00B623BD">
            <w:pPr>
              <w:pStyle w:val="-3"/>
              <w:rPr>
                <w:rFonts w:cs="Times New Roman"/>
              </w:rPr>
            </w:pPr>
            <w:r w:rsidRPr="00D625FC">
              <w:rPr>
                <w:rFonts w:cs="Times New Roman"/>
              </w:rPr>
              <w:t>8</w:t>
            </w:r>
          </w:p>
        </w:tc>
        <w:tc>
          <w:tcPr>
            <w:tcW w:w="993" w:type="dxa"/>
          </w:tcPr>
          <w:p w:rsidR="00725D70" w:rsidRPr="00D625FC" w:rsidRDefault="00725D70" w:rsidP="00B623BD">
            <w:pPr>
              <w:pStyle w:val="-3"/>
              <w:rPr>
                <w:rFonts w:cs="Times New Roman"/>
              </w:rPr>
            </w:pPr>
            <w:r w:rsidRPr="00D625FC">
              <w:rPr>
                <w:rFonts w:cs="Times New Roman"/>
              </w:rPr>
              <w:t>9</w:t>
            </w:r>
          </w:p>
        </w:tc>
        <w:tc>
          <w:tcPr>
            <w:tcW w:w="850" w:type="dxa"/>
            <w:shd w:val="clear" w:color="auto" w:fill="auto"/>
          </w:tcPr>
          <w:p w:rsidR="00725D70" w:rsidRPr="00D625FC" w:rsidRDefault="00725D70" w:rsidP="00B623BD">
            <w:pPr>
              <w:pStyle w:val="-3"/>
              <w:rPr>
                <w:rFonts w:cs="Times New Roman"/>
              </w:rPr>
            </w:pPr>
            <w:r w:rsidRPr="00D625FC">
              <w:rPr>
                <w:rFonts w:cs="Times New Roman"/>
              </w:rPr>
              <w:t>10</w:t>
            </w:r>
          </w:p>
        </w:tc>
        <w:tc>
          <w:tcPr>
            <w:tcW w:w="992" w:type="dxa"/>
          </w:tcPr>
          <w:p w:rsidR="00725D70" w:rsidRPr="00D625FC" w:rsidRDefault="00725D70" w:rsidP="00B623BD">
            <w:pPr>
              <w:pStyle w:val="-3"/>
              <w:rPr>
                <w:rFonts w:cs="Times New Roman"/>
              </w:rPr>
            </w:pPr>
            <w:r w:rsidRPr="00D625FC">
              <w:rPr>
                <w:rFonts w:cs="Times New Roman"/>
              </w:rPr>
              <w:t>11</w:t>
            </w:r>
          </w:p>
        </w:tc>
        <w:tc>
          <w:tcPr>
            <w:tcW w:w="1134" w:type="dxa"/>
          </w:tcPr>
          <w:p w:rsidR="00725D70" w:rsidRPr="00D625FC" w:rsidRDefault="00725D70" w:rsidP="00B623BD">
            <w:pPr>
              <w:pStyle w:val="-3"/>
              <w:rPr>
                <w:rFonts w:cs="Times New Roman"/>
              </w:rPr>
            </w:pPr>
            <w:r w:rsidRPr="00D625FC">
              <w:rPr>
                <w:rFonts w:cs="Times New Roman"/>
              </w:rPr>
              <w:t>12</w:t>
            </w:r>
          </w:p>
        </w:tc>
        <w:tc>
          <w:tcPr>
            <w:tcW w:w="1134" w:type="dxa"/>
          </w:tcPr>
          <w:p w:rsidR="00725D70" w:rsidRPr="00D625FC" w:rsidRDefault="00725D70" w:rsidP="00B623BD">
            <w:pPr>
              <w:pStyle w:val="-3"/>
              <w:rPr>
                <w:rFonts w:cs="Times New Roman"/>
              </w:rPr>
            </w:pPr>
            <w:r w:rsidRPr="00D625FC">
              <w:rPr>
                <w:rFonts w:cs="Times New Roman"/>
              </w:rPr>
              <w:t>13</w:t>
            </w:r>
          </w:p>
        </w:tc>
        <w:tc>
          <w:tcPr>
            <w:tcW w:w="851" w:type="dxa"/>
          </w:tcPr>
          <w:p w:rsidR="00725D70" w:rsidRPr="00D625FC" w:rsidRDefault="00725D70" w:rsidP="00B623BD">
            <w:pPr>
              <w:pStyle w:val="-3"/>
              <w:rPr>
                <w:rFonts w:cs="Times New Roman"/>
              </w:rPr>
            </w:pPr>
            <w:r w:rsidRPr="00D625FC">
              <w:rPr>
                <w:rFonts w:cs="Times New Roman"/>
              </w:rPr>
              <w:t>14</w:t>
            </w:r>
          </w:p>
        </w:tc>
        <w:tc>
          <w:tcPr>
            <w:tcW w:w="1417" w:type="dxa"/>
          </w:tcPr>
          <w:p w:rsidR="00725D70" w:rsidRPr="00D625FC" w:rsidRDefault="00725D70" w:rsidP="00B623BD">
            <w:pPr>
              <w:pStyle w:val="-3"/>
              <w:rPr>
                <w:rFonts w:cs="Times New Roman"/>
              </w:rPr>
            </w:pPr>
            <w:r w:rsidRPr="00D625FC">
              <w:rPr>
                <w:rFonts w:cs="Times New Roman"/>
              </w:rPr>
              <w:t>15</w:t>
            </w:r>
          </w:p>
        </w:tc>
      </w:tr>
      <w:tr w:rsidR="00725D70" w:rsidRPr="00D625FC" w:rsidTr="00B623BD">
        <w:tc>
          <w:tcPr>
            <w:tcW w:w="1089"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07"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89"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9"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8"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3"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2"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417" w:type="dxa"/>
          </w:tcPr>
          <w:p w:rsidR="00725D70" w:rsidRPr="00D625FC" w:rsidRDefault="00725D70" w:rsidP="00B623BD">
            <w:pPr>
              <w:widowControl w:val="0"/>
              <w:autoSpaceDE w:val="0"/>
              <w:autoSpaceDN w:val="0"/>
              <w:adjustRightInd w:val="0"/>
              <w:spacing w:after="0"/>
              <w:ind w:firstLine="0"/>
              <w:contextualSpacing/>
              <w:jc w:val="center"/>
              <w:rPr>
                <w:sz w:val="24"/>
              </w:rPr>
            </w:pPr>
          </w:p>
        </w:tc>
      </w:tr>
      <w:tr w:rsidR="00725D70" w:rsidRPr="00D625FC" w:rsidTr="00B623BD">
        <w:tc>
          <w:tcPr>
            <w:tcW w:w="108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szCs w:val="24"/>
              </w:rPr>
            </w:pPr>
            <w:r w:rsidRPr="00D625FC">
              <w:rPr>
                <w:sz w:val="24"/>
                <w:szCs w:val="24"/>
              </w:rPr>
              <w:t>БК ВР 1</w:t>
            </w:r>
          </w:p>
        </w:tc>
        <w:tc>
          <w:tcPr>
            <w:tcW w:w="807"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89"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9"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8"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3"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2"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417" w:type="dxa"/>
          </w:tcPr>
          <w:p w:rsidR="00725D70" w:rsidRPr="00D625FC" w:rsidRDefault="00725D70" w:rsidP="00B623BD">
            <w:pPr>
              <w:widowControl w:val="0"/>
              <w:autoSpaceDE w:val="0"/>
              <w:autoSpaceDN w:val="0"/>
              <w:adjustRightInd w:val="0"/>
              <w:spacing w:after="0"/>
              <w:ind w:firstLine="0"/>
              <w:contextualSpacing/>
              <w:jc w:val="center"/>
              <w:rPr>
                <w:sz w:val="24"/>
              </w:rPr>
            </w:pPr>
          </w:p>
        </w:tc>
      </w:tr>
      <w:tr w:rsidR="00725D70" w:rsidRPr="00D625FC" w:rsidTr="00B623BD">
        <w:tc>
          <w:tcPr>
            <w:tcW w:w="108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szCs w:val="24"/>
              </w:rPr>
            </w:pPr>
            <w:r w:rsidRPr="00D625FC">
              <w:rPr>
                <w:sz w:val="24"/>
                <w:szCs w:val="24"/>
              </w:rPr>
              <w:t>…</w:t>
            </w:r>
          </w:p>
        </w:tc>
        <w:tc>
          <w:tcPr>
            <w:tcW w:w="807"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89"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9"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8"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3"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2"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417" w:type="dxa"/>
          </w:tcPr>
          <w:p w:rsidR="00725D70" w:rsidRPr="00D625FC" w:rsidRDefault="00725D70" w:rsidP="00B623BD">
            <w:pPr>
              <w:widowControl w:val="0"/>
              <w:autoSpaceDE w:val="0"/>
              <w:autoSpaceDN w:val="0"/>
              <w:adjustRightInd w:val="0"/>
              <w:spacing w:after="0"/>
              <w:ind w:firstLine="0"/>
              <w:contextualSpacing/>
              <w:jc w:val="center"/>
              <w:rPr>
                <w:sz w:val="24"/>
              </w:rPr>
            </w:pPr>
          </w:p>
        </w:tc>
      </w:tr>
      <w:tr w:rsidR="00725D70" w:rsidRPr="00D625FC" w:rsidTr="00B623BD">
        <w:tc>
          <w:tcPr>
            <w:tcW w:w="108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szCs w:val="24"/>
              </w:rPr>
            </w:pPr>
            <w:r w:rsidRPr="00D625FC">
              <w:rPr>
                <w:sz w:val="24"/>
                <w:szCs w:val="24"/>
              </w:rPr>
              <w:t>Итого по БК ВР 1</w:t>
            </w:r>
          </w:p>
        </w:tc>
        <w:tc>
          <w:tcPr>
            <w:tcW w:w="807"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89"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9"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8"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3"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2"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417" w:type="dxa"/>
          </w:tcPr>
          <w:p w:rsidR="00725D70" w:rsidRPr="00D625FC" w:rsidRDefault="00725D70" w:rsidP="00B623BD">
            <w:pPr>
              <w:widowControl w:val="0"/>
              <w:autoSpaceDE w:val="0"/>
              <w:autoSpaceDN w:val="0"/>
              <w:adjustRightInd w:val="0"/>
              <w:spacing w:after="0"/>
              <w:ind w:firstLine="0"/>
              <w:contextualSpacing/>
              <w:jc w:val="center"/>
              <w:rPr>
                <w:sz w:val="24"/>
              </w:rPr>
            </w:pPr>
          </w:p>
        </w:tc>
      </w:tr>
      <w:tr w:rsidR="00725D70" w:rsidRPr="00D625FC" w:rsidTr="00B623BD">
        <w:tc>
          <w:tcPr>
            <w:tcW w:w="108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szCs w:val="24"/>
                <w:lang w:val="en-US"/>
              </w:rPr>
            </w:pPr>
            <w:r w:rsidRPr="00D625FC">
              <w:rPr>
                <w:sz w:val="24"/>
                <w:szCs w:val="24"/>
              </w:rPr>
              <w:t xml:space="preserve">БК ВР </w:t>
            </w:r>
            <w:r w:rsidRPr="00D625FC">
              <w:rPr>
                <w:sz w:val="24"/>
                <w:szCs w:val="24"/>
                <w:lang w:val="en-US"/>
              </w:rPr>
              <w:t>n</w:t>
            </w:r>
          </w:p>
        </w:tc>
        <w:tc>
          <w:tcPr>
            <w:tcW w:w="807"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89"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9"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8"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3"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2"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417" w:type="dxa"/>
          </w:tcPr>
          <w:p w:rsidR="00725D70" w:rsidRPr="00D625FC" w:rsidRDefault="00725D70" w:rsidP="00B623BD">
            <w:pPr>
              <w:widowControl w:val="0"/>
              <w:autoSpaceDE w:val="0"/>
              <w:autoSpaceDN w:val="0"/>
              <w:adjustRightInd w:val="0"/>
              <w:spacing w:after="0"/>
              <w:ind w:firstLine="0"/>
              <w:contextualSpacing/>
              <w:jc w:val="center"/>
              <w:rPr>
                <w:sz w:val="24"/>
              </w:rPr>
            </w:pPr>
          </w:p>
        </w:tc>
      </w:tr>
      <w:tr w:rsidR="00725D70" w:rsidRPr="00D625FC" w:rsidTr="00B623BD">
        <w:tc>
          <w:tcPr>
            <w:tcW w:w="108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szCs w:val="24"/>
              </w:rPr>
            </w:pPr>
          </w:p>
        </w:tc>
        <w:tc>
          <w:tcPr>
            <w:tcW w:w="807"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89"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9"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8"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3"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2"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417" w:type="dxa"/>
          </w:tcPr>
          <w:p w:rsidR="00725D70" w:rsidRPr="00D625FC" w:rsidRDefault="00725D70" w:rsidP="00B623BD">
            <w:pPr>
              <w:widowControl w:val="0"/>
              <w:autoSpaceDE w:val="0"/>
              <w:autoSpaceDN w:val="0"/>
              <w:adjustRightInd w:val="0"/>
              <w:spacing w:after="0"/>
              <w:ind w:firstLine="0"/>
              <w:contextualSpacing/>
              <w:jc w:val="center"/>
              <w:rPr>
                <w:sz w:val="24"/>
              </w:rPr>
            </w:pPr>
          </w:p>
        </w:tc>
      </w:tr>
      <w:tr w:rsidR="00725D70" w:rsidRPr="00D625FC" w:rsidTr="00B623BD">
        <w:tc>
          <w:tcPr>
            <w:tcW w:w="108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szCs w:val="24"/>
              </w:rPr>
            </w:pPr>
            <w:r w:rsidRPr="00D625FC">
              <w:rPr>
                <w:sz w:val="24"/>
                <w:szCs w:val="24"/>
              </w:rPr>
              <w:t xml:space="preserve">Итого по БК ВР </w:t>
            </w:r>
            <w:r w:rsidRPr="00D625FC">
              <w:rPr>
                <w:sz w:val="24"/>
                <w:szCs w:val="24"/>
                <w:lang w:val="en-US"/>
              </w:rPr>
              <w:t>n</w:t>
            </w:r>
          </w:p>
        </w:tc>
        <w:tc>
          <w:tcPr>
            <w:tcW w:w="807"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89"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9"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708"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3"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2"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1417" w:type="dxa"/>
          </w:tcPr>
          <w:p w:rsidR="00725D70" w:rsidRPr="00D625FC" w:rsidRDefault="00725D70" w:rsidP="00B623BD">
            <w:pPr>
              <w:widowControl w:val="0"/>
              <w:autoSpaceDE w:val="0"/>
              <w:autoSpaceDN w:val="0"/>
              <w:adjustRightInd w:val="0"/>
              <w:spacing w:after="0"/>
              <w:ind w:firstLine="0"/>
              <w:contextualSpacing/>
              <w:jc w:val="center"/>
              <w:rPr>
                <w:sz w:val="24"/>
              </w:rPr>
            </w:pPr>
          </w:p>
        </w:tc>
      </w:tr>
      <w:tr w:rsidR="00725D70" w:rsidRPr="00D625FC" w:rsidTr="00B623BD">
        <w:tc>
          <w:tcPr>
            <w:tcW w:w="108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szCs w:val="24"/>
              </w:rPr>
            </w:pPr>
            <w:r w:rsidRPr="00D625FC">
              <w:rPr>
                <w:sz w:val="24"/>
              </w:rPr>
              <w:t>ИТОГО:</w:t>
            </w:r>
          </w:p>
        </w:tc>
        <w:tc>
          <w:tcPr>
            <w:tcW w:w="807"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r w:rsidRPr="00D625FC">
              <w:rPr>
                <w:sz w:val="24"/>
              </w:rPr>
              <w:t>Х</w:t>
            </w:r>
          </w:p>
        </w:tc>
        <w:tc>
          <w:tcPr>
            <w:tcW w:w="1189" w:type="dxa"/>
            <w:shd w:val="clear" w:color="auto" w:fill="auto"/>
            <w:vAlign w:val="center"/>
          </w:tcPr>
          <w:p w:rsidR="00725D70" w:rsidRPr="00D625FC" w:rsidRDefault="00725D70" w:rsidP="00B623BD">
            <w:pPr>
              <w:widowControl w:val="0"/>
              <w:autoSpaceDE w:val="0"/>
              <w:autoSpaceDN w:val="0"/>
              <w:adjustRightInd w:val="0"/>
              <w:spacing w:after="0"/>
              <w:ind w:firstLine="0"/>
              <w:contextualSpacing/>
              <w:jc w:val="center"/>
              <w:rPr>
                <w:sz w:val="24"/>
              </w:rPr>
            </w:pPr>
            <w:r w:rsidRPr="00D625FC">
              <w:rPr>
                <w:sz w:val="24"/>
              </w:rPr>
              <w:t>Х</w:t>
            </w:r>
          </w:p>
        </w:tc>
        <w:tc>
          <w:tcPr>
            <w:tcW w:w="709" w:type="dxa"/>
          </w:tcPr>
          <w:p w:rsidR="00725D70" w:rsidRPr="00D625FC" w:rsidRDefault="00725D70" w:rsidP="00B623BD">
            <w:pPr>
              <w:widowControl w:val="0"/>
              <w:autoSpaceDE w:val="0"/>
              <w:autoSpaceDN w:val="0"/>
              <w:adjustRightInd w:val="0"/>
              <w:spacing w:after="0"/>
              <w:ind w:firstLine="0"/>
              <w:contextualSpacing/>
              <w:jc w:val="center"/>
              <w:rPr>
                <w:sz w:val="24"/>
              </w:rPr>
            </w:pPr>
            <w:r w:rsidRPr="00D625FC">
              <w:rPr>
                <w:sz w:val="24"/>
              </w:rPr>
              <w:t>Х</w:t>
            </w:r>
          </w:p>
        </w:tc>
        <w:tc>
          <w:tcPr>
            <w:tcW w:w="709"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r w:rsidRPr="00D625FC">
              <w:rPr>
                <w:sz w:val="24"/>
              </w:rPr>
              <w:t>Х</w:t>
            </w:r>
          </w:p>
        </w:tc>
        <w:tc>
          <w:tcPr>
            <w:tcW w:w="708"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r w:rsidRPr="00D625FC">
              <w:rPr>
                <w:sz w:val="24"/>
              </w:rPr>
              <w:t>Х</w:t>
            </w: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3" w:type="dxa"/>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850" w:type="dxa"/>
            <w:shd w:val="clear" w:color="auto" w:fill="auto"/>
          </w:tcPr>
          <w:p w:rsidR="00725D70" w:rsidRPr="00D625FC" w:rsidRDefault="00725D70" w:rsidP="00B623BD">
            <w:pPr>
              <w:widowControl w:val="0"/>
              <w:autoSpaceDE w:val="0"/>
              <w:autoSpaceDN w:val="0"/>
              <w:adjustRightInd w:val="0"/>
              <w:spacing w:after="0"/>
              <w:ind w:firstLine="0"/>
              <w:contextualSpacing/>
              <w:jc w:val="center"/>
              <w:rPr>
                <w:sz w:val="24"/>
              </w:rPr>
            </w:pPr>
          </w:p>
        </w:tc>
        <w:tc>
          <w:tcPr>
            <w:tcW w:w="992" w:type="dxa"/>
          </w:tcPr>
          <w:p w:rsidR="00725D70" w:rsidRPr="00D625FC" w:rsidRDefault="00725D70" w:rsidP="00B623BD">
            <w:pPr>
              <w:widowControl w:val="0"/>
              <w:autoSpaceDE w:val="0"/>
              <w:autoSpaceDN w:val="0"/>
              <w:adjustRightInd w:val="0"/>
              <w:spacing w:after="0"/>
              <w:ind w:firstLine="0"/>
              <w:contextualSpacing/>
              <w:jc w:val="center"/>
              <w:rPr>
                <w:sz w:val="24"/>
              </w:rPr>
            </w:pPr>
            <w:r w:rsidRPr="00D625FC">
              <w:rPr>
                <w:sz w:val="24"/>
              </w:rPr>
              <w:t>Х</w:t>
            </w: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r w:rsidRPr="00D625FC">
              <w:rPr>
                <w:sz w:val="24"/>
              </w:rPr>
              <w:t>Х</w:t>
            </w:r>
          </w:p>
        </w:tc>
        <w:tc>
          <w:tcPr>
            <w:tcW w:w="1134" w:type="dxa"/>
          </w:tcPr>
          <w:p w:rsidR="00725D70" w:rsidRPr="00D625FC" w:rsidRDefault="00725D70" w:rsidP="00B623BD">
            <w:pPr>
              <w:widowControl w:val="0"/>
              <w:autoSpaceDE w:val="0"/>
              <w:autoSpaceDN w:val="0"/>
              <w:adjustRightInd w:val="0"/>
              <w:spacing w:after="0"/>
              <w:ind w:firstLine="0"/>
              <w:contextualSpacing/>
              <w:jc w:val="center"/>
              <w:rPr>
                <w:sz w:val="24"/>
              </w:rPr>
            </w:pPr>
            <w:r w:rsidRPr="00D625FC">
              <w:rPr>
                <w:sz w:val="24"/>
              </w:rPr>
              <w:t>Х</w:t>
            </w:r>
          </w:p>
        </w:tc>
        <w:tc>
          <w:tcPr>
            <w:tcW w:w="851" w:type="dxa"/>
          </w:tcPr>
          <w:p w:rsidR="00725D70" w:rsidRPr="00D625FC" w:rsidRDefault="00725D70" w:rsidP="00B623BD">
            <w:pPr>
              <w:widowControl w:val="0"/>
              <w:autoSpaceDE w:val="0"/>
              <w:autoSpaceDN w:val="0"/>
              <w:adjustRightInd w:val="0"/>
              <w:spacing w:after="0"/>
              <w:ind w:firstLine="0"/>
              <w:contextualSpacing/>
              <w:jc w:val="center"/>
              <w:rPr>
                <w:sz w:val="24"/>
              </w:rPr>
            </w:pPr>
            <w:r w:rsidRPr="00D625FC">
              <w:rPr>
                <w:sz w:val="24"/>
              </w:rPr>
              <w:t>Х</w:t>
            </w:r>
          </w:p>
        </w:tc>
        <w:tc>
          <w:tcPr>
            <w:tcW w:w="1417" w:type="dxa"/>
          </w:tcPr>
          <w:p w:rsidR="00725D70" w:rsidRPr="00D625FC" w:rsidRDefault="00725D70" w:rsidP="00B623BD">
            <w:pPr>
              <w:widowControl w:val="0"/>
              <w:autoSpaceDE w:val="0"/>
              <w:autoSpaceDN w:val="0"/>
              <w:adjustRightInd w:val="0"/>
              <w:spacing w:after="0"/>
              <w:ind w:firstLine="0"/>
              <w:contextualSpacing/>
              <w:jc w:val="center"/>
              <w:rPr>
                <w:sz w:val="24"/>
              </w:rPr>
            </w:pPr>
            <w:r w:rsidRPr="00D625FC">
              <w:rPr>
                <w:sz w:val="24"/>
              </w:rPr>
              <w:t>Х</w:t>
            </w:r>
          </w:p>
        </w:tc>
      </w:tr>
    </w:tbl>
    <w:p w:rsidR="00725D70" w:rsidRPr="00D40DC5" w:rsidRDefault="00725D70" w:rsidP="00D40DC5">
      <w:pPr>
        <w:widowControl w:val="0"/>
        <w:autoSpaceDE w:val="0"/>
        <w:autoSpaceDN w:val="0"/>
        <w:adjustRightInd w:val="0"/>
        <w:contextualSpacing/>
        <w:jc w:val="center"/>
        <w:rPr>
          <w:sz w:val="24"/>
        </w:rPr>
      </w:pPr>
      <w:r w:rsidRPr="00D625FC">
        <w:rPr>
          <w:sz w:val="24"/>
        </w:rPr>
        <w:br w:type="page"/>
      </w:r>
      <w:r w:rsidRPr="00D625FC">
        <w:lastRenderedPageBreak/>
        <w:t xml:space="preserve">Раздел </w:t>
      </w:r>
      <w:r w:rsidR="00095F0E" w:rsidRPr="00A907F7">
        <w:t>4</w:t>
      </w:r>
      <w:r w:rsidRPr="00D625FC">
        <w:t>. Сведения о государственных контрактах, заключенных в целях реализации мероприятий по информатизации.</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75"/>
        <w:gridCol w:w="851"/>
        <w:gridCol w:w="992"/>
        <w:gridCol w:w="992"/>
        <w:gridCol w:w="709"/>
        <w:gridCol w:w="1134"/>
        <w:gridCol w:w="851"/>
        <w:gridCol w:w="1134"/>
        <w:gridCol w:w="1842"/>
        <w:gridCol w:w="850"/>
        <w:gridCol w:w="1844"/>
        <w:gridCol w:w="1275"/>
        <w:gridCol w:w="1134"/>
      </w:tblGrid>
      <w:tr w:rsidR="00C94992" w:rsidRPr="00D625FC" w:rsidTr="000D4CCD">
        <w:trPr>
          <w:cantSplit/>
          <w:trHeight w:val="2711"/>
        </w:trPr>
        <w:tc>
          <w:tcPr>
            <w:tcW w:w="675" w:type="dxa"/>
          </w:tcPr>
          <w:p w:rsidR="00C94992" w:rsidRPr="00D625FC" w:rsidRDefault="0044079C" w:rsidP="00B623BD">
            <w:pPr>
              <w:pStyle w:val="-3"/>
              <w:rPr>
                <w:rFonts w:cs="Times New Roman"/>
              </w:rPr>
            </w:pPr>
            <w:r>
              <w:rPr>
                <w:rFonts w:cs="Times New Roman"/>
              </w:rPr>
              <w:t>Номер</w:t>
            </w:r>
            <w:r w:rsidR="00D625FC" w:rsidRPr="00D625FC">
              <w:rPr>
                <w:rFonts w:cs="Times New Roman"/>
              </w:rPr>
              <w:t xml:space="preserve"> </w:t>
            </w:r>
            <w:r w:rsidR="00C94992" w:rsidRPr="00D625FC">
              <w:rPr>
                <w:rFonts w:cs="Times New Roman"/>
              </w:rPr>
              <w:t xml:space="preserve"> </w:t>
            </w:r>
            <w:r w:rsidR="00D625FC" w:rsidRPr="00D625FC">
              <w:rPr>
                <w:rFonts w:cs="Times New Roman"/>
              </w:rPr>
              <w:t>мероприятия</w:t>
            </w:r>
          </w:p>
        </w:tc>
        <w:tc>
          <w:tcPr>
            <w:tcW w:w="675" w:type="dxa"/>
            <w:shd w:val="clear" w:color="auto" w:fill="auto"/>
          </w:tcPr>
          <w:p w:rsidR="00C94992" w:rsidRPr="00D625FC" w:rsidRDefault="00C94992" w:rsidP="00B623BD">
            <w:pPr>
              <w:pStyle w:val="-3"/>
              <w:rPr>
                <w:rFonts w:cs="Times New Roman"/>
              </w:rPr>
            </w:pPr>
            <w:r w:rsidRPr="00D625FC">
              <w:rPr>
                <w:rFonts w:cs="Times New Roman"/>
              </w:rPr>
              <w:t>Номер закупки</w:t>
            </w:r>
          </w:p>
        </w:tc>
        <w:tc>
          <w:tcPr>
            <w:tcW w:w="851" w:type="dxa"/>
            <w:shd w:val="clear" w:color="auto" w:fill="auto"/>
          </w:tcPr>
          <w:p w:rsidR="00C94992" w:rsidRPr="00D625FC" w:rsidRDefault="00C94992" w:rsidP="00B623BD">
            <w:pPr>
              <w:pStyle w:val="-3"/>
              <w:rPr>
                <w:rFonts w:cs="Times New Roman"/>
              </w:rPr>
            </w:pPr>
            <w:r w:rsidRPr="00D625FC">
              <w:rPr>
                <w:rFonts w:cs="Times New Roman"/>
              </w:rPr>
              <w:t>Дата заключения государственного контракта</w:t>
            </w:r>
          </w:p>
        </w:tc>
        <w:tc>
          <w:tcPr>
            <w:tcW w:w="992" w:type="dxa"/>
          </w:tcPr>
          <w:p w:rsidR="00C94992" w:rsidRPr="00D625FC" w:rsidRDefault="00C94992" w:rsidP="00B623BD">
            <w:pPr>
              <w:pStyle w:val="-3"/>
              <w:rPr>
                <w:rFonts w:cs="Times New Roman"/>
              </w:rPr>
            </w:pPr>
            <w:r w:rsidRPr="00D625FC">
              <w:rPr>
                <w:rFonts w:cs="Times New Roman"/>
              </w:rPr>
              <w:t>Номер государственного контракта</w:t>
            </w:r>
          </w:p>
        </w:tc>
        <w:tc>
          <w:tcPr>
            <w:tcW w:w="992" w:type="dxa"/>
          </w:tcPr>
          <w:p w:rsidR="00C94992" w:rsidRPr="00D625FC" w:rsidRDefault="00C94992" w:rsidP="00B623BD">
            <w:pPr>
              <w:pStyle w:val="-3"/>
              <w:rPr>
                <w:rFonts w:cs="Times New Roman"/>
              </w:rPr>
            </w:pPr>
            <w:r w:rsidRPr="00D625FC">
              <w:rPr>
                <w:rFonts w:cs="Times New Roman"/>
              </w:rPr>
              <w:t>Плановый год исполнения государственного контракта</w:t>
            </w:r>
          </w:p>
        </w:tc>
        <w:tc>
          <w:tcPr>
            <w:tcW w:w="709" w:type="dxa"/>
          </w:tcPr>
          <w:p w:rsidR="00C94992" w:rsidRPr="00D625FC" w:rsidRDefault="00C94992" w:rsidP="00B623BD">
            <w:pPr>
              <w:pStyle w:val="-3"/>
              <w:rPr>
                <w:rFonts w:cs="Times New Roman"/>
              </w:rPr>
            </w:pPr>
            <w:r w:rsidRPr="00D625FC">
              <w:rPr>
                <w:rFonts w:cs="Times New Roman"/>
              </w:rPr>
              <w:t>Срок действия государственного контракта</w:t>
            </w:r>
          </w:p>
        </w:tc>
        <w:tc>
          <w:tcPr>
            <w:tcW w:w="1134" w:type="dxa"/>
          </w:tcPr>
          <w:p w:rsidR="00C94992" w:rsidRPr="00D625FC" w:rsidRDefault="00C94992" w:rsidP="00B623BD">
            <w:pPr>
              <w:pStyle w:val="-3"/>
              <w:rPr>
                <w:rFonts w:cs="Times New Roman"/>
              </w:rPr>
            </w:pPr>
            <w:r w:rsidRPr="00D625FC">
              <w:rPr>
                <w:rFonts w:cs="Times New Roman"/>
              </w:rPr>
              <w:t>Срок действия обязательств по государственному контракту</w:t>
            </w:r>
          </w:p>
        </w:tc>
        <w:tc>
          <w:tcPr>
            <w:tcW w:w="851" w:type="dxa"/>
          </w:tcPr>
          <w:p w:rsidR="00C94992" w:rsidRPr="00D625FC" w:rsidRDefault="00C94992" w:rsidP="00B623BD">
            <w:pPr>
              <w:pStyle w:val="-3"/>
              <w:rPr>
                <w:rFonts w:cs="Times New Roman"/>
              </w:rPr>
            </w:pPr>
            <w:r w:rsidRPr="00D625FC">
              <w:rPr>
                <w:rFonts w:cs="Times New Roman"/>
              </w:rPr>
              <w:t>Дата расторжения государственного контракта</w:t>
            </w:r>
          </w:p>
        </w:tc>
        <w:tc>
          <w:tcPr>
            <w:tcW w:w="1134" w:type="dxa"/>
          </w:tcPr>
          <w:p w:rsidR="00C94992" w:rsidRPr="00D625FC" w:rsidRDefault="00C94992" w:rsidP="00B623BD">
            <w:pPr>
              <w:pStyle w:val="-3"/>
              <w:rPr>
                <w:rFonts w:cs="Times New Roman"/>
              </w:rPr>
            </w:pPr>
            <w:r w:rsidRPr="00D625FC">
              <w:rPr>
                <w:rFonts w:cs="Times New Roman"/>
              </w:rPr>
              <w:t>Реквизиты документа о расторжении государственного контракта</w:t>
            </w:r>
          </w:p>
        </w:tc>
        <w:tc>
          <w:tcPr>
            <w:tcW w:w="1842" w:type="dxa"/>
          </w:tcPr>
          <w:p w:rsidR="00C94992" w:rsidRPr="00D625FC" w:rsidRDefault="00C94992" w:rsidP="00B623BD">
            <w:pPr>
              <w:pStyle w:val="-3"/>
              <w:rPr>
                <w:rFonts w:cs="Times New Roman"/>
              </w:rPr>
            </w:pPr>
            <w:r w:rsidRPr="00D625FC">
              <w:rPr>
                <w:rFonts w:cs="Times New Roman"/>
              </w:rPr>
              <w:t>Предмет государственного контракта</w:t>
            </w:r>
          </w:p>
        </w:tc>
        <w:tc>
          <w:tcPr>
            <w:tcW w:w="850" w:type="dxa"/>
            <w:shd w:val="clear" w:color="auto" w:fill="auto"/>
          </w:tcPr>
          <w:p w:rsidR="00C94992" w:rsidRPr="00D625FC" w:rsidRDefault="00C94992" w:rsidP="00B623BD">
            <w:pPr>
              <w:pStyle w:val="-3"/>
              <w:rPr>
                <w:rFonts w:cs="Times New Roman"/>
              </w:rPr>
            </w:pPr>
            <w:r w:rsidRPr="00D625FC">
              <w:rPr>
                <w:rFonts w:cs="Times New Roman"/>
              </w:rPr>
              <w:t>Стоимость государственного контракта</w:t>
            </w:r>
          </w:p>
        </w:tc>
        <w:tc>
          <w:tcPr>
            <w:tcW w:w="1844" w:type="dxa"/>
            <w:shd w:val="clear" w:color="auto" w:fill="auto"/>
          </w:tcPr>
          <w:p w:rsidR="00C94992" w:rsidRPr="00D625FC" w:rsidRDefault="00C94992" w:rsidP="00B623BD">
            <w:pPr>
              <w:pStyle w:val="-3"/>
              <w:rPr>
                <w:rFonts w:cs="Times New Roman"/>
              </w:rPr>
            </w:pPr>
            <w:r w:rsidRPr="00D625FC">
              <w:rPr>
                <w:rFonts w:cs="Times New Roman"/>
              </w:rPr>
              <w:t>Стоимость мероприятия по информатизации по государственному контракту</w:t>
            </w:r>
          </w:p>
        </w:tc>
        <w:tc>
          <w:tcPr>
            <w:tcW w:w="1275" w:type="dxa"/>
            <w:shd w:val="clear" w:color="auto" w:fill="auto"/>
          </w:tcPr>
          <w:p w:rsidR="00C94992" w:rsidRPr="00D625FC" w:rsidRDefault="00C94992" w:rsidP="00B623BD">
            <w:pPr>
              <w:pStyle w:val="-3"/>
              <w:rPr>
                <w:rFonts w:cs="Times New Roman"/>
              </w:rPr>
            </w:pPr>
            <w:r w:rsidRPr="00D625FC">
              <w:rPr>
                <w:rFonts w:cs="Times New Roman"/>
              </w:rPr>
              <w:t>Объем фактически израсходованных бюджетных ассигнований</w:t>
            </w:r>
          </w:p>
        </w:tc>
        <w:tc>
          <w:tcPr>
            <w:tcW w:w="1134" w:type="dxa"/>
            <w:shd w:val="clear" w:color="auto" w:fill="auto"/>
          </w:tcPr>
          <w:p w:rsidR="00C94992" w:rsidRPr="00D625FC" w:rsidRDefault="00C94992" w:rsidP="00B623BD">
            <w:pPr>
              <w:pStyle w:val="-3"/>
              <w:rPr>
                <w:rFonts w:cs="Times New Roman"/>
              </w:rPr>
            </w:pPr>
            <w:r w:rsidRPr="00D625FC">
              <w:rPr>
                <w:rFonts w:cs="Times New Roman"/>
              </w:rPr>
              <w:t>Комментарии</w:t>
            </w:r>
          </w:p>
        </w:tc>
      </w:tr>
      <w:tr w:rsidR="00C94992" w:rsidRPr="00D625FC" w:rsidTr="000D4CCD">
        <w:tc>
          <w:tcPr>
            <w:tcW w:w="675" w:type="dxa"/>
            <w:vAlign w:val="center"/>
          </w:tcPr>
          <w:p w:rsidR="00C94992" w:rsidRPr="00D625FC" w:rsidRDefault="00C94992" w:rsidP="00B623BD">
            <w:pPr>
              <w:pStyle w:val="-3"/>
              <w:rPr>
                <w:rFonts w:cs="Times New Roman"/>
                <w:lang w:val="en-US"/>
              </w:rPr>
            </w:pPr>
            <w:r w:rsidRPr="00D625FC">
              <w:rPr>
                <w:rFonts w:cs="Times New Roman"/>
                <w:lang w:val="en-US"/>
              </w:rPr>
              <w:t>1</w:t>
            </w:r>
          </w:p>
        </w:tc>
        <w:tc>
          <w:tcPr>
            <w:tcW w:w="675" w:type="dxa"/>
            <w:shd w:val="clear" w:color="auto" w:fill="auto"/>
            <w:vAlign w:val="center"/>
          </w:tcPr>
          <w:p w:rsidR="00C94992" w:rsidRPr="00D625FC" w:rsidRDefault="00C94992" w:rsidP="00B623BD">
            <w:pPr>
              <w:pStyle w:val="-3"/>
              <w:rPr>
                <w:rFonts w:cs="Times New Roman"/>
                <w:lang w:val="en-US"/>
              </w:rPr>
            </w:pPr>
            <w:r w:rsidRPr="00D625FC">
              <w:rPr>
                <w:rFonts w:cs="Times New Roman"/>
                <w:lang w:val="en-US"/>
              </w:rPr>
              <w:t>2</w:t>
            </w:r>
          </w:p>
        </w:tc>
        <w:tc>
          <w:tcPr>
            <w:tcW w:w="851" w:type="dxa"/>
            <w:shd w:val="clear" w:color="auto" w:fill="auto"/>
            <w:vAlign w:val="center"/>
          </w:tcPr>
          <w:p w:rsidR="00C94992" w:rsidRPr="00D625FC" w:rsidRDefault="00C94992" w:rsidP="00B623BD">
            <w:pPr>
              <w:pStyle w:val="-3"/>
              <w:rPr>
                <w:rFonts w:cs="Times New Roman"/>
                <w:lang w:val="en-US"/>
              </w:rPr>
            </w:pPr>
            <w:r w:rsidRPr="00D625FC">
              <w:rPr>
                <w:rFonts w:cs="Times New Roman"/>
                <w:lang w:val="en-US"/>
              </w:rPr>
              <w:t>3</w:t>
            </w:r>
          </w:p>
        </w:tc>
        <w:tc>
          <w:tcPr>
            <w:tcW w:w="992" w:type="dxa"/>
            <w:vAlign w:val="center"/>
          </w:tcPr>
          <w:p w:rsidR="00C94992" w:rsidRPr="00D625FC" w:rsidRDefault="00C94992" w:rsidP="00B623BD">
            <w:pPr>
              <w:pStyle w:val="-3"/>
              <w:rPr>
                <w:rFonts w:cs="Times New Roman"/>
                <w:lang w:val="en-US"/>
              </w:rPr>
            </w:pPr>
            <w:r w:rsidRPr="00D625FC">
              <w:rPr>
                <w:rFonts w:cs="Times New Roman"/>
                <w:lang w:val="en-US"/>
              </w:rPr>
              <w:t>4</w:t>
            </w:r>
          </w:p>
        </w:tc>
        <w:tc>
          <w:tcPr>
            <w:tcW w:w="992" w:type="dxa"/>
            <w:vAlign w:val="center"/>
          </w:tcPr>
          <w:p w:rsidR="00C94992" w:rsidRPr="00D625FC" w:rsidRDefault="00C94992" w:rsidP="00B623BD">
            <w:pPr>
              <w:pStyle w:val="-3"/>
              <w:rPr>
                <w:rFonts w:cs="Times New Roman"/>
                <w:lang w:val="en-US"/>
              </w:rPr>
            </w:pPr>
            <w:r w:rsidRPr="00D625FC">
              <w:rPr>
                <w:rFonts w:cs="Times New Roman"/>
              </w:rPr>
              <w:t>5</w:t>
            </w:r>
          </w:p>
        </w:tc>
        <w:tc>
          <w:tcPr>
            <w:tcW w:w="709" w:type="dxa"/>
            <w:vAlign w:val="center"/>
          </w:tcPr>
          <w:p w:rsidR="00C94992" w:rsidRPr="00D625FC" w:rsidRDefault="00C94992" w:rsidP="00B623BD">
            <w:pPr>
              <w:pStyle w:val="-3"/>
              <w:rPr>
                <w:rFonts w:cs="Times New Roman"/>
              </w:rPr>
            </w:pPr>
            <w:r w:rsidRPr="00D625FC">
              <w:rPr>
                <w:rFonts w:cs="Times New Roman"/>
              </w:rPr>
              <w:t>6</w:t>
            </w:r>
          </w:p>
        </w:tc>
        <w:tc>
          <w:tcPr>
            <w:tcW w:w="1134" w:type="dxa"/>
            <w:vAlign w:val="center"/>
          </w:tcPr>
          <w:p w:rsidR="00C94992" w:rsidRPr="00D625FC" w:rsidRDefault="00C94992" w:rsidP="00B623BD">
            <w:pPr>
              <w:pStyle w:val="-3"/>
              <w:rPr>
                <w:rFonts w:cs="Times New Roman"/>
              </w:rPr>
            </w:pPr>
            <w:r w:rsidRPr="00D625FC">
              <w:rPr>
                <w:rFonts w:cs="Times New Roman"/>
              </w:rPr>
              <w:t>7</w:t>
            </w:r>
          </w:p>
        </w:tc>
        <w:tc>
          <w:tcPr>
            <w:tcW w:w="851" w:type="dxa"/>
            <w:vAlign w:val="center"/>
          </w:tcPr>
          <w:p w:rsidR="00C94992" w:rsidRPr="00D625FC" w:rsidRDefault="00C94992" w:rsidP="00B623BD">
            <w:pPr>
              <w:pStyle w:val="-3"/>
              <w:rPr>
                <w:rFonts w:cs="Times New Roman"/>
              </w:rPr>
            </w:pPr>
            <w:r w:rsidRPr="00D625FC">
              <w:rPr>
                <w:rFonts w:cs="Times New Roman"/>
              </w:rPr>
              <w:t>8</w:t>
            </w:r>
          </w:p>
        </w:tc>
        <w:tc>
          <w:tcPr>
            <w:tcW w:w="1134" w:type="dxa"/>
            <w:vAlign w:val="center"/>
          </w:tcPr>
          <w:p w:rsidR="00C94992" w:rsidRPr="00D625FC" w:rsidRDefault="00C94992" w:rsidP="00B623BD">
            <w:pPr>
              <w:pStyle w:val="-3"/>
              <w:rPr>
                <w:rFonts w:cs="Times New Roman"/>
              </w:rPr>
            </w:pPr>
            <w:r w:rsidRPr="00D625FC">
              <w:rPr>
                <w:rFonts w:cs="Times New Roman"/>
              </w:rPr>
              <w:t>9</w:t>
            </w:r>
          </w:p>
        </w:tc>
        <w:tc>
          <w:tcPr>
            <w:tcW w:w="1842" w:type="dxa"/>
            <w:vAlign w:val="center"/>
          </w:tcPr>
          <w:p w:rsidR="00C94992" w:rsidRPr="00D625FC" w:rsidRDefault="00C94992" w:rsidP="00B623BD">
            <w:pPr>
              <w:pStyle w:val="-3"/>
              <w:rPr>
                <w:rFonts w:cs="Times New Roman"/>
              </w:rPr>
            </w:pPr>
            <w:r w:rsidRPr="00D625FC">
              <w:rPr>
                <w:rFonts w:cs="Times New Roman"/>
              </w:rPr>
              <w:t>10</w:t>
            </w:r>
          </w:p>
        </w:tc>
        <w:tc>
          <w:tcPr>
            <w:tcW w:w="850" w:type="dxa"/>
            <w:shd w:val="clear" w:color="auto" w:fill="auto"/>
            <w:vAlign w:val="center"/>
          </w:tcPr>
          <w:p w:rsidR="00C94992" w:rsidRPr="00D625FC" w:rsidRDefault="00C94992" w:rsidP="00B623BD">
            <w:pPr>
              <w:pStyle w:val="-3"/>
              <w:rPr>
                <w:rFonts w:cs="Times New Roman"/>
              </w:rPr>
            </w:pPr>
            <w:r w:rsidRPr="00D625FC">
              <w:rPr>
                <w:rFonts w:cs="Times New Roman"/>
              </w:rPr>
              <w:t>11</w:t>
            </w:r>
          </w:p>
        </w:tc>
        <w:tc>
          <w:tcPr>
            <w:tcW w:w="1844" w:type="dxa"/>
            <w:shd w:val="clear" w:color="auto" w:fill="auto"/>
            <w:vAlign w:val="center"/>
          </w:tcPr>
          <w:p w:rsidR="00C94992" w:rsidRPr="00D625FC" w:rsidRDefault="00C94992" w:rsidP="00B623BD">
            <w:pPr>
              <w:pStyle w:val="-3"/>
              <w:rPr>
                <w:rFonts w:cs="Times New Roman"/>
              </w:rPr>
            </w:pPr>
            <w:r w:rsidRPr="00D625FC">
              <w:rPr>
                <w:rFonts w:cs="Times New Roman"/>
              </w:rPr>
              <w:t>12</w:t>
            </w:r>
          </w:p>
        </w:tc>
        <w:tc>
          <w:tcPr>
            <w:tcW w:w="1275" w:type="dxa"/>
            <w:shd w:val="clear" w:color="auto" w:fill="auto"/>
            <w:vAlign w:val="center"/>
          </w:tcPr>
          <w:p w:rsidR="00C94992" w:rsidRPr="00D625FC" w:rsidRDefault="00C94992" w:rsidP="00B623BD">
            <w:pPr>
              <w:pStyle w:val="-3"/>
              <w:rPr>
                <w:rFonts w:cs="Times New Roman"/>
              </w:rPr>
            </w:pPr>
            <w:r w:rsidRPr="00D625FC">
              <w:rPr>
                <w:rFonts w:cs="Times New Roman"/>
              </w:rPr>
              <w:t>13</w:t>
            </w:r>
          </w:p>
        </w:tc>
        <w:tc>
          <w:tcPr>
            <w:tcW w:w="1134" w:type="dxa"/>
            <w:shd w:val="clear" w:color="auto" w:fill="auto"/>
            <w:vAlign w:val="center"/>
          </w:tcPr>
          <w:p w:rsidR="00C94992" w:rsidRPr="00D625FC" w:rsidRDefault="00C94992" w:rsidP="00B623BD">
            <w:pPr>
              <w:pStyle w:val="-3"/>
              <w:rPr>
                <w:rFonts w:cs="Times New Roman"/>
              </w:rPr>
            </w:pPr>
            <w:r w:rsidRPr="00D625FC">
              <w:rPr>
                <w:rFonts w:cs="Times New Roman"/>
              </w:rPr>
              <w:t>14</w:t>
            </w:r>
          </w:p>
        </w:tc>
      </w:tr>
      <w:tr w:rsidR="00C94992" w:rsidRPr="00D625FC" w:rsidTr="000D4CCD">
        <w:tc>
          <w:tcPr>
            <w:tcW w:w="675" w:type="dxa"/>
          </w:tcPr>
          <w:p w:rsidR="00C94992" w:rsidRPr="00D625FC" w:rsidRDefault="00C94992" w:rsidP="00B623BD">
            <w:pPr>
              <w:widowControl w:val="0"/>
              <w:autoSpaceDE w:val="0"/>
              <w:autoSpaceDN w:val="0"/>
              <w:adjustRightInd w:val="0"/>
              <w:spacing w:after="0"/>
              <w:ind w:firstLine="0"/>
              <w:contextualSpacing/>
              <w:rPr>
                <w:sz w:val="24"/>
                <w:szCs w:val="24"/>
                <w:lang w:val="en-US"/>
              </w:rPr>
            </w:pPr>
          </w:p>
        </w:tc>
        <w:tc>
          <w:tcPr>
            <w:tcW w:w="675"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rPr>
                <w:sz w:val="24"/>
                <w:szCs w:val="24"/>
                <w:lang w:val="en-US"/>
              </w:rPr>
            </w:pPr>
          </w:p>
        </w:tc>
        <w:tc>
          <w:tcPr>
            <w:tcW w:w="851"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rPr>
                <w:sz w:val="24"/>
                <w:szCs w:val="24"/>
                <w:lang w:val="en-US"/>
              </w:rPr>
            </w:pPr>
          </w:p>
        </w:tc>
        <w:tc>
          <w:tcPr>
            <w:tcW w:w="992" w:type="dxa"/>
          </w:tcPr>
          <w:p w:rsidR="00C94992" w:rsidRPr="00D625FC" w:rsidRDefault="00C94992" w:rsidP="00B623BD">
            <w:pPr>
              <w:widowControl w:val="0"/>
              <w:autoSpaceDE w:val="0"/>
              <w:autoSpaceDN w:val="0"/>
              <w:adjustRightInd w:val="0"/>
              <w:spacing w:after="0"/>
              <w:ind w:firstLine="0"/>
              <w:contextualSpacing/>
              <w:rPr>
                <w:sz w:val="24"/>
                <w:szCs w:val="24"/>
                <w:lang w:val="en-US"/>
              </w:rPr>
            </w:pPr>
          </w:p>
        </w:tc>
        <w:tc>
          <w:tcPr>
            <w:tcW w:w="992" w:type="dxa"/>
          </w:tcPr>
          <w:p w:rsidR="00C94992" w:rsidRPr="00D625FC" w:rsidRDefault="00C94992" w:rsidP="00B623BD">
            <w:pPr>
              <w:widowControl w:val="0"/>
              <w:autoSpaceDE w:val="0"/>
              <w:autoSpaceDN w:val="0"/>
              <w:adjustRightInd w:val="0"/>
              <w:spacing w:after="0"/>
              <w:ind w:firstLine="0"/>
              <w:contextualSpacing/>
              <w:rPr>
                <w:sz w:val="24"/>
                <w:szCs w:val="24"/>
                <w:lang w:val="en-US"/>
              </w:rPr>
            </w:pPr>
          </w:p>
        </w:tc>
        <w:tc>
          <w:tcPr>
            <w:tcW w:w="709" w:type="dxa"/>
            <w:vAlign w:val="center"/>
          </w:tcPr>
          <w:p w:rsidR="00C94992" w:rsidRPr="00D625FC" w:rsidRDefault="00C94992" w:rsidP="00B623BD">
            <w:pPr>
              <w:widowControl w:val="0"/>
              <w:autoSpaceDE w:val="0"/>
              <w:autoSpaceDN w:val="0"/>
              <w:adjustRightInd w:val="0"/>
              <w:spacing w:after="0"/>
              <w:ind w:firstLine="0"/>
              <w:contextualSpacing/>
              <w:rPr>
                <w:sz w:val="24"/>
                <w:szCs w:val="24"/>
                <w:lang w:val="en-US"/>
              </w:rPr>
            </w:pPr>
          </w:p>
        </w:tc>
        <w:tc>
          <w:tcPr>
            <w:tcW w:w="1134" w:type="dxa"/>
            <w:vAlign w:val="center"/>
          </w:tcPr>
          <w:p w:rsidR="00C94992" w:rsidRPr="00D625FC" w:rsidRDefault="00C94992" w:rsidP="00B623BD">
            <w:pPr>
              <w:widowControl w:val="0"/>
              <w:autoSpaceDE w:val="0"/>
              <w:autoSpaceDN w:val="0"/>
              <w:adjustRightInd w:val="0"/>
              <w:spacing w:after="0"/>
              <w:ind w:firstLine="0"/>
              <w:contextualSpacing/>
              <w:rPr>
                <w:sz w:val="24"/>
                <w:szCs w:val="24"/>
                <w:lang w:val="en-US"/>
              </w:rPr>
            </w:pPr>
          </w:p>
        </w:tc>
        <w:tc>
          <w:tcPr>
            <w:tcW w:w="851" w:type="dxa"/>
            <w:vAlign w:val="center"/>
          </w:tcPr>
          <w:p w:rsidR="00C94992" w:rsidRPr="00D625FC" w:rsidRDefault="00C94992" w:rsidP="00B623BD">
            <w:pPr>
              <w:widowControl w:val="0"/>
              <w:autoSpaceDE w:val="0"/>
              <w:autoSpaceDN w:val="0"/>
              <w:adjustRightInd w:val="0"/>
              <w:spacing w:after="0"/>
              <w:ind w:firstLine="0"/>
              <w:contextualSpacing/>
              <w:rPr>
                <w:sz w:val="24"/>
                <w:szCs w:val="24"/>
                <w:lang w:val="en-US"/>
              </w:rPr>
            </w:pPr>
          </w:p>
        </w:tc>
        <w:tc>
          <w:tcPr>
            <w:tcW w:w="1134" w:type="dxa"/>
            <w:vAlign w:val="center"/>
          </w:tcPr>
          <w:p w:rsidR="00C94992" w:rsidRPr="00D625FC" w:rsidRDefault="00C94992" w:rsidP="00B623BD">
            <w:pPr>
              <w:widowControl w:val="0"/>
              <w:autoSpaceDE w:val="0"/>
              <w:autoSpaceDN w:val="0"/>
              <w:adjustRightInd w:val="0"/>
              <w:spacing w:after="0"/>
              <w:ind w:firstLine="0"/>
              <w:contextualSpacing/>
              <w:rPr>
                <w:sz w:val="24"/>
                <w:szCs w:val="24"/>
                <w:lang w:val="en-US"/>
              </w:rPr>
            </w:pPr>
          </w:p>
        </w:tc>
        <w:tc>
          <w:tcPr>
            <w:tcW w:w="1842" w:type="dxa"/>
            <w:vAlign w:val="center"/>
          </w:tcPr>
          <w:p w:rsidR="00C94992" w:rsidRPr="00D625FC" w:rsidRDefault="00C94992" w:rsidP="00B623BD">
            <w:pPr>
              <w:widowControl w:val="0"/>
              <w:autoSpaceDE w:val="0"/>
              <w:autoSpaceDN w:val="0"/>
              <w:adjustRightInd w:val="0"/>
              <w:spacing w:after="0"/>
              <w:ind w:firstLine="0"/>
              <w:contextualSpacing/>
              <w:rPr>
                <w:sz w:val="24"/>
                <w:szCs w:val="24"/>
                <w:lang w:val="en-US"/>
              </w:rPr>
            </w:pPr>
          </w:p>
        </w:tc>
        <w:tc>
          <w:tcPr>
            <w:tcW w:w="850"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rPr>
                <w:sz w:val="24"/>
                <w:szCs w:val="24"/>
                <w:lang w:val="en-US"/>
              </w:rPr>
            </w:pPr>
          </w:p>
        </w:tc>
        <w:tc>
          <w:tcPr>
            <w:tcW w:w="1844"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rPr>
                <w:sz w:val="24"/>
                <w:szCs w:val="24"/>
                <w:lang w:val="en-US"/>
              </w:rPr>
            </w:pPr>
          </w:p>
        </w:tc>
        <w:tc>
          <w:tcPr>
            <w:tcW w:w="1275"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rPr>
                <w:sz w:val="24"/>
                <w:szCs w:val="24"/>
                <w:lang w:val="en-US"/>
              </w:rPr>
            </w:pPr>
          </w:p>
        </w:tc>
        <w:tc>
          <w:tcPr>
            <w:tcW w:w="1134" w:type="dxa"/>
            <w:shd w:val="clear" w:color="auto" w:fill="auto"/>
            <w:vAlign w:val="center"/>
          </w:tcPr>
          <w:p w:rsidR="00C94992" w:rsidRPr="00D625FC" w:rsidRDefault="00C94992" w:rsidP="00B623BD">
            <w:pPr>
              <w:widowControl w:val="0"/>
              <w:autoSpaceDE w:val="0"/>
              <w:autoSpaceDN w:val="0"/>
              <w:adjustRightInd w:val="0"/>
              <w:spacing w:after="0"/>
              <w:ind w:firstLine="0"/>
              <w:contextualSpacing/>
              <w:rPr>
                <w:sz w:val="24"/>
                <w:szCs w:val="24"/>
                <w:lang w:val="en-US"/>
              </w:rPr>
            </w:pPr>
          </w:p>
        </w:tc>
      </w:tr>
      <w:tr w:rsidR="00C94992" w:rsidRPr="00D625FC" w:rsidTr="000D4CCD">
        <w:tc>
          <w:tcPr>
            <w:tcW w:w="675"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675" w:type="dxa"/>
            <w:shd w:val="clear" w:color="auto" w:fill="auto"/>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851" w:type="dxa"/>
            <w:shd w:val="clear" w:color="auto" w:fill="auto"/>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992"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992"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709"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1134"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851"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1134"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1842"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850" w:type="dxa"/>
            <w:shd w:val="clear" w:color="auto" w:fill="auto"/>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1844" w:type="dxa"/>
            <w:shd w:val="clear" w:color="auto" w:fill="auto"/>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1275" w:type="dxa"/>
            <w:shd w:val="clear" w:color="auto" w:fill="auto"/>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1134" w:type="dxa"/>
            <w:shd w:val="clear" w:color="auto" w:fill="auto"/>
          </w:tcPr>
          <w:p w:rsidR="00C94992" w:rsidRPr="00D625FC" w:rsidRDefault="00C94992" w:rsidP="00B623BD">
            <w:pPr>
              <w:widowControl w:val="0"/>
              <w:autoSpaceDE w:val="0"/>
              <w:autoSpaceDN w:val="0"/>
              <w:adjustRightInd w:val="0"/>
              <w:spacing w:after="0"/>
              <w:ind w:firstLine="0"/>
              <w:contextualSpacing/>
              <w:rPr>
                <w:sz w:val="24"/>
                <w:szCs w:val="24"/>
              </w:rPr>
            </w:pPr>
          </w:p>
        </w:tc>
      </w:tr>
      <w:tr w:rsidR="00C94992" w:rsidRPr="00D625FC" w:rsidTr="000D4CCD">
        <w:tc>
          <w:tcPr>
            <w:tcW w:w="675"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675" w:type="dxa"/>
            <w:shd w:val="clear" w:color="auto" w:fill="auto"/>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851" w:type="dxa"/>
            <w:shd w:val="clear" w:color="auto" w:fill="auto"/>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992"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992"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709"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1134"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851"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1134"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1842" w:type="dxa"/>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850" w:type="dxa"/>
            <w:shd w:val="clear" w:color="auto" w:fill="auto"/>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1844" w:type="dxa"/>
            <w:shd w:val="clear" w:color="auto" w:fill="auto"/>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1275" w:type="dxa"/>
            <w:shd w:val="clear" w:color="auto" w:fill="auto"/>
          </w:tcPr>
          <w:p w:rsidR="00C94992" w:rsidRPr="00D625FC" w:rsidRDefault="00C94992" w:rsidP="00B623BD">
            <w:pPr>
              <w:widowControl w:val="0"/>
              <w:autoSpaceDE w:val="0"/>
              <w:autoSpaceDN w:val="0"/>
              <w:adjustRightInd w:val="0"/>
              <w:spacing w:after="0"/>
              <w:ind w:firstLine="0"/>
              <w:contextualSpacing/>
              <w:rPr>
                <w:sz w:val="24"/>
                <w:szCs w:val="24"/>
              </w:rPr>
            </w:pPr>
          </w:p>
        </w:tc>
        <w:tc>
          <w:tcPr>
            <w:tcW w:w="1134" w:type="dxa"/>
            <w:shd w:val="clear" w:color="auto" w:fill="auto"/>
          </w:tcPr>
          <w:p w:rsidR="00C94992" w:rsidRPr="00D625FC" w:rsidRDefault="00C94992" w:rsidP="00B623BD">
            <w:pPr>
              <w:widowControl w:val="0"/>
              <w:autoSpaceDE w:val="0"/>
              <w:autoSpaceDN w:val="0"/>
              <w:adjustRightInd w:val="0"/>
              <w:spacing w:after="0"/>
              <w:ind w:firstLine="0"/>
              <w:contextualSpacing/>
              <w:rPr>
                <w:sz w:val="24"/>
                <w:szCs w:val="24"/>
              </w:rPr>
            </w:pPr>
          </w:p>
        </w:tc>
      </w:tr>
      <w:tr w:rsidR="00C94992" w:rsidRPr="00D625FC" w:rsidTr="00222F67">
        <w:tc>
          <w:tcPr>
            <w:tcW w:w="1350" w:type="dxa"/>
            <w:gridSpan w:val="2"/>
          </w:tcPr>
          <w:p w:rsidR="00C94992" w:rsidRPr="00D625FC" w:rsidRDefault="00C94992" w:rsidP="00B623BD">
            <w:pPr>
              <w:widowControl w:val="0"/>
              <w:autoSpaceDE w:val="0"/>
              <w:autoSpaceDN w:val="0"/>
              <w:adjustRightInd w:val="0"/>
              <w:spacing w:after="0"/>
              <w:ind w:firstLine="0"/>
              <w:contextualSpacing/>
              <w:rPr>
                <w:sz w:val="24"/>
                <w:szCs w:val="24"/>
              </w:rPr>
            </w:pPr>
            <w:r w:rsidRPr="00D625FC">
              <w:rPr>
                <w:sz w:val="24"/>
                <w:szCs w:val="24"/>
              </w:rPr>
              <w:t>ИТОГО</w:t>
            </w:r>
          </w:p>
        </w:tc>
        <w:tc>
          <w:tcPr>
            <w:tcW w:w="851" w:type="dxa"/>
            <w:shd w:val="clear" w:color="auto" w:fill="auto"/>
          </w:tcPr>
          <w:p w:rsidR="00C94992" w:rsidRPr="00D625FC" w:rsidRDefault="00C94992" w:rsidP="00B623BD">
            <w:pPr>
              <w:pStyle w:val="-4"/>
              <w:jc w:val="center"/>
            </w:pPr>
            <w:r w:rsidRPr="00D625FC">
              <w:t>Х</w:t>
            </w:r>
          </w:p>
        </w:tc>
        <w:tc>
          <w:tcPr>
            <w:tcW w:w="992" w:type="dxa"/>
          </w:tcPr>
          <w:p w:rsidR="00C94992" w:rsidRPr="00D625FC" w:rsidRDefault="00C94992" w:rsidP="00B623BD">
            <w:pPr>
              <w:pStyle w:val="-4"/>
              <w:jc w:val="center"/>
            </w:pPr>
            <w:r w:rsidRPr="00D625FC">
              <w:t>Х</w:t>
            </w:r>
          </w:p>
        </w:tc>
        <w:tc>
          <w:tcPr>
            <w:tcW w:w="992" w:type="dxa"/>
          </w:tcPr>
          <w:p w:rsidR="00C94992" w:rsidRPr="00D625FC" w:rsidRDefault="00C94992" w:rsidP="00B623BD">
            <w:pPr>
              <w:pStyle w:val="-4"/>
              <w:jc w:val="center"/>
            </w:pPr>
            <w:r w:rsidRPr="00D625FC">
              <w:t>Х</w:t>
            </w:r>
          </w:p>
        </w:tc>
        <w:tc>
          <w:tcPr>
            <w:tcW w:w="709" w:type="dxa"/>
          </w:tcPr>
          <w:p w:rsidR="00C94992" w:rsidRPr="00D625FC" w:rsidRDefault="00C94992" w:rsidP="00B623BD">
            <w:pPr>
              <w:pStyle w:val="-4"/>
              <w:jc w:val="center"/>
            </w:pPr>
            <w:r w:rsidRPr="00D625FC">
              <w:t>Х</w:t>
            </w:r>
          </w:p>
        </w:tc>
        <w:tc>
          <w:tcPr>
            <w:tcW w:w="1134" w:type="dxa"/>
          </w:tcPr>
          <w:p w:rsidR="00C94992" w:rsidRPr="00D625FC" w:rsidRDefault="00C94992" w:rsidP="00B623BD">
            <w:pPr>
              <w:pStyle w:val="-4"/>
              <w:jc w:val="center"/>
            </w:pPr>
            <w:r w:rsidRPr="00D625FC">
              <w:t>Х</w:t>
            </w:r>
          </w:p>
        </w:tc>
        <w:tc>
          <w:tcPr>
            <w:tcW w:w="851" w:type="dxa"/>
          </w:tcPr>
          <w:p w:rsidR="00C94992" w:rsidRPr="00D625FC" w:rsidRDefault="00C94992" w:rsidP="00B623BD">
            <w:pPr>
              <w:pStyle w:val="-4"/>
              <w:jc w:val="center"/>
            </w:pPr>
            <w:r w:rsidRPr="00D625FC">
              <w:t>Х</w:t>
            </w:r>
          </w:p>
        </w:tc>
        <w:tc>
          <w:tcPr>
            <w:tcW w:w="1134" w:type="dxa"/>
          </w:tcPr>
          <w:p w:rsidR="00C94992" w:rsidRPr="00D625FC" w:rsidRDefault="00C94992" w:rsidP="00B623BD">
            <w:pPr>
              <w:pStyle w:val="-4"/>
              <w:jc w:val="center"/>
            </w:pPr>
            <w:r w:rsidRPr="00D625FC">
              <w:t>Х</w:t>
            </w:r>
          </w:p>
        </w:tc>
        <w:tc>
          <w:tcPr>
            <w:tcW w:w="1842" w:type="dxa"/>
          </w:tcPr>
          <w:p w:rsidR="00C94992" w:rsidRPr="00D625FC" w:rsidRDefault="00C94992" w:rsidP="00B623BD">
            <w:pPr>
              <w:pStyle w:val="-4"/>
              <w:jc w:val="center"/>
            </w:pPr>
            <w:r w:rsidRPr="00D625FC">
              <w:t>Х</w:t>
            </w:r>
          </w:p>
        </w:tc>
        <w:tc>
          <w:tcPr>
            <w:tcW w:w="850" w:type="dxa"/>
            <w:shd w:val="clear" w:color="auto" w:fill="auto"/>
          </w:tcPr>
          <w:p w:rsidR="00C94992" w:rsidRPr="00D625FC" w:rsidRDefault="00C94992" w:rsidP="00B623BD">
            <w:pPr>
              <w:pStyle w:val="-4"/>
              <w:jc w:val="center"/>
            </w:pPr>
          </w:p>
        </w:tc>
        <w:tc>
          <w:tcPr>
            <w:tcW w:w="1844" w:type="dxa"/>
            <w:shd w:val="clear" w:color="auto" w:fill="auto"/>
          </w:tcPr>
          <w:p w:rsidR="00C94992" w:rsidRPr="00D625FC" w:rsidRDefault="00C94992" w:rsidP="00B623BD">
            <w:pPr>
              <w:pStyle w:val="-4"/>
              <w:jc w:val="center"/>
            </w:pPr>
          </w:p>
        </w:tc>
        <w:tc>
          <w:tcPr>
            <w:tcW w:w="1275" w:type="dxa"/>
            <w:shd w:val="clear" w:color="auto" w:fill="auto"/>
          </w:tcPr>
          <w:p w:rsidR="00C94992" w:rsidRPr="00D625FC" w:rsidRDefault="00C94992" w:rsidP="00B623BD">
            <w:pPr>
              <w:pStyle w:val="-4"/>
              <w:jc w:val="center"/>
            </w:pPr>
          </w:p>
        </w:tc>
        <w:tc>
          <w:tcPr>
            <w:tcW w:w="1134" w:type="dxa"/>
            <w:shd w:val="clear" w:color="auto" w:fill="auto"/>
          </w:tcPr>
          <w:p w:rsidR="00C94992" w:rsidRPr="00D625FC" w:rsidRDefault="00C94992" w:rsidP="00B623BD">
            <w:pPr>
              <w:pStyle w:val="-4"/>
              <w:jc w:val="center"/>
            </w:pPr>
            <w:r w:rsidRPr="00D625FC">
              <w:t>Х</w:t>
            </w:r>
          </w:p>
        </w:tc>
      </w:tr>
    </w:tbl>
    <w:p w:rsidR="00725D70" w:rsidRPr="00D625FC" w:rsidRDefault="00725D70" w:rsidP="00725D70">
      <w:pPr>
        <w:pStyle w:val="12"/>
        <w:rPr>
          <w:rFonts w:ascii="Times New Roman" w:hAnsi="Times New Roman"/>
        </w:rPr>
      </w:pPr>
      <w:r w:rsidRPr="00D625FC">
        <w:rPr>
          <w:rFonts w:ascii="Times New Roman" w:hAnsi="Times New Roman"/>
        </w:rPr>
        <w:t xml:space="preserve">Раздел </w:t>
      </w:r>
      <w:r w:rsidR="00095F0E" w:rsidRPr="00A907F7">
        <w:rPr>
          <w:rFonts w:ascii="Times New Roman" w:hAnsi="Times New Roman"/>
        </w:rPr>
        <w:t>5</w:t>
      </w:r>
      <w:r w:rsidRPr="00D625FC">
        <w:rPr>
          <w:rFonts w:ascii="Times New Roman" w:hAnsi="Times New Roman"/>
        </w:rPr>
        <w:t>. Сведения об оценке эффективности использования и развития информационно-коммуникационных технологий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836"/>
        <w:gridCol w:w="4833"/>
      </w:tblGrid>
      <w:tr w:rsidR="00725D70" w:rsidRPr="00D625FC" w:rsidTr="00B623BD">
        <w:tc>
          <w:tcPr>
            <w:tcW w:w="1667" w:type="pct"/>
            <w:shd w:val="clear" w:color="auto" w:fill="auto"/>
          </w:tcPr>
          <w:p w:rsidR="00725D70" w:rsidRPr="00D625FC" w:rsidRDefault="00725D70" w:rsidP="00B623BD">
            <w:pPr>
              <w:pStyle w:val="-3"/>
              <w:rPr>
                <w:rFonts w:cs="Times New Roman"/>
              </w:rPr>
            </w:pPr>
            <w:r w:rsidRPr="00D625FC">
              <w:rPr>
                <w:rFonts w:cs="Times New Roman"/>
              </w:rPr>
              <w:t>Код мероприятия</w:t>
            </w:r>
          </w:p>
        </w:tc>
        <w:tc>
          <w:tcPr>
            <w:tcW w:w="1667" w:type="pct"/>
            <w:shd w:val="clear" w:color="auto" w:fill="auto"/>
          </w:tcPr>
          <w:p w:rsidR="00725D70" w:rsidRPr="00D625FC" w:rsidRDefault="00725D70" w:rsidP="00B623BD">
            <w:pPr>
              <w:pStyle w:val="-3"/>
              <w:rPr>
                <w:rFonts w:cs="Times New Roman"/>
              </w:rPr>
            </w:pPr>
            <w:r w:rsidRPr="00D625FC">
              <w:rPr>
                <w:rFonts w:cs="Times New Roman"/>
              </w:rPr>
              <w:t>Наименование мероприятия</w:t>
            </w:r>
          </w:p>
        </w:tc>
        <w:tc>
          <w:tcPr>
            <w:tcW w:w="1667" w:type="pct"/>
            <w:shd w:val="clear" w:color="auto" w:fill="auto"/>
          </w:tcPr>
          <w:p w:rsidR="00725D70" w:rsidRPr="00D625FC" w:rsidRDefault="00725D70" w:rsidP="00B623BD">
            <w:pPr>
              <w:pStyle w:val="-3"/>
              <w:rPr>
                <w:rFonts w:cs="Times New Roman"/>
              </w:rPr>
            </w:pPr>
            <w:r w:rsidRPr="00D625FC">
              <w:rPr>
                <w:rFonts w:cs="Times New Roman"/>
              </w:rPr>
              <w:t>Наименование файла</w:t>
            </w:r>
          </w:p>
        </w:tc>
      </w:tr>
      <w:tr w:rsidR="00725D70" w:rsidRPr="00D625FC" w:rsidTr="00B623BD">
        <w:tc>
          <w:tcPr>
            <w:tcW w:w="1667" w:type="pct"/>
            <w:shd w:val="clear" w:color="auto" w:fill="auto"/>
          </w:tcPr>
          <w:p w:rsidR="00725D70" w:rsidRPr="00D625FC" w:rsidRDefault="00D07A6B" w:rsidP="00D07A6B">
            <w:pPr>
              <w:pStyle w:val="-3"/>
              <w:rPr>
                <w:rFonts w:cs="Times New Roman"/>
              </w:rPr>
            </w:pPr>
            <w:r w:rsidRPr="00D625FC">
              <w:rPr>
                <w:rFonts w:cs="Times New Roman"/>
              </w:rPr>
              <w:t>1</w:t>
            </w:r>
          </w:p>
        </w:tc>
        <w:tc>
          <w:tcPr>
            <w:tcW w:w="1667" w:type="pct"/>
            <w:shd w:val="clear" w:color="auto" w:fill="auto"/>
          </w:tcPr>
          <w:p w:rsidR="00725D70" w:rsidRPr="00D625FC" w:rsidRDefault="00D07A6B" w:rsidP="00D07A6B">
            <w:pPr>
              <w:pStyle w:val="-3"/>
              <w:rPr>
                <w:rFonts w:cs="Times New Roman"/>
              </w:rPr>
            </w:pPr>
            <w:r w:rsidRPr="00D625FC">
              <w:rPr>
                <w:rFonts w:cs="Times New Roman"/>
              </w:rPr>
              <w:t>2</w:t>
            </w:r>
          </w:p>
        </w:tc>
        <w:tc>
          <w:tcPr>
            <w:tcW w:w="1667" w:type="pct"/>
            <w:shd w:val="clear" w:color="auto" w:fill="auto"/>
          </w:tcPr>
          <w:p w:rsidR="00725D70" w:rsidRPr="00D625FC" w:rsidRDefault="00D07A6B" w:rsidP="00D07A6B">
            <w:pPr>
              <w:pStyle w:val="-3"/>
              <w:rPr>
                <w:rFonts w:cs="Times New Roman"/>
              </w:rPr>
            </w:pPr>
            <w:r w:rsidRPr="00D625FC">
              <w:rPr>
                <w:rFonts w:cs="Times New Roman"/>
              </w:rPr>
              <w:t>3</w:t>
            </w:r>
          </w:p>
        </w:tc>
      </w:tr>
      <w:tr w:rsidR="00725D70" w:rsidRPr="00D625FC" w:rsidTr="00B623BD">
        <w:tc>
          <w:tcPr>
            <w:tcW w:w="1667" w:type="pct"/>
            <w:shd w:val="clear" w:color="auto" w:fill="auto"/>
          </w:tcPr>
          <w:p w:rsidR="00725D70" w:rsidRPr="00D625FC" w:rsidRDefault="00725D70" w:rsidP="00B623BD">
            <w:pPr>
              <w:pStyle w:val="-4"/>
            </w:pPr>
          </w:p>
        </w:tc>
        <w:tc>
          <w:tcPr>
            <w:tcW w:w="1667" w:type="pct"/>
            <w:shd w:val="clear" w:color="auto" w:fill="auto"/>
          </w:tcPr>
          <w:p w:rsidR="00725D70" w:rsidRPr="00D625FC" w:rsidRDefault="00725D70" w:rsidP="00B623BD">
            <w:pPr>
              <w:pStyle w:val="-4"/>
            </w:pPr>
          </w:p>
        </w:tc>
        <w:tc>
          <w:tcPr>
            <w:tcW w:w="1667" w:type="pct"/>
            <w:shd w:val="clear" w:color="auto" w:fill="auto"/>
          </w:tcPr>
          <w:p w:rsidR="00725D70" w:rsidRPr="00D625FC" w:rsidRDefault="00725D70" w:rsidP="00B623BD">
            <w:pPr>
              <w:pStyle w:val="-4"/>
            </w:pPr>
          </w:p>
        </w:tc>
      </w:tr>
      <w:tr w:rsidR="00725D70" w:rsidRPr="00D625FC" w:rsidTr="00B623BD">
        <w:tc>
          <w:tcPr>
            <w:tcW w:w="1667" w:type="pct"/>
            <w:shd w:val="clear" w:color="auto" w:fill="auto"/>
          </w:tcPr>
          <w:p w:rsidR="00725D70" w:rsidRPr="00D625FC" w:rsidRDefault="00725D70" w:rsidP="00B623BD">
            <w:pPr>
              <w:pStyle w:val="-4"/>
            </w:pPr>
          </w:p>
        </w:tc>
        <w:tc>
          <w:tcPr>
            <w:tcW w:w="1667" w:type="pct"/>
            <w:shd w:val="clear" w:color="auto" w:fill="auto"/>
          </w:tcPr>
          <w:p w:rsidR="00725D70" w:rsidRPr="00D625FC" w:rsidRDefault="00725D70" w:rsidP="00B623BD">
            <w:pPr>
              <w:pStyle w:val="-4"/>
            </w:pPr>
          </w:p>
        </w:tc>
        <w:tc>
          <w:tcPr>
            <w:tcW w:w="1667" w:type="pct"/>
            <w:shd w:val="clear" w:color="auto" w:fill="auto"/>
          </w:tcPr>
          <w:p w:rsidR="00725D70" w:rsidRPr="00D625FC" w:rsidRDefault="00725D70" w:rsidP="00B623BD">
            <w:pPr>
              <w:pStyle w:val="-4"/>
            </w:pPr>
          </w:p>
        </w:tc>
      </w:tr>
    </w:tbl>
    <w:p w:rsidR="00725D70" w:rsidRPr="00D625FC" w:rsidRDefault="00725D70" w:rsidP="00725D70">
      <w:pPr>
        <w:widowControl w:val="0"/>
        <w:autoSpaceDE w:val="0"/>
        <w:autoSpaceDN w:val="0"/>
        <w:adjustRightInd w:val="0"/>
        <w:contextualSpacing/>
        <w:rPr>
          <w:sz w:val="24"/>
        </w:rPr>
      </w:pPr>
    </w:p>
    <w:p w:rsidR="00732332" w:rsidRPr="00D625FC" w:rsidRDefault="00732332" w:rsidP="00B46AB9">
      <w:pPr>
        <w:pStyle w:val="aff0"/>
      </w:pPr>
    </w:p>
    <w:p w:rsidR="001E6B0E" w:rsidRDefault="001E6B0E" w:rsidP="00B46AB9">
      <w:pPr>
        <w:pStyle w:val="aff0"/>
      </w:pPr>
    </w:p>
    <w:p w:rsidR="001E6B0E" w:rsidRDefault="001E6B0E" w:rsidP="00B46AB9">
      <w:pPr>
        <w:pStyle w:val="aff0"/>
      </w:pPr>
    </w:p>
    <w:p w:rsidR="00664B67" w:rsidRPr="00D625FC" w:rsidRDefault="00664B67" w:rsidP="00B46AB9">
      <w:pPr>
        <w:pStyle w:val="aff0"/>
      </w:pPr>
      <w:r w:rsidRPr="00D625FC">
        <w:t xml:space="preserve">Приложение </w:t>
      </w:r>
      <w:r w:rsidR="00725D70" w:rsidRPr="00D625FC">
        <w:t>2</w:t>
      </w:r>
      <w:r w:rsidR="00F22B78" w:rsidRPr="00D625FC">
        <w:br/>
      </w:r>
      <w:r w:rsidRPr="00D625FC">
        <w:t>к методическим рекомендациям,</w:t>
      </w:r>
      <w:r w:rsidR="00B46AB9" w:rsidRPr="00D625FC">
        <w:t xml:space="preserve"> </w:t>
      </w:r>
      <w:r w:rsidRPr="00D625FC">
        <w:t>утвержденным</w:t>
      </w:r>
      <w:r w:rsidR="00B46AB9" w:rsidRPr="00D625FC">
        <w:br/>
        <w:t xml:space="preserve"> </w:t>
      </w:r>
      <w:r w:rsidRPr="00D625FC">
        <w:t>Приказом Министерства связи</w:t>
      </w:r>
      <w:r w:rsidR="00B46AB9" w:rsidRPr="00D625FC">
        <w:t xml:space="preserve"> </w:t>
      </w:r>
      <w:r w:rsidRPr="00D625FC">
        <w:t>и массовых коммуникаций</w:t>
      </w:r>
      <w:r w:rsidR="00B46AB9" w:rsidRPr="00D625FC">
        <w:t xml:space="preserve"> </w:t>
      </w:r>
      <w:r w:rsidRPr="00D625FC">
        <w:t>Российской Федерации</w:t>
      </w:r>
      <w:r w:rsidR="00F22B78" w:rsidRPr="00D625FC">
        <w:br/>
      </w:r>
      <w:r w:rsidRPr="00D625FC">
        <w:t>от __ _____ 201_ г. № __</w:t>
      </w:r>
    </w:p>
    <w:p w:rsidR="00AA10E2" w:rsidRPr="00D625FC" w:rsidRDefault="00AA10E2" w:rsidP="00B46AB9">
      <w:pPr>
        <w:pStyle w:val="12"/>
        <w:rPr>
          <w:rFonts w:ascii="Times New Roman" w:hAnsi="Times New Roman"/>
          <w:szCs w:val="24"/>
        </w:rPr>
      </w:pPr>
      <w:r w:rsidRPr="00D625FC">
        <w:rPr>
          <w:rFonts w:ascii="Times New Roman" w:hAnsi="Times New Roman"/>
        </w:rPr>
        <w:t xml:space="preserve">Раздел </w:t>
      </w:r>
      <w:r w:rsidR="00095F0E">
        <w:rPr>
          <w:rFonts w:ascii="Times New Roman" w:hAnsi="Times New Roman"/>
        </w:rPr>
        <w:t>1</w:t>
      </w:r>
      <w:r w:rsidRPr="00D625FC">
        <w:rPr>
          <w:rFonts w:ascii="Times New Roman" w:hAnsi="Times New Roman"/>
        </w:rPr>
        <w:t>. Общие сведения о результатах реализации мероприятий по информатизации, включая описание качественных и количественных характеристик достигнутых результатов</w:t>
      </w:r>
    </w:p>
    <w:p w:rsidR="00664B67" w:rsidRPr="00D625FC" w:rsidRDefault="00AA10E2" w:rsidP="00B46AB9">
      <w:pPr>
        <w:pStyle w:val="24"/>
        <w:rPr>
          <w:rFonts w:ascii="Times New Roman" w:hAnsi="Times New Roman" w:cs="Times New Roman"/>
        </w:rPr>
      </w:pPr>
      <w:r w:rsidRPr="00D625FC">
        <w:rPr>
          <w:rFonts w:ascii="Times New Roman" w:hAnsi="Times New Roman" w:cs="Times New Roman"/>
        </w:rPr>
        <w:t xml:space="preserve">Подраздел </w:t>
      </w:r>
      <w:r w:rsidR="00095F0E">
        <w:rPr>
          <w:rFonts w:ascii="Times New Roman" w:hAnsi="Times New Roman" w:cs="Times New Roman"/>
        </w:rPr>
        <w:t>1</w:t>
      </w:r>
      <w:r w:rsidRPr="00D625FC">
        <w:rPr>
          <w:rFonts w:ascii="Times New Roman" w:hAnsi="Times New Roman" w:cs="Times New Roman"/>
        </w:rPr>
        <w:t xml:space="preserve">.1 </w:t>
      </w:r>
      <w:r w:rsidR="00664B67" w:rsidRPr="00D625FC">
        <w:rPr>
          <w:rFonts w:ascii="Times New Roman" w:hAnsi="Times New Roman" w:cs="Times New Roman"/>
        </w:rPr>
        <w:t xml:space="preserve"> </w:t>
      </w:r>
      <w:r w:rsidR="00664B67" w:rsidRPr="00D625FC">
        <w:rPr>
          <w:rFonts w:ascii="Times New Roman" w:hAnsi="Times New Roman" w:cs="Times New Roman"/>
        </w:rPr>
        <w:noBreakHyphen/>
        <w:t xml:space="preserve"> Общие сведения о </w:t>
      </w:r>
      <w:r w:rsidRPr="00D625FC">
        <w:rPr>
          <w:rFonts w:ascii="Times New Roman" w:hAnsi="Times New Roman" w:cs="Times New Roman"/>
        </w:rPr>
        <w:t xml:space="preserve">реализации </w:t>
      </w:r>
      <w:r w:rsidR="00664B67" w:rsidRPr="00D625FC">
        <w:rPr>
          <w:rFonts w:ascii="Times New Roman" w:hAnsi="Times New Roman" w:cs="Times New Roman"/>
        </w:rPr>
        <w:t>мероприяти</w:t>
      </w:r>
      <w:r w:rsidR="002262CA" w:rsidRPr="00D625FC">
        <w:rPr>
          <w:rFonts w:ascii="Times New Roman" w:hAnsi="Times New Roman" w:cs="Times New Roman"/>
        </w:rPr>
        <w:t>й</w:t>
      </w:r>
      <w:r w:rsidRPr="00D625FC">
        <w:rPr>
          <w:rFonts w:ascii="Times New Roman" w:hAnsi="Times New Roman" w:cs="Times New Roman"/>
        </w:rPr>
        <w:t xml:space="preserve"> по информатиза</w:t>
      </w:r>
      <w:r w:rsidR="002262CA" w:rsidRPr="00D625FC">
        <w:rPr>
          <w:rFonts w:ascii="Times New Roman" w:hAnsi="Times New Roman" w:cs="Times New Roman"/>
        </w:rPr>
        <w:t>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8749"/>
        <w:gridCol w:w="2756"/>
      </w:tblGrid>
      <w:tr w:rsidR="00664B67" w:rsidRPr="00D625FC" w:rsidTr="00B46AB9">
        <w:trPr>
          <w:tblHeader/>
        </w:trPr>
        <w:tc>
          <w:tcPr>
            <w:tcW w:w="1034" w:type="pct"/>
            <w:shd w:val="clear" w:color="auto" w:fill="auto"/>
          </w:tcPr>
          <w:p w:rsidR="00664B67" w:rsidRPr="00D625FC" w:rsidRDefault="00664B67" w:rsidP="00FD7934">
            <w:pPr>
              <w:pStyle w:val="-3"/>
              <w:rPr>
                <w:rFonts w:cs="Times New Roman"/>
              </w:rPr>
            </w:pPr>
            <w:r w:rsidRPr="00D625FC">
              <w:rPr>
                <w:rFonts w:cs="Times New Roman"/>
              </w:rPr>
              <w:t>Наименование вида сведения</w:t>
            </w:r>
          </w:p>
        </w:tc>
        <w:tc>
          <w:tcPr>
            <w:tcW w:w="3016" w:type="pct"/>
            <w:shd w:val="clear" w:color="auto" w:fill="auto"/>
          </w:tcPr>
          <w:p w:rsidR="00664B67" w:rsidRPr="00D625FC" w:rsidRDefault="00664B67" w:rsidP="00FD7934">
            <w:pPr>
              <w:pStyle w:val="-3"/>
              <w:rPr>
                <w:rFonts w:cs="Times New Roman"/>
              </w:rPr>
            </w:pPr>
            <w:r w:rsidRPr="00D625FC">
              <w:rPr>
                <w:rFonts w:cs="Times New Roman"/>
              </w:rPr>
              <w:t>Описание вносимых данных</w:t>
            </w:r>
          </w:p>
        </w:tc>
        <w:tc>
          <w:tcPr>
            <w:tcW w:w="950" w:type="pct"/>
            <w:shd w:val="clear" w:color="auto" w:fill="auto"/>
          </w:tcPr>
          <w:p w:rsidR="00664B67" w:rsidRPr="00D625FC" w:rsidRDefault="00C94992" w:rsidP="00BB1A6D">
            <w:pPr>
              <w:pStyle w:val="-3"/>
              <w:rPr>
                <w:rFonts w:cs="Times New Roman"/>
              </w:rPr>
            </w:pPr>
            <w:r w:rsidRPr="00D625FC">
              <w:rPr>
                <w:rFonts w:cs="Times New Roman"/>
              </w:rPr>
              <w:t>Способ заполнения при формировании отчета с использованием ФГИС КИ</w:t>
            </w:r>
          </w:p>
        </w:tc>
      </w:tr>
      <w:tr w:rsidR="00880720" w:rsidRPr="00D625FC" w:rsidTr="00B46AB9">
        <w:tc>
          <w:tcPr>
            <w:tcW w:w="1034" w:type="pct"/>
            <w:shd w:val="clear" w:color="auto" w:fill="auto"/>
          </w:tcPr>
          <w:p w:rsidR="00880720" w:rsidRPr="009F47B0" w:rsidRDefault="00880720" w:rsidP="00F509A9">
            <w:pPr>
              <w:pStyle w:val="-4"/>
            </w:pPr>
            <w:r>
              <w:t>«</w:t>
            </w:r>
            <w:r w:rsidRPr="005D3737">
              <w:t>Наименование государственного органа осуществляющего реализацию мероприятия</w:t>
            </w:r>
            <w:r>
              <w:t>»</w:t>
            </w:r>
          </w:p>
        </w:tc>
        <w:tc>
          <w:tcPr>
            <w:tcW w:w="3016" w:type="pct"/>
            <w:shd w:val="clear" w:color="auto" w:fill="auto"/>
          </w:tcPr>
          <w:p w:rsidR="00880720" w:rsidRPr="00F509A9" w:rsidRDefault="00880720" w:rsidP="00880720">
            <w:pPr>
              <w:pStyle w:val="-3"/>
              <w:jc w:val="left"/>
              <w:rPr>
                <w:rFonts w:cs="Times New Roman"/>
                <w:b w:val="0"/>
                <w:bdr w:val="none" w:sz="0" w:space="0" w:color="auto"/>
              </w:rPr>
            </w:pPr>
            <w:r w:rsidRPr="00F509A9">
              <w:rPr>
                <w:rFonts w:cs="Times New Roman"/>
                <w:b w:val="0"/>
                <w:bdr w:val="none" w:sz="0" w:space="0" w:color="auto"/>
              </w:rPr>
              <w:t>Указывается наименование государственного органа осуществляющего реализацию мероприятия.</w:t>
            </w:r>
          </w:p>
        </w:tc>
        <w:tc>
          <w:tcPr>
            <w:tcW w:w="950" w:type="pct"/>
            <w:shd w:val="clear" w:color="auto" w:fill="auto"/>
          </w:tcPr>
          <w:p w:rsidR="00880720" w:rsidRPr="00D625FC" w:rsidRDefault="00880720" w:rsidP="00112786">
            <w:pPr>
              <w:pStyle w:val="-4"/>
            </w:pPr>
            <w:r w:rsidRPr="00D625FC">
              <w:t>Заполняется автоматически средствами ФГИС КИ.</w:t>
            </w:r>
          </w:p>
        </w:tc>
      </w:tr>
      <w:tr w:rsidR="00880720" w:rsidRPr="00D625FC" w:rsidTr="00B46AB9">
        <w:tc>
          <w:tcPr>
            <w:tcW w:w="1034" w:type="pct"/>
            <w:shd w:val="clear" w:color="auto" w:fill="auto"/>
          </w:tcPr>
          <w:p w:rsidR="00880720" w:rsidRPr="0098330B" w:rsidRDefault="00880720" w:rsidP="00F509A9">
            <w:pPr>
              <w:pStyle w:val="-4"/>
            </w:pPr>
            <w:r w:rsidRPr="0098330B">
              <w:t>«</w:t>
            </w:r>
            <w:r>
              <w:t xml:space="preserve">Уникальный номер </w:t>
            </w:r>
            <w:r w:rsidRPr="0098330B">
              <w:t xml:space="preserve"> мероприятия» </w:t>
            </w:r>
          </w:p>
        </w:tc>
        <w:tc>
          <w:tcPr>
            <w:tcW w:w="3016" w:type="pct"/>
            <w:shd w:val="clear" w:color="auto" w:fill="auto"/>
          </w:tcPr>
          <w:p w:rsidR="00880720" w:rsidRDefault="00880720" w:rsidP="00112786">
            <w:pPr>
              <w:pStyle w:val="-4"/>
            </w:pPr>
            <w:r>
              <w:t xml:space="preserve">Уникальный номер </w:t>
            </w:r>
            <w:r w:rsidRPr="00906A76">
              <w:t xml:space="preserve">мероприятия по информатизации, </w:t>
            </w:r>
            <w:r w:rsidRPr="004774E3">
              <w:t xml:space="preserve">формируется автоматически </w:t>
            </w:r>
            <w:r>
              <w:t>в</w:t>
            </w:r>
            <w:r w:rsidRPr="004774E3">
              <w:t xml:space="preserve"> ФГИС КИ</w:t>
            </w:r>
            <w:r>
              <w:t xml:space="preserve"> по маске</w:t>
            </w:r>
            <w:r w:rsidRPr="00906A76">
              <w:t xml:space="preserve">: </w:t>
            </w:r>
          </w:p>
          <w:p w:rsidR="00880720" w:rsidRPr="005D5B1F" w:rsidRDefault="00880720" w:rsidP="00112786">
            <w:pPr>
              <w:pStyle w:val="-4"/>
            </w:pPr>
            <w:r w:rsidRPr="005D5B1F">
              <w:t>GGG.YYYY.NNNNN.VV.K</w:t>
            </w:r>
          </w:p>
          <w:p w:rsidR="00880720" w:rsidRPr="005D5B1F" w:rsidRDefault="00880720" w:rsidP="00112786">
            <w:pPr>
              <w:pStyle w:val="-4"/>
            </w:pPr>
            <w:r w:rsidRPr="005D5B1F">
              <w:t>GGG-код ГРБС</w:t>
            </w:r>
          </w:p>
          <w:p w:rsidR="00880720" w:rsidRPr="005D5B1F" w:rsidRDefault="00880720" w:rsidP="00112786">
            <w:pPr>
              <w:pStyle w:val="-4"/>
            </w:pPr>
            <w:r w:rsidRPr="005D5B1F">
              <w:t>YYYY- год формирования мероприятия</w:t>
            </w:r>
          </w:p>
          <w:p w:rsidR="00880720" w:rsidRPr="005D5B1F" w:rsidRDefault="00880720" w:rsidP="00112786">
            <w:pPr>
              <w:pStyle w:val="-4"/>
            </w:pPr>
            <w:r w:rsidRPr="005D5B1F">
              <w:lastRenderedPageBreak/>
              <w:t>NNNNN- порядковый номер мероприятия по информатизации</w:t>
            </w:r>
          </w:p>
          <w:p w:rsidR="00880720" w:rsidRPr="005D5B1F" w:rsidRDefault="00880720" w:rsidP="00112786">
            <w:pPr>
              <w:pStyle w:val="-4"/>
            </w:pPr>
            <w:r w:rsidRPr="005D5B1F">
              <w:t>VV – номер версии мероприятия</w:t>
            </w:r>
          </w:p>
          <w:p w:rsidR="00880720" w:rsidRPr="00181442" w:rsidRDefault="00880720" w:rsidP="00112786">
            <w:pPr>
              <w:pStyle w:val="-4"/>
            </w:pPr>
            <w:r w:rsidRPr="005D5B1F">
              <w:t>K – контрольное число</w:t>
            </w:r>
          </w:p>
        </w:tc>
        <w:tc>
          <w:tcPr>
            <w:tcW w:w="950" w:type="pct"/>
            <w:shd w:val="clear" w:color="auto" w:fill="auto"/>
          </w:tcPr>
          <w:p w:rsidR="00880720" w:rsidRPr="00D625FC" w:rsidRDefault="00880720" w:rsidP="00112786">
            <w:pPr>
              <w:pStyle w:val="-4"/>
            </w:pPr>
            <w:r w:rsidRPr="00D625FC">
              <w:lastRenderedPageBreak/>
              <w:t>Заполняется автоматически средствами ФГИС КИ.</w:t>
            </w:r>
          </w:p>
        </w:tc>
      </w:tr>
      <w:tr w:rsidR="00D417EA" w:rsidRPr="00D625FC" w:rsidTr="00B46AB9">
        <w:tc>
          <w:tcPr>
            <w:tcW w:w="1034" w:type="pct"/>
            <w:shd w:val="clear" w:color="auto" w:fill="auto"/>
          </w:tcPr>
          <w:p w:rsidR="00D417EA" w:rsidRPr="0098330B" w:rsidRDefault="00D417EA" w:rsidP="00F509A9">
            <w:pPr>
              <w:pStyle w:val="-4"/>
            </w:pPr>
            <w:r w:rsidRPr="0098330B">
              <w:lastRenderedPageBreak/>
              <w:t xml:space="preserve">«Идентификатор объекта учета» </w:t>
            </w:r>
          </w:p>
        </w:tc>
        <w:tc>
          <w:tcPr>
            <w:tcW w:w="3016" w:type="pct"/>
            <w:shd w:val="clear" w:color="auto" w:fill="auto"/>
          </w:tcPr>
          <w:p w:rsidR="00D417EA" w:rsidRPr="004774E3" w:rsidRDefault="00D417EA" w:rsidP="00D417EA">
            <w:pPr>
              <w:pStyle w:val="-5"/>
              <w:rPr>
                <w:rFonts w:cs="Times New Roman"/>
              </w:rPr>
            </w:pPr>
            <w:r w:rsidRPr="00906A76">
              <w:rPr>
                <w:rFonts w:cs="Times New Roman"/>
              </w:rPr>
              <w:t>Идентификационный номер (идентификатор) ИС или компонента ИТКИ, присвоенный в ФГИС КИ. Выбирается из списка номеров объектов</w:t>
            </w:r>
            <w:r w:rsidRPr="004774E3">
              <w:rPr>
                <w:rFonts w:cs="Times New Roman"/>
              </w:rPr>
              <w:t>, зарегистрированных государственным органом.</w:t>
            </w:r>
          </w:p>
        </w:tc>
        <w:tc>
          <w:tcPr>
            <w:tcW w:w="950" w:type="pct"/>
            <w:shd w:val="clear" w:color="auto" w:fill="auto"/>
          </w:tcPr>
          <w:p w:rsidR="00D417EA" w:rsidRPr="00D625FC" w:rsidRDefault="00D417EA" w:rsidP="00FD7934">
            <w:pPr>
              <w:pStyle w:val="-5"/>
              <w:rPr>
                <w:rFonts w:cs="Times New Roman"/>
              </w:rPr>
            </w:pPr>
            <w:r w:rsidRPr="00D625FC">
              <w:rPr>
                <w:rFonts w:cs="Times New Roman"/>
              </w:rPr>
              <w:t>Заполняется автоматически средствами ФГИС КИ.</w:t>
            </w:r>
          </w:p>
        </w:tc>
      </w:tr>
      <w:tr w:rsidR="00880720" w:rsidRPr="00D625FC" w:rsidTr="00B46AB9">
        <w:tc>
          <w:tcPr>
            <w:tcW w:w="1034" w:type="pct"/>
            <w:shd w:val="clear" w:color="auto" w:fill="auto"/>
          </w:tcPr>
          <w:p w:rsidR="00880720" w:rsidRPr="00D625FC" w:rsidRDefault="00880720" w:rsidP="00FD7934">
            <w:pPr>
              <w:pStyle w:val="-4"/>
            </w:pPr>
            <w:r w:rsidRPr="00D625FC">
              <w:t xml:space="preserve">«Наименование объекта учета» </w:t>
            </w:r>
          </w:p>
        </w:tc>
        <w:tc>
          <w:tcPr>
            <w:tcW w:w="3016" w:type="pct"/>
            <w:shd w:val="clear" w:color="auto" w:fill="auto"/>
          </w:tcPr>
          <w:p w:rsidR="00880720" w:rsidRPr="00D625FC" w:rsidRDefault="00880720" w:rsidP="00475FEB">
            <w:pPr>
              <w:pStyle w:val="-5"/>
              <w:rPr>
                <w:rFonts w:cs="Times New Roman"/>
              </w:rPr>
            </w:pPr>
            <w:r w:rsidRPr="00D625FC">
              <w:rPr>
                <w:rFonts w:cs="Times New Roman"/>
              </w:rPr>
              <w:t>Наименование объекта учета, на который направлено мероприятие по информатизации.</w:t>
            </w:r>
          </w:p>
        </w:tc>
        <w:tc>
          <w:tcPr>
            <w:tcW w:w="950" w:type="pct"/>
            <w:shd w:val="clear" w:color="auto" w:fill="auto"/>
          </w:tcPr>
          <w:p w:rsidR="00880720" w:rsidRPr="00D625FC" w:rsidRDefault="00880720" w:rsidP="00FD7934">
            <w:pPr>
              <w:pStyle w:val="-5"/>
              <w:rPr>
                <w:rFonts w:cs="Times New Roman"/>
              </w:rPr>
            </w:pPr>
            <w:r w:rsidRPr="00D625FC">
              <w:rPr>
                <w:rFonts w:cs="Times New Roman"/>
              </w:rPr>
              <w:t>Заполняется автоматически средствами ФГИС КИ.</w:t>
            </w:r>
          </w:p>
        </w:tc>
      </w:tr>
      <w:tr w:rsidR="00880720" w:rsidRPr="00D625FC" w:rsidTr="00B46AB9">
        <w:tc>
          <w:tcPr>
            <w:tcW w:w="1034" w:type="pct"/>
            <w:shd w:val="clear" w:color="auto" w:fill="auto"/>
          </w:tcPr>
          <w:p w:rsidR="00880720" w:rsidRPr="00D625FC" w:rsidRDefault="00880720" w:rsidP="00FD7934">
            <w:pPr>
              <w:pStyle w:val="-4"/>
            </w:pPr>
            <w:r w:rsidRPr="00D625FC">
              <w:t>«Классификационная категория объекта учета»</w:t>
            </w:r>
          </w:p>
        </w:tc>
        <w:tc>
          <w:tcPr>
            <w:tcW w:w="3016" w:type="pct"/>
            <w:shd w:val="clear" w:color="auto" w:fill="auto"/>
          </w:tcPr>
          <w:p w:rsidR="00880720" w:rsidRPr="00D625FC" w:rsidRDefault="00880720" w:rsidP="00475FEB">
            <w:pPr>
              <w:pStyle w:val="-5"/>
              <w:rPr>
                <w:rFonts w:cs="Times New Roman"/>
              </w:rPr>
            </w:pPr>
            <w:r w:rsidRPr="00D625FC">
              <w:rPr>
                <w:rFonts w:cs="Times New Roman"/>
              </w:rPr>
              <w:t>Указанная классификационная категория объекта учета, на который направлено мероприятие по информатизации</w:t>
            </w:r>
          </w:p>
        </w:tc>
        <w:tc>
          <w:tcPr>
            <w:tcW w:w="950" w:type="pct"/>
            <w:shd w:val="clear" w:color="auto" w:fill="auto"/>
          </w:tcPr>
          <w:p w:rsidR="00880720" w:rsidRPr="00D625FC" w:rsidRDefault="00880720" w:rsidP="00FD7934">
            <w:pPr>
              <w:pStyle w:val="-5"/>
              <w:rPr>
                <w:rFonts w:cs="Times New Roman"/>
              </w:rPr>
            </w:pPr>
            <w:r w:rsidRPr="00D625FC">
              <w:rPr>
                <w:rFonts w:cs="Times New Roman"/>
              </w:rPr>
              <w:t>Заполняется автоматически средствами ФГИС КИ.</w:t>
            </w:r>
          </w:p>
        </w:tc>
      </w:tr>
      <w:tr w:rsidR="00880720" w:rsidRPr="00D625FC" w:rsidTr="00B46AB9">
        <w:tc>
          <w:tcPr>
            <w:tcW w:w="1034" w:type="pct"/>
            <w:shd w:val="clear" w:color="auto" w:fill="auto"/>
          </w:tcPr>
          <w:p w:rsidR="00880720" w:rsidRPr="00D625FC" w:rsidRDefault="00880720" w:rsidP="00FD7934">
            <w:pPr>
              <w:pStyle w:val="-4"/>
            </w:pPr>
            <w:r w:rsidRPr="00D625FC">
              <w:t>«Тип мероприятия»</w:t>
            </w:r>
          </w:p>
        </w:tc>
        <w:tc>
          <w:tcPr>
            <w:tcW w:w="3016" w:type="pct"/>
            <w:shd w:val="clear" w:color="auto" w:fill="auto"/>
          </w:tcPr>
          <w:p w:rsidR="00880720" w:rsidRPr="00D625FC" w:rsidRDefault="00880720" w:rsidP="00475FEB">
            <w:pPr>
              <w:pStyle w:val="-5"/>
              <w:rPr>
                <w:rFonts w:cs="Times New Roman"/>
              </w:rPr>
            </w:pPr>
            <w:r w:rsidRPr="00D625FC">
              <w:rPr>
                <w:rFonts w:cs="Times New Roman"/>
              </w:rPr>
              <w:t>Указанное одно из следующих значений: создание, развитие, эксплуатация, вывод из эксплуатации</w:t>
            </w:r>
          </w:p>
        </w:tc>
        <w:tc>
          <w:tcPr>
            <w:tcW w:w="950" w:type="pct"/>
            <w:shd w:val="clear" w:color="auto" w:fill="auto"/>
          </w:tcPr>
          <w:p w:rsidR="00880720" w:rsidRPr="00D625FC" w:rsidRDefault="00880720" w:rsidP="00FD7934">
            <w:pPr>
              <w:pStyle w:val="-5"/>
              <w:rPr>
                <w:rFonts w:cs="Times New Roman"/>
              </w:rPr>
            </w:pPr>
            <w:r w:rsidRPr="00D625FC">
              <w:rPr>
                <w:rFonts w:cs="Times New Roman"/>
              </w:rPr>
              <w:t>Заполняется автоматически средствами ФГИС КИ.</w:t>
            </w:r>
          </w:p>
        </w:tc>
      </w:tr>
      <w:tr w:rsidR="00880720" w:rsidRPr="00D625FC" w:rsidTr="00B46AB9">
        <w:tc>
          <w:tcPr>
            <w:tcW w:w="1034" w:type="pct"/>
            <w:shd w:val="clear" w:color="auto" w:fill="auto"/>
          </w:tcPr>
          <w:p w:rsidR="00880720" w:rsidRPr="00D625FC" w:rsidRDefault="00880720" w:rsidP="00FD7934">
            <w:pPr>
              <w:pStyle w:val="-4"/>
            </w:pPr>
            <w:r w:rsidRPr="00D625FC">
              <w:t>«Наименование мероприятия»</w:t>
            </w:r>
          </w:p>
        </w:tc>
        <w:tc>
          <w:tcPr>
            <w:tcW w:w="3016" w:type="pct"/>
            <w:shd w:val="clear" w:color="auto" w:fill="auto"/>
          </w:tcPr>
          <w:p w:rsidR="00880720" w:rsidRPr="00D625FC" w:rsidRDefault="00880720" w:rsidP="00FD7934">
            <w:pPr>
              <w:pStyle w:val="-5"/>
              <w:rPr>
                <w:rFonts w:cs="Times New Roman"/>
              </w:rPr>
            </w:pPr>
            <w:r w:rsidRPr="00D625FC">
              <w:rPr>
                <w:rFonts w:cs="Times New Roman"/>
              </w:rPr>
              <w:t>Формируется средствами ФГИС КИ на основании типа мероприятия и наименования объекта учета в ФГИС КИ.</w:t>
            </w:r>
          </w:p>
        </w:tc>
        <w:tc>
          <w:tcPr>
            <w:tcW w:w="950" w:type="pct"/>
            <w:shd w:val="clear" w:color="auto" w:fill="auto"/>
          </w:tcPr>
          <w:p w:rsidR="00880720" w:rsidRPr="00D625FC" w:rsidRDefault="00880720" w:rsidP="00FD7934">
            <w:pPr>
              <w:pStyle w:val="-5"/>
              <w:rPr>
                <w:rFonts w:cs="Times New Roman"/>
              </w:rPr>
            </w:pPr>
            <w:r w:rsidRPr="00D625FC">
              <w:rPr>
                <w:rFonts w:cs="Times New Roman"/>
              </w:rPr>
              <w:t>Заполняется автоматически средствами ФГИС КИ.</w:t>
            </w:r>
          </w:p>
        </w:tc>
      </w:tr>
      <w:tr w:rsidR="00FF1964" w:rsidRPr="00D625FC" w:rsidTr="00B46AB9">
        <w:tc>
          <w:tcPr>
            <w:tcW w:w="1034" w:type="pct"/>
            <w:shd w:val="clear" w:color="auto" w:fill="auto"/>
          </w:tcPr>
          <w:p w:rsidR="00FF1964" w:rsidRPr="0098330B" w:rsidRDefault="00FF1964" w:rsidP="00F509A9">
            <w:pPr>
              <w:pStyle w:val="-4"/>
            </w:pPr>
            <w:r w:rsidRPr="0098330B">
              <w:t>«Приоритетное направление»</w:t>
            </w:r>
          </w:p>
        </w:tc>
        <w:tc>
          <w:tcPr>
            <w:tcW w:w="3016" w:type="pct"/>
            <w:shd w:val="clear" w:color="auto" w:fill="auto"/>
          </w:tcPr>
          <w:p w:rsidR="00FF1964" w:rsidRPr="00906A76" w:rsidRDefault="00FF1964" w:rsidP="00FF1964">
            <w:pPr>
              <w:pStyle w:val="-5"/>
              <w:rPr>
                <w:rFonts w:cs="Times New Roman"/>
              </w:rPr>
            </w:pPr>
            <w:r w:rsidRPr="00906A76">
              <w:rPr>
                <w:rFonts w:cs="Times New Roman"/>
              </w:rPr>
              <w:t>В случае если мероприятие по информатизации относится к приоритетному направлению, то указывается од</w:t>
            </w:r>
            <w:r>
              <w:rPr>
                <w:rFonts w:cs="Times New Roman"/>
              </w:rPr>
              <w:t>но</w:t>
            </w:r>
            <w:r w:rsidRPr="00906A76">
              <w:rPr>
                <w:rFonts w:cs="Times New Roman"/>
              </w:rPr>
              <w:t xml:space="preserve"> или несколько приоритетных направлени</w:t>
            </w:r>
            <w:r>
              <w:rPr>
                <w:rFonts w:cs="Times New Roman"/>
              </w:rPr>
              <w:t>й или указывается «отсутствует».</w:t>
            </w:r>
          </w:p>
        </w:tc>
        <w:tc>
          <w:tcPr>
            <w:tcW w:w="950" w:type="pct"/>
            <w:shd w:val="clear" w:color="auto" w:fill="auto"/>
          </w:tcPr>
          <w:p w:rsidR="00FF1964" w:rsidRPr="00D625FC" w:rsidRDefault="00FF1964" w:rsidP="00FD7934">
            <w:pPr>
              <w:pStyle w:val="-5"/>
              <w:rPr>
                <w:rFonts w:cs="Times New Roman"/>
              </w:rPr>
            </w:pPr>
            <w:r w:rsidRPr="00D625FC">
              <w:rPr>
                <w:rFonts w:cs="Times New Roman"/>
              </w:rPr>
              <w:t>Заполняется автоматически средствами ФГИС КИ.</w:t>
            </w:r>
          </w:p>
        </w:tc>
      </w:tr>
      <w:tr w:rsidR="00FF1964" w:rsidRPr="00D625FC" w:rsidTr="00B46AB9">
        <w:tc>
          <w:tcPr>
            <w:tcW w:w="1034" w:type="pct"/>
            <w:shd w:val="clear" w:color="auto" w:fill="auto"/>
          </w:tcPr>
          <w:p w:rsidR="00FF1964" w:rsidRPr="00D625FC" w:rsidRDefault="00FF1964" w:rsidP="00FD7934">
            <w:pPr>
              <w:pStyle w:val="-4"/>
            </w:pPr>
            <w:r w:rsidRPr="00D625FC">
              <w:t>«Цел</w:t>
            </w:r>
            <w:r>
              <w:t>ь(</w:t>
            </w:r>
            <w:r w:rsidRPr="00D625FC">
              <w:t>и</w:t>
            </w:r>
            <w:r>
              <w:t>)</w:t>
            </w:r>
            <w:r w:rsidRPr="00D625FC">
              <w:t>»</w:t>
            </w:r>
          </w:p>
        </w:tc>
        <w:tc>
          <w:tcPr>
            <w:tcW w:w="3016" w:type="pct"/>
            <w:shd w:val="clear" w:color="auto" w:fill="auto"/>
          </w:tcPr>
          <w:p w:rsidR="00FF1964" w:rsidRPr="00D625FC" w:rsidRDefault="00FF1964" w:rsidP="00FF1964">
            <w:pPr>
              <w:pStyle w:val="-5"/>
              <w:rPr>
                <w:rFonts w:cs="Times New Roman"/>
              </w:rPr>
            </w:pPr>
            <w:r w:rsidRPr="00D625FC">
              <w:rPr>
                <w:rFonts w:cs="Times New Roman"/>
              </w:rPr>
              <w:t>Приведенные цел</w:t>
            </w:r>
            <w:r>
              <w:rPr>
                <w:rFonts w:cs="Times New Roman"/>
              </w:rPr>
              <w:t>ь(</w:t>
            </w:r>
            <w:r w:rsidRPr="00D625FC">
              <w:rPr>
                <w:rFonts w:cs="Times New Roman"/>
              </w:rPr>
              <w:t>и</w:t>
            </w:r>
            <w:r>
              <w:rPr>
                <w:rFonts w:cs="Times New Roman"/>
              </w:rPr>
              <w:t>)</w:t>
            </w:r>
            <w:r w:rsidRPr="00D625FC">
              <w:rPr>
                <w:rFonts w:cs="Times New Roman"/>
              </w:rPr>
              <w:t xml:space="preserve"> мероприятия по информатизации, сформулированные так, как они отражены в документе по информатизации и/или в до</w:t>
            </w:r>
            <w:r>
              <w:rPr>
                <w:rFonts w:cs="Times New Roman"/>
              </w:rPr>
              <w:t>кументе-основании.</w:t>
            </w:r>
          </w:p>
        </w:tc>
        <w:tc>
          <w:tcPr>
            <w:tcW w:w="950" w:type="pct"/>
            <w:shd w:val="clear" w:color="auto" w:fill="auto"/>
          </w:tcPr>
          <w:p w:rsidR="00FF1964" w:rsidRPr="00D625FC" w:rsidRDefault="00FF1964" w:rsidP="00FD7934">
            <w:pPr>
              <w:pStyle w:val="-5"/>
              <w:rPr>
                <w:rFonts w:cs="Times New Roman"/>
              </w:rPr>
            </w:pPr>
            <w:r w:rsidRPr="00D625FC">
              <w:rPr>
                <w:rFonts w:cs="Times New Roman"/>
              </w:rPr>
              <w:t>Заполняется автоматически средствами ФГИС КИ.</w:t>
            </w:r>
          </w:p>
        </w:tc>
      </w:tr>
      <w:tr w:rsidR="00FF1964" w:rsidRPr="00D625FC" w:rsidTr="00B46AB9">
        <w:tc>
          <w:tcPr>
            <w:tcW w:w="1034" w:type="pct"/>
            <w:shd w:val="clear" w:color="auto" w:fill="auto"/>
          </w:tcPr>
          <w:p w:rsidR="00FF1964" w:rsidRPr="00D625FC" w:rsidRDefault="00FF1964" w:rsidP="00FD7934">
            <w:pPr>
              <w:pStyle w:val="-4"/>
            </w:pPr>
            <w:r w:rsidRPr="00D625FC">
              <w:t>«Результат реализации мероприятия»</w:t>
            </w:r>
          </w:p>
        </w:tc>
        <w:tc>
          <w:tcPr>
            <w:tcW w:w="3016" w:type="pct"/>
            <w:shd w:val="clear" w:color="auto" w:fill="auto"/>
          </w:tcPr>
          <w:p w:rsidR="00FF1964" w:rsidRPr="00D625FC" w:rsidRDefault="00FF1964" w:rsidP="00FD7934">
            <w:pPr>
              <w:pStyle w:val="-5"/>
              <w:rPr>
                <w:rFonts w:cs="Times New Roman"/>
              </w:rPr>
            </w:pPr>
            <w:r w:rsidRPr="00D625FC">
              <w:rPr>
                <w:rFonts w:cs="Times New Roman"/>
              </w:rPr>
              <w:t xml:space="preserve">Приводится описание достигнутых результатов мероприятия, а также описание причин в случае частичной реализации мероприятия либо отсутствия реализации </w:t>
            </w:r>
            <w:r w:rsidRPr="00D625FC">
              <w:rPr>
                <w:rFonts w:cs="Times New Roman"/>
              </w:rPr>
              <w:lastRenderedPageBreak/>
              <w:t>мероприятия</w:t>
            </w:r>
          </w:p>
        </w:tc>
        <w:tc>
          <w:tcPr>
            <w:tcW w:w="950" w:type="pct"/>
            <w:shd w:val="clear" w:color="auto" w:fill="auto"/>
          </w:tcPr>
          <w:p w:rsidR="00FF1964" w:rsidRPr="00D625FC" w:rsidRDefault="00FF1964" w:rsidP="00FD7934">
            <w:pPr>
              <w:pStyle w:val="-5"/>
              <w:rPr>
                <w:rFonts w:cs="Times New Roman"/>
              </w:rPr>
            </w:pPr>
            <w:r w:rsidRPr="00D625FC">
              <w:rPr>
                <w:rFonts w:cs="Times New Roman"/>
              </w:rPr>
              <w:lastRenderedPageBreak/>
              <w:t xml:space="preserve">Заполняется государственным </w:t>
            </w:r>
            <w:r w:rsidRPr="00D625FC">
              <w:rPr>
                <w:rFonts w:cs="Times New Roman"/>
              </w:rPr>
              <w:lastRenderedPageBreak/>
              <w:t>органом вручную.</w:t>
            </w:r>
          </w:p>
        </w:tc>
      </w:tr>
    </w:tbl>
    <w:p w:rsidR="0092196D" w:rsidRPr="00D625FC" w:rsidRDefault="0092196D" w:rsidP="00B46AB9">
      <w:pPr>
        <w:pStyle w:val="24"/>
        <w:rPr>
          <w:rFonts w:ascii="Times New Roman" w:hAnsi="Times New Roman" w:cs="Times New Roman"/>
        </w:rPr>
      </w:pPr>
      <w:r w:rsidRPr="00D625FC">
        <w:rPr>
          <w:rFonts w:ascii="Times New Roman" w:hAnsi="Times New Roman" w:cs="Times New Roman"/>
        </w:rPr>
        <w:lastRenderedPageBreak/>
        <w:t xml:space="preserve">Подраздел </w:t>
      </w:r>
      <w:r w:rsidR="00095F0E">
        <w:rPr>
          <w:rFonts w:ascii="Times New Roman" w:hAnsi="Times New Roman" w:cs="Times New Roman"/>
        </w:rPr>
        <w:t>1</w:t>
      </w:r>
      <w:r w:rsidRPr="00D625FC">
        <w:rPr>
          <w:rFonts w:ascii="Times New Roman" w:hAnsi="Times New Roman" w:cs="Times New Roman"/>
        </w:rPr>
        <w:t xml:space="preserve">.2. Сведения о достигнутых значениях показателей </w:t>
      </w:r>
      <w:r w:rsidR="00717976" w:rsidRPr="00D625FC">
        <w:rPr>
          <w:rFonts w:ascii="Times New Roman" w:hAnsi="Times New Roman" w:cs="Times New Roman"/>
        </w:rPr>
        <w:t xml:space="preserve">и индикаторов </w:t>
      </w:r>
      <w:r w:rsidRPr="00D625FC">
        <w:rPr>
          <w:rFonts w:ascii="Times New Roman" w:hAnsi="Times New Roman" w:cs="Times New Roman"/>
        </w:rPr>
        <w:t>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8789"/>
        <w:gridCol w:w="2770"/>
      </w:tblGrid>
      <w:tr w:rsidR="00594D3C" w:rsidRPr="00D625FC" w:rsidTr="00C215BD">
        <w:trPr>
          <w:tblHeader/>
        </w:trPr>
        <w:tc>
          <w:tcPr>
            <w:tcW w:w="1015" w:type="pct"/>
            <w:shd w:val="clear" w:color="auto" w:fill="auto"/>
          </w:tcPr>
          <w:p w:rsidR="00594D3C" w:rsidRPr="00D625FC" w:rsidRDefault="00594D3C" w:rsidP="00FD7934">
            <w:pPr>
              <w:pStyle w:val="-3"/>
              <w:rPr>
                <w:rFonts w:cs="Times New Roman"/>
              </w:rPr>
            </w:pPr>
            <w:r w:rsidRPr="00D625FC">
              <w:rPr>
                <w:rFonts w:cs="Times New Roman"/>
              </w:rPr>
              <w:t>Наименование вида сведения</w:t>
            </w:r>
          </w:p>
        </w:tc>
        <w:tc>
          <w:tcPr>
            <w:tcW w:w="3030" w:type="pct"/>
            <w:shd w:val="clear" w:color="auto" w:fill="auto"/>
          </w:tcPr>
          <w:p w:rsidR="00594D3C" w:rsidRPr="00D625FC" w:rsidRDefault="00594D3C" w:rsidP="00FD7934">
            <w:pPr>
              <w:pStyle w:val="-3"/>
              <w:rPr>
                <w:rFonts w:cs="Times New Roman"/>
              </w:rPr>
            </w:pPr>
            <w:r w:rsidRPr="00D625FC">
              <w:rPr>
                <w:rFonts w:cs="Times New Roman"/>
              </w:rPr>
              <w:t>Описание вносимых данных</w:t>
            </w:r>
          </w:p>
        </w:tc>
        <w:tc>
          <w:tcPr>
            <w:tcW w:w="955" w:type="pct"/>
            <w:shd w:val="clear" w:color="auto" w:fill="auto"/>
          </w:tcPr>
          <w:p w:rsidR="00594D3C" w:rsidRPr="00D625FC" w:rsidRDefault="00C94992" w:rsidP="00FD7934">
            <w:pPr>
              <w:pStyle w:val="-3"/>
              <w:rPr>
                <w:rFonts w:cs="Times New Roman"/>
              </w:rPr>
            </w:pPr>
            <w:r w:rsidRPr="00D625FC">
              <w:rPr>
                <w:rFonts w:cs="Times New Roman"/>
              </w:rPr>
              <w:t>Способ заполнения</w:t>
            </w:r>
            <w:r w:rsidR="00C7128A" w:rsidRPr="00D625FC">
              <w:rPr>
                <w:rFonts w:cs="Times New Roman"/>
              </w:rPr>
              <w:t xml:space="preserve"> </w:t>
            </w:r>
            <w:r w:rsidRPr="00D625FC">
              <w:rPr>
                <w:rFonts w:cs="Times New Roman"/>
              </w:rPr>
              <w:t>при формировании отчета с использованием ФГИС КИ</w:t>
            </w:r>
          </w:p>
        </w:tc>
      </w:tr>
      <w:tr w:rsidR="00C215BD" w:rsidRPr="00D625FC" w:rsidTr="00C215BD">
        <w:tc>
          <w:tcPr>
            <w:tcW w:w="1015" w:type="pct"/>
            <w:shd w:val="clear" w:color="auto" w:fill="auto"/>
          </w:tcPr>
          <w:p w:rsidR="00C215BD" w:rsidRPr="00D625FC" w:rsidRDefault="00FF1964" w:rsidP="00FD7934">
            <w:pPr>
              <w:pStyle w:val="-4"/>
            </w:pPr>
            <w:r w:rsidRPr="0098330B">
              <w:t>«</w:t>
            </w:r>
            <w:r>
              <w:t xml:space="preserve">Уникальный номер </w:t>
            </w:r>
            <w:r w:rsidRPr="0098330B">
              <w:t xml:space="preserve"> мероприятия»</w:t>
            </w:r>
          </w:p>
        </w:tc>
        <w:tc>
          <w:tcPr>
            <w:tcW w:w="3030" w:type="pct"/>
            <w:shd w:val="clear" w:color="auto" w:fill="auto"/>
          </w:tcPr>
          <w:p w:rsidR="00297D8D" w:rsidRDefault="00297D8D" w:rsidP="00297D8D">
            <w:pPr>
              <w:pStyle w:val="-4"/>
            </w:pPr>
            <w:r>
              <w:t xml:space="preserve">Уникальный номер </w:t>
            </w:r>
            <w:r w:rsidRPr="00906A76">
              <w:t xml:space="preserve">мероприятия по информатизации, </w:t>
            </w:r>
            <w:r w:rsidRPr="004774E3">
              <w:t xml:space="preserve">формируется автоматически </w:t>
            </w:r>
            <w:r>
              <w:t>в</w:t>
            </w:r>
            <w:r w:rsidRPr="004774E3">
              <w:t xml:space="preserve"> ФГИС КИ</w:t>
            </w:r>
            <w:r>
              <w:t xml:space="preserve"> по маске</w:t>
            </w:r>
            <w:r w:rsidRPr="00906A76">
              <w:t xml:space="preserve">: </w:t>
            </w:r>
          </w:p>
          <w:p w:rsidR="00297D8D" w:rsidRPr="005D5B1F" w:rsidRDefault="00297D8D" w:rsidP="00297D8D">
            <w:pPr>
              <w:pStyle w:val="-4"/>
            </w:pPr>
            <w:r w:rsidRPr="005D5B1F">
              <w:t>GGG.YYYY.NNNNN.VV.K</w:t>
            </w:r>
          </w:p>
          <w:p w:rsidR="00297D8D" w:rsidRPr="005D5B1F" w:rsidRDefault="00297D8D" w:rsidP="00297D8D">
            <w:pPr>
              <w:pStyle w:val="-4"/>
            </w:pPr>
            <w:r w:rsidRPr="005D5B1F">
              <w:t>GGG-код ГРБС</w:t>
            </w:r>
          </w:p>
          <w:p w:rsidR="00297D8D" w:rsidRPr="005D5B1F" w:rsidRDefault="00297D8D" w:rsidP="00297D8D">
            <w:pPr>
              <w:pStyle w:val="-4"/>
            </w:pPr>
            <w:r w:rsidRPr="005D5B1F">
              <w:t>YYYY- год формирования мероприятия</w:t>
            </w:r>
          </w:p>
          <w:p w:rsidR="00297D8D" w:rsidRPr="005D5B1F" w:rsidRDefault="00297D8D" w:rsidP="00297D8D">
            <w:pPr>
              <w:pStyle w:val="-4"/>
            </w:pPr>
            <w:r w:rsidRPr="005D5B1F">
              <w:t>NNNNN- порядковый номер мероприятия по информатизации</w:t>
            </w:r>
          </w:p>
          <w:p w:rsidR="00297D8D" w:rsidRPr="005D5B1F" w:rsidRDefault="00297D8D" w:rsidP="00297D8D">
            <w:pPr>
              <w:pStyle w:val="-4"/>
            </w:pPr>
            <w:r w:rsidRPr="005D5B1F">
              <w:t>VV – номер версии мероприятия</w:t>
            </w:r>
          </w:p>
          <w:p w:rsidR="00C215BD" w:rsidRPr="00D625FC" w:rsidRDefault="00297D8D" w:rsidP="00297D8D">
            <w:pPr>
              <w:pStyle w:val="-5"/>
              <w:rPr>
                <w:rFonts w:cs="Times New Roman"/>
              </w:rPr>
            </w:pPr>
            <w:r w:rsidRPr="005D5B1F">
              <w:t>K – контрольное число</w:t>
            </w:r>
          </w:p>
        </w:tc>
        <w:tc>
          <w:tcPr>
            <w:tcW w:w="955" w:type="pct"/>
            <w:shd w:val="clear" w:color="auto" w:fill="auto"/>
          </w:tcPr>
          <w:p w:rsidR="00C215BD" w:rsidRPr="00D625FC" w:rsidRDefault="009114CB" w:rsidP="00FD7934">
            <w:pPr>
              <w:pStyle w:val="-5"/>
              <w:rPr>
                <w:rFonts w:cs="Times New Roman"/>
              </w:rPr>
            </w:pPr>
            <w:r w:rsidRPr="00D625FC">
              <w:rPr>
                <w:rFonts w:cs="Times New Roman"/>
              </w:rPr>
              <w:t>Заполняется автоматически средствами ФГИС КИ.</w:t>
            </w:r>
          </w:p>
        </w:tc>
      </w:tr>
      <w:tr w:rsidR="00594D3C" w:rsidRPr="00D625FC" w:rsidTr="00C215BD">
        <w:tc>
          <w:tcPr>
            <w:tcW w:w="1015" w:type="pct"/>
            <w:shd w:val="clear" w:color="auto" w:fill="auto"/>
          </w:tcPr>
          <w:p w:rsidR="00594D3C" w:rsidRPr="00D625FC" w:rsidRDefault="00594D3C" w:rsidP="00FD7934">
            <w:pPr>
              <w:pStyle w:val="-4"/>
            </w:pPr>
            <w:r w:rsidRPr="00D625FC">
              <w:t>«Наименование показателя»</w:t>
            </w:r>
          </w:p>
        </w:tc>
        <w:tc>
          <w:tcPr>
            <w:tcW w:w="3030" w:type="pct"/>
            <w:shd w:val="clear" w:color="auto" w:fill="auto"/>
          </w:tcPr>
          <w:p w:rsidR="00594D3C" w:rsidRPr="00D625FC" w:rsidRDefault="00594D3C" w:rsidP="00FD7934">
            <w:pPr>
              <w:pStyle w:val="-5"/>
              <w:rPr>
                <w:rFonts w:cs="Times New Roman"/>
              </w:rPr>
            </w:pPr>
            <w:r w:rsidRPr="00D625FC">
              <w:rPr>
                <w:rFonts w:cs="Times New Roman"/>
              </w:rPr>
              <w:t>Указы</w:t>
            </w:r>
            <w:r w:rsidR="00C7128A" w:rsidRPr="00D625FC">
              <w:rPr>
                <w:rFonts w:cs="Times New Roman"/>
              </w:rPr>
              <w:t>вается наименование показателя</w:t>
            </w:r>
          </w:p>
        </w:tc>
        <w:tc>
          <w:tcPr>
            <w:tcW w:w="955" w:type="pct"/>
            <w:shd w:val="clear" w:color="auto" w:fill="auto"/>
          </w:tcPr>
          <w:p w:rsidR="00594D3C" w:rsidRPr="00D625FC" w:rsidRDefault="00594D3C" w:rsidP="00FD7934">
            <w:pPr>
              <w:pStyle w:val="-5"/>
              <w:rPr>
                <w:rFonts w:cs="Times New Roman"/>
              </w:rPr>
            </w:pPr>
            <w:r w:rsidRPr="00D625FC">
              <w:rPr>
                <w:rFonts w:cs="Times New Roman"/>
              </w:rPr>
              <w:t>Заполняется автоматически средствами ФГИС КИ.</w:t>
            </w:r>
          </w:p>
        </w:tc>
      </w:tr>
      <w:tr w:rsidR="00594D3C" w:rsidRPr="00D625FC" w:rsidTr="00C215BD">
        <w:tc>
          <w:tcPr>
            <w:tcW w:w="1015" w:type="pct"/>
            <w:shd w:val="clear" w:color="auto" w:fill="auto"/>
          </w:tcPr>
          <w:p w:rsidR="00594D3C" w:rsidRPr="00D625FC" w:rsidRDefault="00594D3C" w:rsidP="00FD7934">
            <w:pPr>
              <w:pStyle w:val="-4"/>
            </w:pPr>
            <w:r w:rsidRPr="00D625FC">
              <w:t>«Государственная услуга (функция)»</w:t>
            </w:r>
          </w:p>
        </w:tc>
        <w:tc>
          <w:tcPr>
            <w:tcW w:w="3030" w:type="pct"/>
            <w:shd w:val="clear" w:color="auto" w:fill="auto"/>
          </w:tcPr>
          <w:p w:rsidR="00594D3C" w:rsidRPr="00D625FC" w:rsidRDefault="00594D3C" w:rsidP="00FD7934">
            <w:pPr>
              <w:pStyle w:val="-5"/>
              <w:rPr>
                <w:rFonts w:cs="Times New Roman"/>
              </w:rPr>
            </w:pPr>
            <w:r w:rsidRPr="00D625FC">
              <w:rPr>
                <w:rFonts w:cs="Times New Roman"/>
              </w:rPr>
              <w:t>Указывается наименование государственной услуги (функции) из перечня, установ</w:t>
            </w:r>
            <w:r w:rsidR="00C7128A" w:rsidRPr="00D625FC">
              <w:rPr>
                <w:rFonts w:cs="Times New Roman"/>
              </w:rPr>
              <w:t>ленного в целом по мероприятию</w:t>
            </w:r>
          </w:p>
        </w:tc>
        <w:tc>
          <w:tcPr>
            <w:tcW w:w="955" w:type="pct"/>
            <w:shd w:val="clear" w:color="auto" w:fill="auto"/>
          </w:tcPr>
          <w:p w:rsidR="00594D3C" w:rsidRPr="00D625FC" w:rsidRDefault="00594D3C" w:rsidP="00FD7934">
            <w:pPr>
              <w:pStyle w:val="-5"/>
              <w:rPr>
                <w:rFonts w:cs="Times New Roman"/>
              </w:rPr>
            </w:pPr>
            <w:r w:rsidRPr="00D625FC">
              <w:rPr>
                <w:rFonts w:cs="Times New Roman"/>
              </w:rPr>
              <w:t>Заполняется автоматически средствами ФГИС КИ.</w:t>
            </w:r>
          </w:p>
        </w:tc>
      </w:tr>
      <w:tr w:rsidR="00594D3C" w:rsidRPr="00D625FC" w:rsidTr="00C215BD">
        <w:tc>
          <w:tcPr>
            <w:tcW w:w="1015" w:type="pct"/>
            <w:shd w:val="clear" w:color="auto" w:fill="auto"/>
          </w:tcPr>
          <w:p w:rsidR="00594D3C" w:rsidRPr="00D625FC" w:rsidRDefault="00594D3C" w:rsidP="00FD7934">
            <w:pPr>
              <w:pStyle w:val="-4"/>
            </w:pPr>
            <w:r w:rsidRPr="00D625FC">
              <w:t>«Цель</w:t>
            </w:r>
            <w:r w:rsidR="00F75B5B">
              <w:t>(и)</w:t>
            </w:r>
            <w:r w:rsidRPr="00D625FC">
              <w:t xml:space="preserve"> мероприятия»</w:t>
            </w:r>
          </w:p>
        </w:tc>
        <w:tc>
          <w:tcPr>
            <w:tcW w:w="3030" w:type="pct"/>
            <w:shd w:val="clear" w:color="auto" w:fill="auto"/>
          </w:tcPr>
          <w:p w:rsidR="00594D3C" w:rsidRPr="00D625FC" w:rsidRDefault="00594D3C" w:rsidP="00FD7934">
            <w:pPr>
              <w:pStyle w:val="-5"/>
              <w:rPr>
                <w:rFonts w:cs="Times New Roman"/>
              </w:rPr>
            </w:pPr>
            <w:r w:rsidRPr="00D625FC">
              <w:rPr>
                <w:rFonts w:cs="Times New Roman"/>
              </w:rPr>
              <w:t>Устанавл</w:t>
            </w:r>
            <w:r w:rsidR="00F75B5B">
              <w:rPr>
                <w:rFonts w:cs="Times New Roman"/>
              </w:rPr>
              <w:t>ивается связь между показателем</w:t>
            </w:r>
            <w:r w:rsidRPr="00D625FC">
              <w:rPr>
                <w:rFonts w:cs="Times New Roman"/>
              </w:rPr>
              <w:t xml:space="preserve"> и одной или </w:t>
            </w:r>
            <w:r w:rsidR="00C7128A" w:rsidRPr="00D625FC">
              <w:rPr>
                <w:rFonts w:cs="Times New Roman"/>
              </w:rPr>
              <w:t>несколькими целями мероприятия</w:t>
            </w:r>
          </w:p>
        </w:tc>
        <w:tc>
          <w:tcPr>
            <w:tcW w:w="955" w:type="pct"/>
            <w:shd w:val="clear" w:color="auto" w:fill="auto"/>
          </w:tcPr>
          <w:p w:rsidR="00594D3C" w:rsidRDefault="00594D3C" w:rsidP="00FD7934">
            <w:pPr>
              <w:pStyle w:val="-5"/>
              <w:rPr>
                <w:rFonts w:cs="Times New Roman"/>
              </w:rPr>
            </w:pPr>
            <w:r w:rsidRPr="00D625FC">
              <w:rPr>
                <w:rFonts w:cs="Times New Roman"/>
              </w:rPr>
              <w:t>Заполняется автоматически средствами ФГИС КИ.</w:t>
            </w:r>
          </w:p>
          <w:p w:rsidR="00A907F7" w:rsidRPr="00D625FC" w:rsidRDefault="00A907F7" w:rsidP="00FD7934">
            <w:pPr>
              <w:pStyle w:val="-5"/>
              <w:rPr>
                <w:rFonts w:cs="Times New Roman"/>
              </w:rPr>
            </w:pPr>
          </w:p>
        </w:tc>
      </w:tr>
      <w:tr w:rsidR="00594D3C" w:rsidRPr="00D625FC" w:rsidTr="00C215BD">
        <w:tc>
          <w:tcPr>
            <w:tcW w:w="1015" w:type="pct"/>
            <w:shd w:val="clear" w:color="auto" w:fill="auto"/>
          </w:tcPr>
          <w:p w:rsidR="00594D3C" w:rsidRPr="00D625FC" w:rsidRDefault="00594D3C" w:rsidP="00FD7934">
            <w:pPr>
              <w:pStyle w:val="-4"/>
            </w:pPr>
            <w:r w:rsidRPr="00D625FC">
              <w:lastRenderedPageBreak/>
              <w:t>«Единица измерения показателя»</w:t>
            </w:r>
          </w:p>
        </w:tc>
        <w:tc>
          <w:tcPr>
            <w:tcW w:w="3030" w:type="pct"/>
            <w:shd w:val="clear" w:color="auto" w:fill="auto"/>
          </w:tcPr>
          <w:p w:rsidR="00594D3C" w:rsidRPr="00D625FC" w:rsidRDefault="00594D3C" w:rsidP="00FD7934">
            <w:pPr>
              <w:pStyle w:val="-5"/>
              <w:rPr>
                <w:rFonts w:cs="Times New Roman"/>
              </w:rPr>
            </w:pPr>
            <w:r w:rsidRPr="00D625FC">
              <w:rPr>
                <w:rFonts w:cs="Times New Roman"/>
              </w:rPr>
              <w:t>Выбирается из общероссийского классиф</w:t>
            </w:r>
            <w:r w:rsidR="00C7128A" w:rsidRPr="00D625FC">
              <w:rPr>
                <w:rFonts w:cs="Times New Roman"/>
              </w:rPr>
              <w:t>икатора единиц измерения (ОКЕИ)</w:t>
            </w:r>
          </w:p>
        </w:tc>
        <w:tc>
          <w:tcPr>
            <w:tcW w:w="955" w:type="pct"/>
            <w:shd w:val="clear" w:color="auto" w:fill="auto"/>
          </w:tcPr>
          <w:p w:rsidR="00594D3C" w:rsidRPr="00D625FC" w:rsidRDefault="00594D3C" w:rsidP="00FD7934">
            <w:pPr>
              <w:pStyle w:val="-5"/>
              <w:rPr>
                <w:rFonts w:cs="Times New Roman"/>
              </w:rPr>
            </w:pPr>
            <w:r w:rsidRPr="00D625FC">
              <w:rPr>
                <w:rFonts w:cs="Times New Roman"/>
              </w:rPr>
              <w:t>Заполняется автоматически средствами ФГИС КИ.</w:t>
            </w:r>
          </w:p>
        </w:tc>
      </w:tr>
      <w:tr w:rsidR="00594D3C" w:rsidRPr="00D625FC" w:rsidTr="00C215BD">
        <w:tc>
          <w:tcPr>
            <w:tcW w:w="1015" w:type="pct"/>
            <w:shd w:val="clear" w:color="auto" w:fill="auto"/>
          </w:tcPr>
          <w:p w:rsidR="00594D3C" w:rsidRPr="00D625FC" w:rsidRDefault="00594D3C" w:rsidP="00FD7934">
            <w:pPr>
              <w:pStyle w:val="-4"/>
            </w:pPr>
            <w:r w:rsidRPr="00D625FC">
              <w:t>«Базовое значение»</w:t>
            </w:r>
          </w:p>
        </w:tc>
        <w:tc>
          <w:tcPr>
            <w:tcW w:w="3030" w:type="pct"/>
            <w:shd w:val="clear" w:color="auto" w:fill="auto"/>
          </w:tcPr>
          <w:p w:rsidR="00594D3C" w:rsidRPr="00D625FC" w:rsidRDefault="00594D3C" w:rsidP="00475FEB">
            <w:pPr>
              <w:pStyle w:val="-5"/>
              <w:rPr>
                <w:rFonts w:cs="Times New Roman"/>
              </w:rPr>
            </w:pPr>
            <w:r w:rsidRPr="00D625FC">
              <w:rPr>
                <w:rFonts w:cs="Times New Roman"/>
              </w:rPr>
              <w:t xml:space="preserve">Указывается значение показателя, которое </w:t>
            </w:r>
            <w:r w:rsidR="00475FEB" w:rsidRPr="00D625FC">
              <w:rPr>
                <w:rFonts w:cs="Times New Roman"/>
              </w:rPr>
              <w:t>является</w:t>
            </w:r>
            <w:r w:rsidRPr="00D625FC">
              <w:rPr>
                <w:rFonts w:cs="Times New Roman"/>
              </w:rPr>
              <w:t xml:space="preserve"> основой для оценки плановых значений показателей в целом п</w:t>
            </w:r>
            <w:r w:rsidR="00C7128A" w:rsidRPr="00D625FC">
              <w:rPr>
                <w:rFonts w:cs="Times New Roman"/>
              </w:rPr>
              <w:t>о мероприятию по информатизации</w:t>
            </w:r>
          </w:p>
        </w:tc>
        <w:tc>
          <w:tcPr>
            <w:tcW w:w="955" w:type="pct"/>
            <w:shd w:val="clear" w:color="auto" w:fill="auto"/>
          </w:tcPr>
          <w:p w:rsidR="00594D3C" w:rsidRPr="00D625FC" w:rsidRDefault="00594D3C" w:rsidP="00FD7934">
            <w:pPr>
              <w:pStyle w:val="-5"/>
              <w:rPr>
                <w:rFonts w:cs="Times New Roman"/>
              </w:rPr>
            </w:pPr>
            <w:r w:rsidRPr="00D625FC">
              <w:rPr>
                <w:rFonts w:cs="Times New Roman"/>
              </w:rPr>
              <w:t>Заполняется автоматически средствами ФГИС КИ.</w:t>
            </w:r>
          </w:p>
        </w:tc>
      </w:tr>
      <w:tr w:rsidR="00594D3C" w:rsidRPr="00D625FC" w:rsidTr="00C215BD">
        <w:tc>
          <w:tcPr>
            <w:tcW w:w="1015" w:type="pct"/>
            <w:shd w:val="clear" w:color="auto" w:fill="auto"/>
          </w:tcPr>
          <w:p w:rsidR="00594D3C" w:rsidRPr="00D625FC" w:rsidRDefault="00594D3C" w:rsidP="00FD7934">
            <w:pPr>
              <w:pStyle w:val="-4"/>
            </w:pPr>
            <w:r w:rsidRPr="00D625FC">
              <w:t>«Плановое значение»</w:t>
            </w:r>
          </w:p>
        </w:tc>
        <w:tc>
          <w:tcPr>
            <w:tcW w:w="3030" w:type="pct"/>
            <w:shd w:val="clear" w:color="auto" w:fill="auto"/>
          </w:tcPr>
          <w:p w:rsidR="00594D3C" w:rsidRPr="00D625FC" w:rsidRDefault="00594D3C" w:rsidP="00475FEB">
            <w:pPr>
              <w:pStyle w:val="-5"/>
              <w:rPr>
                <w:rFonts w:cs="Times New Roman"/>
              </w:rPr>
            </w:pPr>
            <w:r w:rsidRPr="00D625FC">
              <w:rPr>
                <w:rFonts w:cs="Times New Roman"/>
              </w:rPr>
              <w:t>Указывается значение показателя, которое планир</w:t>
            </w:r>
            <w:r w:rsidR="00475FEB" w:rsidRPr="00D625FC">
              <w:rPr>
                <w:rFonts w:cs="Times New Roman"/>
              </w:rPr>
              <w:t>овалось</w:t>
            </w:r>
            <w:r w:rsidRPr="00D625FC">
              <w:rPr>
                <w:rFonts w:cs="Times New Roman"/>
              </w:rPr>
              <w:t xml:space="preserve"> достигнуть в результате реализации мероприятия </w:t>
            </w:r>
            <w:r w:rsidR="00475FEB" w:rsidRPr="00D625FC">
              <w:rPr>
                <w:rFonts w:cs="Times New Roman"/>
              </w:rPr>
              <w:t>в отчетном году</w:t>
            </w:r>
          </w:p>
        </w:tc>
        <w:tc>
          <w:tcPr>
            <w:tcW w:w="955" w:type="pct"/>
            <w:shd w:val="clear" w:color="auto" w:fill="auto"/>
          </w:tcPr>
          <w:p w:rsidR="00594D3C" w:rsidRPr="00D625FC" w:rsidRDefault="00594D3C" w:rsidP="00FD7934">
            <w:pPr>
              <w:pStyle w:val="-5"/>
              <w:rPr>
                <w:rFonts w:cs="Times New Roman"/>
              </w:rPr>
            </w:pPr>
            <w:r w:rsidRPr="00D625FC">
              <w:rPr>
                <w:rFonts w:cs="Times New Roman"/>
              </w:rPr>
              <w:t>Заполняется автоматически средствами ФГИС КИ.</w:t>
            </w:r>
          </w:p>
        </w:tc>
      </w:tr>
      <w:tr w:rsidR="00594D3C" w:rsidRPr="00D625FC" w:rsidTr="00C215BD">
        <w:tc>
          <w:tcPr>
            <w:tcW w:w="1015" w:type="pct"/>
            <w:shd w:val="clear" w:color="auto" w:fill="auto"/>
          </w:tcPr>
          <w:p w:rsidR="00594D3C" w:rsidRPr="00D625FC" w:rsidRDefault="00594D3C" w:rsidP="00FD7934">
            <w:pPr>
              <w:pStyle w:val="-4"/>
            </w:pPr>
            <w:r w:rsidRPr="00D625FC">
              <w:t>«Фактически достигнутое значение»</w:t>
            </w:r>
          </w:p>
        </w:tc>
        <w:tc>
          <w:tcPr>
            <w:tcW w:w="3030" w:type="pct"/>
            <w:shd w:val="clear" w:color="auto" w:fill="auto"/>
          </w:tcPr>
          <w:p w:rsidR="00594D3C" w:rsidRPr="00D625FC" w:rsidRDefault="00594D3C" w:rsidP="00594D3C">
            <w:pPr>
              <w:pStyle w:val="-5"/>
              <w:rPr>
                <w:rFonts w:cs="Times New Roman"/>
              </w:rPr>
            </w:pPr>
            <w:r w:rsidRPr="00D625FC">
              <w:rPr>
                <w:rFonts w:cs="Times New Roman"/>
              </w:rPr>
              <w:t>Указывается значение показателя, которое было достигнуто в результате реализации мероприя</w:t>
            </w:r>
            <w:r w:rsidR="00C7128A" w:rsidRPr="00D625FC">
              <w:rPr>
                <w:rFonts w:cs="Times New Roman"/>
              </w:rPr>
              <w:t>тия в отчетном году</w:t>
            </w:r>
          </w:p>
        </w:tc>
        <w:tc>
          <w:tcPr>
            <w:tcW w:w="955" w:type="pct"/>
            <w:shd w:val="clear" w:color="auto" w:fill="auto"/>
          </w:tcPr>
          <w:p w:rsidR="00594D3C" w:rsidRPr="00D625FC" w:rsidRDefault="00594D3C" w:rsidP="00FD7934">
            <w:pPr>
              <w:pStyle w:val="-5"/>
              <w:rPr>
                <w:rFonts w:cs="Times New Roman"/>
              </w:rPr>
            </w:pPr>
            <w:r w:rsidRPr="00D625FC">
              <w:rPr>
                <w:rFonts w:cs="Times New Roman"/>
              </w:rPr>
              <w:t>Заполняется государственным органом вручную.</w:t>
            </w:r>
          </w:p>
        </w:tc>
      </w:tr>
      <w:tr w:rsidR="00594D3C" w:rsidRPr="00D625FC" w:rsidTr="00B46AB9">
        <w:tc>
          <w:tcPr>
            <w:tcW w:w="1015" w:type="pct"/>
            <w:shd w:val="clear" w:color="auto" w:fill="auto"/>
          </w:tcPr>
          <w:p w:rsidR="00594D3C" w:rsidRPr="00D625FC" w:rsidRDefault="00594D3C" w:rsidP="00FD7934">
            <w:pPr>
              <w:pStyle w:val="-4"/>
            </w:pPr>
            <w:r w:rsidRPr="00D625FC">
              <w:t>«Наименование индикатора»</w:t>
            </w:r>
          </w:p>
        </w:tc>
        <w:tc>
          <w:tcPr>
            <w:tcW w:w="3030" w:type="pct"/>
            <w:shd w:val="clear" w:color="auto" w:fill="auto"/>
          </w:tcPr>
          <w:p w:rsidR="00594D3C" w:rsidRPr="00D625FC" w:rsidRDefault="00594D3C" w:rsidP="00FD7934">
            <w:pPr>
              <w:pStyle w:val="-5"/>
              <w:rPr>
                <w:rFonts w:cs="Times New Roman"/>
              </w:rPr>
            </w:pPr>
            <w:r w:rsidRPr="00D625FC">
              <w:rPr>
                <w:rFonts w:cs="Times New Roman"/>
              </w:rPr>
              <w:t>Указы</w:t>
            </w:r>
            <w:r w:rsidR="00C7128A" w:rsidRPr="00D625FC">
              <w:rPr>
                <w:rFonts w:cs="Times New Roman"/>
              </w:rPr>
              <w:t>вается наименование индикатора</w:t>
            </w:r>
          </w:p>
        </w:tc>
        <w:tc>
          <w:tcPr>
            <w:tcW w:w="955" w:type="pct"/>
            <w:shd w:val="clear" w:color="auto" w:fill="auto"/>
          </w:tcPr>
          <w:p w:rsidR="00594D3C" w:rsidRPr="00D625FC" w:rsidRDefault="00594D3C" w:rsidP="00FD7934">
            <w:pPr>
              <w:pStyle w:val="-5"/>
              <w:rPr>
                <w:rFonts w:cs="Times New Roman"/>
              </w:rPr>
            </w:pPr>
            <w:r w:rsidRPr="00D625FC">
              <w:rPr>
                <w:rFonts w:cs="Times New Roman"/>
              </w:rPr>
              <w:t>Заполняется автоматически средствами ФГИС КИ.</w:t>
            </w:r>
          </w:p>
        </w:tc>
      </w:tr>
      <w:tr w:rsidR="00594D3C" w:rsidRPr="00D625FC" w:rsidTr="00B46AB9">
        <w:tc>
          <w:tcPr>
            <w:tcW w:w="1015" w:type="pct"/>
            <w:shd w:val="clear" w:color="auto" w:fill="auto"/>
          </w:tcPr>
          <w:p w:rsidR="00594D3C" w:rsidRPr="00D625FC" w:rsidRDefault="00594D3C" w:rsidP="00FD7934">
            <w:pPr>
              <w:pStyle w:val="-4"/>
            </w:pPr>
            <w:r w:rsidRPr="00D625FC">
              <w:t>«Плановое значение</w:t>
            </w:r>
            <w:r w:rsidR="00C215BD" w:rsidRPr="00D625FC">
              <w:t xml:space="preserve"> индикатора</w:t>
            </w:r>
            <w:r w:rsidRPr="00D625FC">
              <w:t>»</w:t>
            </w:r>
          </w:p>
        </w:tc>
        <w:tc>
          <w:tcPr>
            <w:tcW w:w="3030" w:type="pct"/>
            <w:shd w:val="clear" w:color="auto" w:fill="auto"/>
          </w:tcPr>
          <w:p w:rsidR="00594D3C" w:rsidRPr="00D625FC" w:rsidRDefault="00594D3C" w:rsidP="00475FEB">
            <w:pPr>
              <w:pStyle w:val="-5"/>
              <w:rPr>
                <w:rFonts w:cs="Times New Roman"/>
              </w:rPr>
            </w:pPr>
            <w:r w:rsidRPr="00D625FC">
              <w:rPr>
                <w:rFonts w:cs="Times New Roman"/>
              </w:rPr>
              <w:t>Рассчитывается значение индикатора, которое планир</w:t>
            </w:r>
            <w:r w:rsidR="00475FEB" w:rsidRPr="00D625FC">
              <w:rPr>
                <w:rFonts w:cs="Times New Roman"/>
              </w:rPr>
              <w:t>овалось</w:t>
            </w:r>
            <w:r w:rsidRPr="00D625FC">
              <w:rPr>
                <w:rFonts w:cs="Times New Roman"/>
              </w:rPr>
              <w:t xml:space="preserve"> достигнуть в результате реализации мероприятия в </w:t>
            </w:r>
            <w:r w:rsidR="00475FEB" w:rsidRPr="00D625FC">
              <w:rPr>
                <w:rFonts w:cs="Times New Roman"/>
              </w:rPr>
              <w:t>отчетном году</w:t>
            </w:r>
          </w:p>
        </w:tc>
        <w:tc>
          <w:tcPr>
            <w:tcW w:w="955" w:type="pct"/>
            <w:shd w:val="clear" w:color="auto" w:fill="auto"/>
          </w:tcPr>
          <w:p w:rsidR="00594D3C" w:rsidRPr="00D625FC" w:rsidRDefault="00594D3C" w:rsidP="00FD7934">
            <w:pPr>
              <w:pStyle w:val="-5"/>
              <w:rPr>
                <w:rFonts w:cs="Times New Roman"/>
              </w:rPr>
            </w:pPr>
            <w:r w:rsidRPr="00D625FC">
              <w:rPr>
                <w:rFonts w:cs="Times New Roman"/>
              </w:rPr>
              <w:t>Заполняется автоматически средствами ФГИС КИ.</w:t>
            </w:r>
          </w:p>
        </w:tc>
      </w:tr>
      <w:tr w:rsidR="00594D3C" w:rsidRPr="00D625FC" w:rsidTr="00B46AB9">
        <w:tc>
          <w:tcPr>
            <w:tcW w:w="1015" w:type="pct"/>
            <w:shd w:val="clear" w:color="auto" w:fill="auto"/>
          </w:tcPr>
          <w:p w:rsidR="00594D3C" w:rsidRPr="00D625FC" w:rsidRDefault="00594D3C" w:rsidP="00FD7934">
            <w:pPr>
              <w:pStyle w:val="-4"/>
            </w:pPr>
            <w:r w:rsidRPr="00D625FC">
              <w:t>«Фактически достигнутое значение</w:t>
            </w:r>
            <w:r w:rsidR="00C215BD" w:rsidRPr="00D625FC">
              <w:t xml:space="preserve"> индикатора</w:t>
            </w:r>
            <w:r w:rsidRPr="00D625FC">
              <w:t>»</w:t>
            </w:r>
          </w:p>
        </w:tc>
        <w:tc>
          <w:tcPr>
            <w:tcW w:w="3030" w:type="pct"/>
            <w:shd w:val="clear" w:color="auto" w:fill="auto"/>
          </w:tcPr>
          <w:p w:rsidR="00594D3C" w:rsidRPr="00D625FC" w:rsidRDefault="00594D3C" w:rsidP="00C7128A">
            <w:pPr>
              <w:pStyle w:val="-5"/>
              <w:rPr>
                <w:rFonts w:cs="Times New Roman"/>
              </w:rPr>
            </w:pPr>
            <w:r w:rsidRPr="00D625FC">
              <w:rPr>
                <w:rFonts w:cs="Times New Roman"/>
              </w:rPr>
              <w:t>Указывается значение индикатора, которое было достигнуто в результате реализации мероприя</w:t>
            </w:r>
            <w:r w:rsidR="00C7128A" w:rsidRPr="00D625FC">
              <w:rPr>
                <w:rFonts w:cs="Times New Roman"/>
              </w:rPr>
              <w:t>тия в отчетном году</w:t>
            </w:r>
          </w:p>
        </w:tc>
        <w:tc>
          <w:tcPr>
            <w:tcW w:w="955" w:type="pct"/>
            <w:shd w:val="clear" w:color="auto" w:fill="auto"/>
          </w:tcPr>
          <w:p w:rsidR="00594D3C" w:rsidRPr="00D625FC" w:rsidRDefault="00352BFD" w:rsidP="00FD7934">
            <w:pPr>
              <w:pStyle w:val="-5"/>
              <w:rPr>
                <w:rFonts w:cs="Times New Roman"/>
              </w:rPr>
            </w:pPr>
            <w:r w:rsidRPr="00D625FC">
              <w:rPr>
                <w:rFonts w:cs="Times New Roman"/>
              </w:rPr>
              <w:t>Заполняется автоматически средствами ФГИС КИ.</w:t>
            </w:r>
          </w:p>
        </w:tc>
      </w:tr>
      <w:tr w:rsidR="003F4216" w:rsidRPr="00D625FC" w:rsidTr="00B46AB9">
        <w:tc>
          <w:tcPr>
            <w:tcW w:w="1015" w:type="pct"/>
            <w:shd w:val="clear" w:color="auto" w:fill="auto"/>
          </w:tcPr>
          <w:p w:rsidR="003F4216" w:rsidRPr="00D625FC" w:rsidRDefault="003F4216" w:rsidP="00FD7934">
            <w:pPr>
              <w:pStyle w:val="-4"/>
            </w:pPr>
            <w:r w:rsidRPr="00D625FC">
              <w:t>«</w:t>
            </w:r>
            <w:r w:rsidR="00C77D42" w:rsidRPr="00D625FC">
              <w:t>Комментарии</w:t>
            </w:r>
            <w:r w:rsidRPr="00D625FC">
              <w:t>»</w:t>
            </w:r>
          </w:p>
        </w:tc>
        <w:tc>
          <w:tcPr>
            <w:tcW w:w="3030" w:type="pct"/>
            <w:shd w:val="clear" w:color="auto" w:fill="auto"/>
          </w:tcPr>
          <w:p w:rsidR="003F4216" w:rsidRPr="00D625FC" w:rsidRDefault="00C77D42" w:rsidP="00C77D42">
            <w:pPr>
              <w:pStyle w:val="-5"/>
              <w:rPr>
                <w:rFonts w:cs="Times New Roman"/>
              </w:rPr>
            </w:pPr>
            <w:r w:rsidRPr="00D625FC">
              <w:rPr>
                <w:rFonts w:cs="Times New Roman"/>
              </w:rPr>
              <w:t>Рекомендуется у</w:t>
            </w:r>
            <w:r w:rsidR="003F4216" w:rsidRPr="00D625FC">
              <w:rPr>
                <w:rFonts w:cs="Times New Roman"/>
              </w:rPr>
              <w:t>казыва</w:t>
            </w:r>
            <w:r w:rsidRPr="00D625FC">
              <w:rPr>
                <w:rFonts w:cs="Times New Roman"/>
              </w:rPr>
              <w:t>ть</w:t>
            </w:r>
            <w:r w:rsidR="003F4216" w:rsidRPr="00D625FC">
              <w:rPr>
                <w:rFonts w:cs="Times New Roman"/>
              </w:rPr>
              <w:t xml:space="preserve"> причины отклонения фактически достигнутых значений показателей и индикаторов от соответствующих плановых значений </w:t>
            </w:r>
            <w:r w:rsidRPr="00D625FC">
              <w:rPr>
                <w:rFonts w:cs="Times New Roman"/>
              </w:rPr>
              <w:br/>
            </w:r>
            <w:r w:rsidR="00C7128A" w:rsidRPr="00D625FC">
              <w:rPr>
                <w:rFonts w:cs="Times New Roman"/>
              </w:rPr>
              <w:t>(при наличии)</w:t>
            </w:r>
          </w:p>
        </w:tc>
        <w:tc>
          <w:tcPr>
            <w:tcW w:w="955" w:type="pct"/>
            <w:shd w:val="clear" w:color="auto" w:fill="auto"/>
          </w:tcPr>
          <w:p w:rsidR="003F4216" w:rsidRPr="00D625FC" w:rsidRDefault="003F4216" w:rsidP="00FD7934">
            <w:pPr>
              <w:pStyle w:val="-5"/>
              <w:rPr>
                <w:rFonts w:cs="Times New Roman"/>
              </w:rPr>
            </w:pPr>
            <w:r w:rsidRPr="00D625FC">
              <w:rPr>
                <w:rFonts w:cs="Times New Roman"/>
              </w:rPr>
              <w:t>Заполняется государственным органом вручную.</w:t>
            </w:r>
          </w:p>
        </w:tc>
      </w:tr>
    </w:tbl>
    <w:p w:rsidR="002262CA" w:rsidRPr="00D625FC" w:rsidRDefault="002262CA" w:rsidP="006C53DD">
      <w:pPr>
        <w:pStyle w:val="24"/>
        <w:rPr>
          <w:rFonts w:ascii="Times New Roman" w:hAnsi="Times New Roman" w:cs="Times New Roman"/>
        </w:rPr>
      </w:pPr>
      <w:r w:rsidRPr="00D625FC">
        <w:rPr>
          <w:rFonts w:ascii="Times New Roman" w:hAnsi="Times New Roman" w:cs="Times New Roman"/>
        </w:rPr>
        <w:lastRenderedPageBreak/>
        <w:t xml:space="preserve">Подраздел </w:t>
      </w:r>
      <w:r w:rsidR="004E1F92">
        <w:rPr>
          <w:rFonts w:ascii="Times New Roman" w:hAnsi="Times New Roman" w:cs="Times New Roman"/>
        </w:rPr>
        <w:t>1</w:t>
      </w:r>
      <w:r w:rsidRPr="00D625FC">
        <w:rPr>
          <w:rFonts w:ascii="Times New Roman" w:hAnsi="Times New Roman" w:cs="Times New Roman"/>
        </w:rPr>
        <w:t>.</w:t>
      </w:r>
      <w:r w:rsidR="00717976" w:rsidRPr="00D625FC">
        <w:rPr>
          <w:rFonts w:ascii="Times New Roman" w:hAnsi="Times New Roman" w:cs="Times New Roman"/>
        </w:rPr>
        <w:t>3</w:t>
      </w:r>
      <w:r w:rsidRPr="00D625FC">
        <w:rPr>
          <w:rFonts w:ascii="Times New Roman" w:hAnsi="Times New Roman" w:cs="Times New Roman"/>
        </w:rPr>
        <w:t xml:space="preserve">  </w:t>
      </w:r>
      <w:r w:rsidR="00664B67" w:rsidRPr="00D625FC">
        <w:rPr>
          <w:rFonts w:ascii="Times New Roman" w:hAnsi="Times New Roman" w:cs="Times New Roman"/>
        </w:rPr>
        <w:t>Сведения о</w:t>
      </w:r>
      <w:r w:rsidRPr="00D625FC">
        <w:rPr>
          <w:rFonts w:ascii="Times New Roman" w:hAnsi="Times New Roman" w:cs="Times New Roman"/>
        </w:rPr>
        <w:t xml:space="preserve"> фактических </w:t>
      </w:r>
      <w:r w:rsidR="00664B67" w:rsidRPr="00D625FC">
        <w:rPr>
          <w:rFonts w:ascii="Times New Roman" w:hAnsi="Times New Roman" w:cs="Times New Roman"/>
        </w:rPr>
        <w:t>объемах финансирования мероприятия по информатизации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8789"/>
        <w:gridCol w:w="2770"/>
      </w:tblGrid>
      <w:tr w:rsidR="00594D3C" w:rsidRPr="00D625FC" w:rsidTr="00FE5B1A">
        <w:trPr>
          <w:tblHeader/>
        </w:trPr>
        <w:tc>
          <w:tcPr>
            <w:tcW w:w="1015" w:type="pct"/>
            <w:shd w:val="clear" w:color="auto" w:fill="auto"/>
          </w:tcPr>
          <w:p w:rsidR="00594D3C" w:rsidRPr="00D625FC" w:rsidRDefault="00594D3C" w:rsidP="00FD7934">
            <w:pPr>
              <w:pStyle w:val="-3"/>
              <w:rPr>
                <w:rFonts w:cs="Times New Roman"/>
              </w:rPr>
            </w:pPr>
            <w:r w:rsidRPr="00D625FC">
              <w:rPr>
                <w:rFonts w:cs="Times New Roman"/>
              </w:rPr>
              <w:t>Наименование вида сведения</w:t>
            </w:r>
          </w:p>
        </w:tc>
        <w:tc>
          <w:tcPr>
            <w:tcW w:w="3030" w:type="pct"/>
            <w:shd w:val="clear" w:color="auto" w:fill="auto"/>
          </w:tcPr>
          <w:p w:rsidR="00594D3C" w:rsidRPr="00D625FC" w:rsidRDefault="00594D3C" w:rsidP="00FD7934">
            <w:pPr>
              <w:pStyle w:val="-3"/>
              <w:rPr>
                <w:rFonts w:cs="Times New Roman"/>
              </w:rPr>
            </w:pPr>
            <w:r w:rsidRPr="00D625FC">
              <w:rPr>
                <w:rFonts w:cs="Times New Roman"/>
              </w:rPr>
              <w:t>Описание вносимых данных</w:t>
            </w:r>
          </w:p>
        </w:tc>
        <w:tc>
          <w:tcPr>
            <w:tcW w:w="955" w:type="pct"/>
            <w:shd w:val="clear" w:color="auto" w:fill="auto"/>
          </w:tcPr>
          <w:p w:rsidR="00594D3C" w:rsidRPr="00D625FC" w:rsidRDefault="00C94992" w:rsidP="00FD7934">
            <w:pPr>
              <w:pStyle w:val="-3"/>
              <w:rPr>
                <w:rFonts w:cs="Times New Roman"/>
              </w:rPr>
            </w:pPr>
            <w:r w:rsidRPr="00D625FC">
              <w:rPr>
                <w:rFonts w:cs="Times New Roman"/>
              </w:rPr>
              <w:t>Способ заполнения, при формировании отчета с использованием ФГИС КИ</w:t>
            </w:r>
          </w:p>
        </w:tc>
      </w:tr>
      <w:tr w:rsidR="00FE5B1A" w:rsidRPr="00D625FC" w:rsidTr="00FE5B1A">
        <w:tc>
          <w:tcPr>
            <w:tcW w:w="1015" w:type="pct"/>
            <w:shd w:val="clear" w:color="auto" w:fill="auto"/>
          </w:tcPr>
          <w:p w:rsidR="00FE5B1A" w:rsidRPr="00D625FC" w:rsidRDefault="00F75B5B" w:rsidP="003D783A">
            <w:pPr>
              <w:pStyle w:val="-4"/>
            </w:pPr>
            <w:r w:rsidRPr="0098330B">
              <w:t>«</w:t>
            </w:r>
            <w:r>
              <w:t xml:space="preserve">Уникальный номер </w:t>
            </w:r>
            <w:r w:rsidRPr="0098330B">
              <w:t xml:space="preserve"> мероприятия»</w:t>
            </w:r>
          </w:p>
        </w:tc>
        <w:tc>
          <w:tcPr>
            <w:tcW w:w="3030" w:type="pct"/>
            <w:shd w:val="clear" w:color="auto" w:fill="auto"/>
          </w:tcPr>
          <w:p w:rsidR="00297D8D" w:rsidRDefault="00297D8D" w:rsidP="00297D8D">
            <w:pPr>
              <w:pStyle w:val="-4"/>
            </w:pPr>
            <w:r>
              <w:t xml:space="preserve">Уникальный номер </w:t>
            </w:r>
            <w:r w:rsidRPr="00906A76">
              <w:t xml:space="preserve">мероприятия по информатизации, </w:t>
            </w:r>
            <w:r w:rsidRPr="004774E3">
              <w:t xml:space="preserve">формируется автоматически </w:t>
            </w:r>
            <w:r>
              <w:t>в</w:t>
            </w:r>
            <w:r w:rsidRPr="004774E3">
              <w:t xml:space="preserve"> ФГИС КИ</w:t>
            </w:r>
            <w:r>
              <w:t xml:space="preserve"> по маске</w:t>
            </w:r>
            <w:r w:rsidRPr="00906A76">
              <w:t xml:space="preserve">: </w:t>
            </w:r>
          </w:p>
          <w:p w:rsidR="00297D8D" w:rsidRPr="005D5B1F" w:rsidRDefault="00297D8D" w:rsidP="00297D8D">
            <w:pPr>
              <w:pStyle w:val="-4"/>
            </w:pPr>
            <w:r w:rsidRPr="005D5B1F">
              <w:t>GGG.YYYY.NNNNN.VV.K</w:t>
            </w:r>
          </w:p>
          <w:p w:rsidR="00297D8D" w:rsidRPr="005D5B1F" w:rsidRDefault="00297D8D" w:rsidP="00297D8D">
            <w:pPr>
              <w:pStyle w:val="-4"/>
            </w:pPr>
            <w:r w:rsidRPr="005D5B1F">
              <w:t>GGG-код ГРБС</w:t>
            </w:r>
          </w:p>
          <w:p w:rsidR="00297D8D" w:rsidRPr="005D5B1F" w:rsidRDefault="00297D8D" w:rsidP="00297D8D">
            <w:pPr>
              <w:pStyle w:val="-4"/>
            </w:pPr>
            <w:r w:rsidRPr="005D5B1F">
              <w:t>YYYY- год формирования мероприятия</w:t>
            </w:r>
          </w:p>
          <w:p w:rsidR="00297D8D" w:rsidRPr="005D5B1F" w:rsidRDefault="00297D8D" w:rsidP="00297D8D">
            <w:pPr>
              <w:pStyle w:val="-4"/>
            </w:pPr>
            <w:r w:rsidRPr="005D5B1F">
              <w:t>NNNNN- порядковый номер мероприятия по информатизации</w:t>
            </w:r>
          </w:p>
          <w:p w:rsidR="00297D8D" w:rsidRPr="005D5B1F" w:rsidRDefault="00297D8D" w:rsidP="00297D8D">
            <w:pPr>
              <w:pStyle w:val="-4"/>
            </w:pPr>
            <w:r w:rsidRPr="005D5B1F">
              <w:t>VV – номер версии мероприятия</w:t>
            </w:r>
          </w:p>
          <w:p w:rsidR="00FE5B1A" w:rsidRPr="00D625FC" w:rsidRDefault="00297D8D" w:rsidP="00297D8D">
            <w:pPr>
              <w:pStyle w:val="-5"/>
              <w:rPr>
                <w:rFonts w:cs="Times New Roman"/>
              </w:rPr>
            </w:pPr>
            <w:r w:rsidRPr="005D5B1F">
              <w:t>K – контрольное число</w:t>
            </w:r>
          </w:p>
        </w:tc>
        <w:tc>
          <w:tcPr>
            <w:tcW w:w="955" w:type="pct"/>
            <w:shd w:val="clear" w:color="auto" w:fill="auto"/>
          </w:tcPr>
          <w:p w:rsidR="00FE5B1A" w:rsidRPr="00D625FC" w:rsidRDefault="00FE5B1A" w:rsidP="003D783A">
            <w:pPr>
              <w:pStyle w:val="-5"/>
              <w:rPr>
                <w:rFonts w:cs="Times New Roman"/>
              </w:rPr>
            </w:pPr>
            <w:r w:rsidRPr="00D625FC">
              <w:rPr>
                <w:rFonts w:cs="Times New Roman"/>
              </w:rPr>
              <w:t>Заполняется автоматически средствами ФГИС КИ.</w:t>
            </w:r>
          </w:p>
        </w:tc>
      </w:tr>
      <w:tr w:rsidR="00FE5B1A" w:rsidRPr="00D625FC" w:rsidTr="00FE5B1A">
        <w:tc>
          <w:tcPr>
            <w:tcW w:w="1015" w:type="pct"/>
            <w:shd w:val="clear" w:color="auto" w:fill="auto"/>
          </w:tcPr>
          <w:p w:rsidR="00FE5B1A" w:rsidRPr="00D625FC" w:rsidRDefault="00FE5B1A" w:rsidP="003D783A">
            <w:pPr>
              <w:pStyle w:val="-4"/>
            </w:pPr>
            <w:r w:rsidRPr="00D625FC">
              <w:t>«Наименование мероприятия»</w:t>
            </w:r>
          </w:p>
        </w:tc>
        <w:tc>
          <w:tcPr>
            <w:tcW w:w="3030" w:type="pct"/>
            <w:shd w:val="clear" w:color="auto" w:fill="auto"/>
          </w:tcPr>
          <w:p w:rsidR="00FE5B1A" w:rsidRPr="00D625FC" w:rsidRDefault="00D625FC" w:rsidP="003D783A">
            <w:pPr>
              <w:pStyle w:val="-5"/>
              <w:rPr>
                <w:rFonts w:cs="Times New Roman"/>
              </w:rPr>
            </w:pPr>
            <w:r w:rsidRPr="00D625FC">
              <w:rPr>
                <w:rFonts w:cs="Times New Roman"/>
              </w:rPr>
              <w:t>Формируется</w:t>
            </w:r>
            <w:r w:rsidR="00FE5B1A" w:rsidRPr="00D625FC">
              <w:rPr>
                <w:rFonts w:cs="Times New Roman"/>
              </w:rPr>
              <w:t xml:space="preserve"> средствами ФГИС КИ на основании типа мероприятия и наиме</w:t>
            </w:r>
            <w:r w:rsidR="00C7128A" w:rsidRPr="00D625FC">
              <w:rPr>
                <w:rFonts w:cs="Times New Roman"/>
              </w:rPr>
              <w:t>нования объекта учета в ФГИС КИ</w:t>
            </w:r>
          </w:p>
        </w:tc>
        <w:tc>
          <w:tcPr>
            <w:tcW w:w="955" w:type="pct"/>
            <w:shd w:val="clear" w:color="auto" w:fill="auto"/>
          </w:tcPr>
          <w:p w:rsidR="00FE5B1A" w:rsidRPr="00D625FC" w:rsidRDefault="00FE5B1A" w:rsidP="003D783A">
            <w:pPr>
              <w:pStyle w:val="-5"/>
              <w:rPr>
                <w:rFonts w:cs="Times New Roman"/>
              </w:rPr>
            </w:pPr>
            <w:r w:rsidRPr="00D625FC">
              <w:rPr>
                <w:rFonts w:cs="Times New Roman"/>
              </w:rPr>
              <w:t>Заполняется автоматически средствами ФГИС КИ.</w:t>
            </w:r>
          </w:p>
        </w:tc>
      </w:tr>
      <w:tr w:rsidR="00FE5B1A" w:rsidRPr="00D625FC" w:rsidTr="00FE5B1A">
        <w:trPr>
          <w:trHeight w:val="1981"/>
        </w:trPr>
        <w:tc>
          <w:tcPr>
            <w:tcW w:w="1015" w:type="pct"/>
            <w:shd w:val="clear" w:color="auto" w:fill="auto"/>
          </w:tcPr>
          <w:p w:rsidR="00FE5B1A" w:rsidRPr="00D625FC" w:rsidRDefault="00B95D15" w:rsidP="00FD7934">
            <w:pPr>
              <w:pStyle w:val="-4"/>
            </w:pPr>
            <w:r w:rsidRPr="0098330B">
              <w:t>«Код БК (код Главы, код раздела, подраздела, целевой статьи, вида расходов)»</w:t>
            </w:r>
          </w:p>
        </w:tc>
        <w:tc>
          <w:tcPr>
            <w:tcW w:w="3030" w:type="pct"/>
            <w:shd w:val="clear" w:color="auto" w:fill="auto"/>
          </w:tcPr>
          <w:p w:rsidR="00B95D15" w:rsidRDefault="00B95D15" w:rsidP="00B95D15">
            <w:pPr>
              <w:pStyle w:val="-5"/>
              <w:rPr>
                <w:rFonts w:cs="Times New Roman"/>
              </w:rPr>
            </w:pPr>
            <w:r w:rsidRPr="00906A76">
              <w:rPr>
                <w:rFonts w:cs="Times New Roman"/>
              </w:rPr>
              <w:t xml:space="preserve">«Код БК (код Главы, код раздела, подраздела, целевой статьи, вида расходов)» – указываются </w:t>
            </w:r>
            <w:r>
              <w:rPr>
                <w:rFonts w:cs="Times New Roman"/>
              </w:rPr>
              <w:t>20</w:t>
            </w:r>
            <w:r w:rsidRPr="00906A76">
              <w:rPr>
                <w:rFonts w:cs="Times New Roman"/>
              </w:rPr>
              <w:t xml:space="preserve"> знаков кода классификации расходов бюджетов</w:t>
            </w:r>
            <w:r>
              <w:rPr>
                <w:rFonts w:cs="Times New Roman"/>
              </w:rPr>
              <w:t>.</w:t>
            </w:r>
          </w:p>
          <w:p w:rsidR="00FE5B1A" w:rsidRPr="00D625FC" w:rsidRDefault="00FE5B1A" w:rsidP="00D625FC">
            <w:pPr>
              <w:pStyle w:val="-5"/>
              <w:rPr>
                <w:rFonts w:cs="Times New Roman"/>
              </w:rPr>
            </w:pPr>
          </w:p>
        </w:tc>
        <w:tc>
          <w:tcPr>
            <w:tcW w:w="955" w:type="pct"/>
            <w:shd w:val="clear" w:color="auto" w:fill="auto"/>
          </w:tcPr>
          <w:p w:rsidR="00FE5B1A" w:rsidRPr="00D625FC" w:rsidRDefault="00FE5B1A" w:rsidP="00FD7934">
            <w:pPr>
              <w:pStyle w:val="-5"/>
              <w:rPr>
                <w:rFonts w:cs="Times New Roman"/>
              </w:rPr>
            </w:pPr>
            <w:r w:rsidRPr="00D625FC">
              <w:rPr>
                <w:rFonts w:cs="Times New Roman"/>
              </w:rPr>
              <w:t>Заполняется автоматически средствами ФГИС КИ.</w:t>
            </w:r>
          </w:p>
        </w:tc>
      </w:tr>
      <w:tr w:rsidR="00FE5B1A" w:rsidRPr="00D625FC" w:rsidTr="00FE5B1A">
        <w:tc>
          <w:tcPr>
            <w:tcW w:w="1015" w:type="pct"/>
            <w:shd w:val="clear" w:color="auto" w:fill="auto"/>
          </w:tcPr>
          <w:p w:rsidR="00FE5B1A" w:rsidRPr="00D625FC" w:rsidRDefault="00FE5B1A" w:rsidP="00FD7934">
            <w:pPr>
              <w:pStyle w:val="-4"/>
            </w:pPr>
            <w:r w:rsidRPr="00D625FC">
              <w:t>«Вид затрат»</w:t>
            </w:r>
          </w:p>
        </w:tc>
        <w:tc>
          <w:tcPr>
            <w:tcW w:w="3030" w:type="pct"/>
            <w:shd w:val="clear" w:color="auto" w:fill="auto"/>
          </w:tcPr>
          <w:p w:rsidR="00FE5B1A" w:rsidRPr="00D625FC" w:rsidRDefault="00FE5B1A" w:rsidP="00FD7934">
            <w:pPr>
              <w:pStyle w:val="-5"/>
              <w:rPr>
                <w:rFonts w:cs="Times New Roman"/>
              </w:rPr>
            </w:pPr>
            <w:r w:rsidRPr="00D625FC">
              <w:rPr>
                <w:rFonts w:cs="Times New Roman"/>
              </w:rPr>
              <w:t xml:space="preserve">Указываются виды затрат из перечня направлений расходования средств, планируемые при осуществлении мероприятия по информатизации. Выбирается из списка. </w:t>
            </w:r>
          </w:p>
          <w:p w:rsidR="00FE5B1A" w:rsidRPr="00D625FC" w:rsidRDefault="00FE5B1A" w:rsidP="00FD7934">
            <w:pPr>
              <w:pStyle w:val="-5"/>
              <w:rPr>
                <w:rFonts w:cs="Times New Roman"/>
              </w:rPr>
            </w:pPr>
            <w:r w:rsidRPr="00D625FC">
              <w:rPr>
                <w:rFonts w:cs="Times New Roman"/>
              </w:rPr>
              <w:t>Для одного мероприятия по информатизации могут быть указаны несколько видов затрат.</w:t>
            </w:r>
          </w:p>
          <w:p w:rsidR="00FE5B1A" w:rsidRPr="00D625FC" w:rsidRDefault="00FE5B1A" w:rsidP="00FD7934">
            <w:pPr>
              <w:pStyle w:val="-5"/>
              <w:rPr>
                <w:rFonts w:cs="Times New Roman"/>
              </w:rPr>
            </w:pPr>
            <w:r w:rsidRPr="00D625FC">
              <w:rPr>
                <w:rFonts w:cs="Times New Roman"/>
              </w:rPr>
              <w:t xml:space="preserve">Сумма планируемых бюджетных ассигнований формируется автоматически средствами ФГИС КИ на основании указанных стоимостей товаров, работ и услуг </w:t>
            </w:r>
            <w:r w:rsidRPr="00D625FC">
              <w:rPr>
                <w:rFonts w:cs="Times New Roman"/>
              </w:rPr>
              <w:lastRenderedPageBreak/>
              <w:t>с указанными</w:t>
            </w:r>
            <w:r w:rsidR="00C7128A" w:rsidRPr="00D625FC">
              <w:rPr>
                <w:rFonts w:cs="Times New Roman"/>
              </w:rPr>
              <w:t xml:space="preserve"> соответствующими видами затрат</w:t>
            </w:r>
          </w:p>
        </w:tc>
        <w:tc>
          <w:tcPr>
            <w:tcW w:w="955" w:type="pct"/>
            <w:shd w:val="clear" w:color="auto" w:fill="auto"/>
          </w:tcPr>
          <w:p w:rsidR="00FE5B1A" w:rsidRPr="00D625FC" w:rsidRDefault="00FE5B1A" w:rsidP="00FD7934">
            <w:pPr>
              <w:pStyle w:val="-5"/>
              <w:rPr>
                <w:rFonts w:cs="Times New Roman"/>
              </w:rPr>
            </w:pPr>
            <w:r w:rsidRPr="00D625FC">
              <w:rPr>
                <w:rFonts w:cs="Times New Roman"/>
              </w:rPr>
              <w:lastRenderedPageBreak/>
              <w:t>Заполняется автоматически средствами ФГИС КИ.</w:t>
            </w:r>
          </w:p>
        </w:tc>
      </w:tr>
      <w:tr w:rsidR="00FE5B1A" w:rsidRPr="00D625FC" w:rsidTr="00FE5B1A">
        <w:tc>
          <w:tcPr>
            <w:tcW w:w="1015" w:type="pct"/>
            <w:shd w:val="clear" w:color="auto" w:fill="auto"/>
          </w:tcPr>
          <w:p w:rsidR="00FE5B1A" w:rsidRPr="00D625FC" w:rsidRDefault="00FE5B1A" w:rsidP="00FD7934">
            <w:pPr>
              <w:pStyle w:val="-4"/>
            </w:pPr>
            <w:r w:rsidRPr="00D625FC">
              <w:lastRenderedPageBreak/>
              <w:t>«Объем бюджетных ассигнований, план, руб.»</w:t>
            </w:r>
          </w:p>
        </w:tc>
        <w:tc>
          <w:tcPr>
            <w:tcW w:w="3030" w:type="pct"/>
            <w:shd w:val="clear" w:color="auto" w:fill="auto"/>
          </w:tcPr>
          <w:p w:rsidR="00FE5B1A" w:rsidRPr="00D625FC" w:rsidRDefault="00FE5B1A" w:rsidP="00BB078D">
            <w:pPr>
              <w:pStyle w:val="-5"/>
              <w:rPr>
                <w:rFonts w:cs="Times New Roman"/>
              </w:rPr>
            </w:pPr>
            <w:r w:rsidRPr="00D625FC">
              <w:rPr>
                <w:rFonts w:cs="Times New Roman"/>
              </w:rPr>
              <w:t>Указывается совокупный объем средств бюджетных ассигнований</w:t>
            </w:r>
            <w:r w:rsidR="00C7128A" w:rsidRPr="00D625FC">
              <w:rPr>
                <w:rFonts w:cs="Times New Roman"/>
              </w:rPr>
              <w:t>,</w:t>
            </w:r>
            <w:r w:rsidRPr="00D625FC">
              <w:rPr>
                <w:rFonts w:cs="Times New Roman"/>
              </w:rPr>
              <w:t xml:space="preserve"> который был запланирован на реализацию мероприятия по информатизации, или размер субсидии бюджетному или автономному учреждению на мероприятие по информатизации, осуществляемое федеральным бюджетным или автономным учреждением в рамках государственного задания на оказание государственных услуг (выполнение работ). Объем бюджетных ассигнований указывается по кодам классификации ра</w:t>
            </w:r>
            <w:r w:rsidR="00C7128A" w:rsidRPr="00D625FC">
              <w:rPr>
                <w:rFonts w:cs="Times New Roman"/>
              </w:rPr>
              <w:t>сходов бюджетов и видам затрат</w:t>
            </w:r>
          </w:p>
        </w:tc>
        <w:tc>
          <w:tcPr>
            <w:tcW w:w="955" w:type="pct"/>
            <w:shd w:val="clear" w:color="auto" w:fill="auto"/>
          </w:tcPr>
          <w:p w:rsidR="00FE5B1A" w:rsidRPr="00D625FC" w:rsidRDefault="00FE5B1A" w:rsidP="00FD7934">
            <w:pPr>
              <w:pStyle w:val="-5"/>
              <w:rPr>
                <w:rFonts w:cs="Times New Roman"/>
              </w:rPr>
            </w:pPr>
            <w:r w:rsidRPr="00D625FC">
              <w:rPr>
                <w:rFonts w:cs="Times New Roman"/>
              </w:rPr>
              <w:t>Заполняется автоматически средствами ФГИС КИ.</w:t>
            </w:r>
          </w:p>
        </w:tc>
      </w:tr>
      <w:tr w:rsidR="00FE5B1A" w:rsidRPr="00D625FC" w:rsidTr="00FE5B1A">
        <w:tc>
          <w:tcPr>
            <w:tcW w:w="1015" w:type="pct"/>
            <w:shd w:val="clear" w:color="auto" w:fill="auto"/>
          </w:tcPr>
          <w:p w:rsidR="00FE5B1A" w:rsidRPr="00D625FC" w:rsidRDefault="00FE5B1A" w:rsidP="00460573">
            <w:pPr>
              <w:pStyle w:val="-4"/>
            </w:pPr>
            <w:r w:rsidRPr="00D625FC">
              <w:t>«Объем бюджетных ассигнований, факт, руб.»</w:t>
            </w:r>
          </w:p>
        </w:tc>
        <w:tc>
          <w:tcPr>
            <w:tcW w:w="3030" w:type="pct"/>
            <w:shd w:val="clear" w:color="auto" w:fill="auto"/>
          </w:tcPr>
          <w:p w:rsidR="00FE5B1A" w:rsidRPr="00D625FC" w:rsidRDefault="00FE5B1A" w:rsidP="00C7128A">
            <w:pPr>
              <w:pStyle w:val="-5"/>
              <w:rPr>
                <w:rFonts w:cs="Times New Roman"/>
              </w:rPr>
            </w:pPr>
            <w:r w:rsidRPr="00D625FC">
              <w:rPr>
                <w:rFonts w:cs="Times New Roman"/>
              </w:rPr>
              <w:t>Указывается совокупный объем фактических затрат на реализацию мероприятия по информатизации или размер субсидии бюджетному или автономному учреждению на реализацию мероприятия по информатизации, осуществленного федеральным бюджетным или автономным учреждением в рамках государственного задания на оказание государственных услуг (выполнение работ). Объем бюджетных ассигнований указывается по кодам классификации р</w:t>
            </w:r>
            <w:r w:rsidR="00C7128A" w:rsidRPr="00D625FC">
              <w:rPr>
                <w:rFonts w:cs="Times New Roman"/>
              </w:rPr>
              <w:t>асходов бюджетов и видам затрат</w:t>
            </w:r>
          </w:p>
        </w:tc>
        <w:tc>
          <w:tcPr>
            <w:tcW w:w="955" w:type="pct"/>
            <w:shd w:val="clear" w:color="auto" w:fill="auto"/>
          </w:tcPr>
          <w:p w:rsidR="00FE5B1A" w:rsidRPr="00D625FC" w:rsidRDefault="00FE5B1A" w:rsidP="00FD7934">
            <w:pPr>
              <w:pStyle w:val="-5"/>
              <w:rPr>
                <w:rFonts w:cs="Times New Roman"/>
              </w:rPr>
            </w:pPr>
            <w:r w:rsidRPr="00D625FC">
              <w:rPr>
                <w:rFonts w:cs="Times New Roman"/>
              </w:rPr>
              <w:t>Заполняется автоматически средствами ФГИС КИ на основании данных о фактически выполненных работах (указанных услугах), а также фактически закупленных товарах при реализации мероприятия по информатизации.</w:t>
            </w:r>
          </w:p>
        </w:tc>
      </w:tr>
    </w:tbl>
    <w:p w:rsidR="00CD2507" w:rsidRPr="00D625FC" w:rsidRDefault="00CD2507" w:rsidP="006C53DD">
      <w:pPr>
        <w:pStyle w:val="12"/>
        <w:rPr>
          <w:rFonts w:ascii="Times New Roman" w:hAnsi="Times New Roman"/>
        </w:rPr>
      </w:pPr>
      <w:r w:rsidRPr="00D625FC">
        <w:rPr>
          <w:rFonts w:ascii="Times New Roman" w:hAnsi="Times New Roman"/>
          <w:szCs w:val="24"/>
        </w:rPr>
        <w:lastRenderedPageBreak/>
        <w:t xml:space="preserve">Раздел </w:t>
      </w:r>
      <w:r w:rsidR="00A63E9B" w:rsidRPr="00D625FC">
        <w:rPr>
          <w:rFonts w:ascii="Times New Roman" w:hAnsi="Times New Roman"/>
          <w:szCs w:val="24"/>
        </w:rPr>
        <w:t>3</w:t>
      </w:r>
      <w:r w:rsidRPr="00D625FC">
        <w:rPr>
          <w:rFonts w:ascii="Times New Roman" w:hAnsi="Times New Roman"/>
          <w:szCs w:val="24"/>
        </w:rPr>
        <w:t xml:space="preserve">. </w:t>
      </w:r>
      <w:r w:rsidR="00664B67" w:rsidRPr="00D625FC">
        <w:rPr>
          <w:rFonts w:ascii="Times New Roman" w:hAnsi="Times New Roman"/>
          <w:szCs w:val="24"/>
        </w:rPr>
        <w:t xml:space="preserve"> </w:t>
      </w:r>
      <w:r w:rsidRPr="00D625FC">
        <w:rPr>
          <w:rFonts w:ascii="Times New Roman" w:hAnsi="Times New Roman"/>
        </w:rPr>
        <w:t>Сведения о результатах работ (оказанных услуг), закупке товаров для реализации мероприятий по информатизации</w:t>
      </w:r>
    </w:p>
    <w:p w:rsidR="0092196D" w:rsidRPr="00D625FC" w:rsidRDefault="0092196D" w:rsidP="006C53DD">
      <w:pPr>
        <w:pStyle w:val="24"/>
        <w:rPr>
          <w:rFonts w:ascii="Times New Roman" w:hAnsi="Times New Roman" w:cs="Times New Roman"/>
        </w:rPr>
      </w:pPr>
      <w:r w:rsidRPr="00D625FC">
        <w:rPr>
          <w:rFonts w:ascii="Times New Roman" w:hAnsi="Times New Roman" w:cs="Times New Roman"/>
        </w:rPr>
        <w:t xml:space="preserve">Подраздел </w:t>
      </w:r>
      <w:r w:rsidR="00A63E9B" w:rsidRPr="00D625FC">
        <w:rPr>
          <w:rFonts w:ascii="Times New Roman" w:hAnsi="Times New Roman" w:cs="Times New Roman"/>
        </w:rPr>
        <w:t>3</w:t>
      </w:r>
      <w:r w:rsidRPr="00D625FC">
        <w:rPr>
          <w:rFonts w:ascii="Times New Roman" w:hAnsi="Times New Roman" w:cs="Times New Roman"/>
        </w:rPr>
        <w:t>.1  Сведения о результатах выполнения работ (оказанных услуг) для реализаци</w:t>
      </w:r>
      <w:r w:rsidR="006C53DD" w:rsidRPr="00D625FC">
        <w:rPr>
          <w:rFonts w:ascii="Times New Roman" w:hAnsi="Times New Roman" w:cs="Times New Roman"/>
        </w:rPr>
        <w:t>и мероприятий по информатизации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8787"/>
        <w:gridCol w:w="2773"/>
        <w:tblGridChange w:id="7">
          <w:tblGrid>
            <w:gridCol w:w="2944"/>
            <w:gridCol w:w="8787"/>
            <w:gridCol w:w="2773"/>
          </w:tblGrid>
        </w:tblGridChange>
      </w:tblGrid>
      <w:tr w:rsidR="006C53DD" w:rsidRPr="00D625FC" w:rsidTr="006E6178">
        <w:trPr>
          <w:tblHeader/>
        </w:trPr>
        <w:tc>
          <w:tcPr>
            <w:tcW w:w="1015" w:type="pct"/>
            <w:shd w:val="clear" w:color="auto" w:fill="auto"/>
          </w:tcPr>
          <w:p w:rsidR="006C53DD" w:rsidRPr="00D625FC" w:rsidRDefault="006C53DD" w:rsidP="00FD7934">
            <w:pPr>
              <w:pStyle w:val="-3"/>
              <w:rPr>
                <w:rFonts w:cs="Times New Roman"/>
              </w:rPr>
            </w:pPr>
            <w:r w:rsidRPr="00D625FC">
              <w:rPr>
                <w:rFonts w:cs="Times New Roman"/>
              </w:rPr>
              <w:t>Наименование вида сведения</w:t>
            </w:r>
          </w:p>
        </w:tc>
        <w:tc>
          <w:tcPr>
            <w:tcW w:w="3029" w:type="pct"/>
            <w:shd w:val="clear" w:color="auto" w:fill="auto"/>
          </w:tcPr>
          <w:p w:rsidR="006C53DD" w:rsidRPr="00D625FC" w:rsidRDefault="006C53DD" w:rsidP="00FD7934">
            <w:pPr>
              <w:pStyle w:val="-3"/>
              <w:rPr>
                <w:rFonts w:cs="Times New Roman"/>
              </w:rPr>
            </w:pPr>
            <w:r w:rsidRPr="00D625FC">
              <w:rPr>
                <w:rFonts w:cs="Times New Roman"/>
              </w:rPr>
              <w:t>Описание вносимых данных</w:t>
            </w:r>
          </w:p>
        </w:tc>
        <w:tc>
          <w:tcPr>
            <w:tcW w:w="956" w:type="pct"/>
          </w:tcPr>
          <w:p w:rsidR="006C53DD" w:rsidRPr="00D625FC" w:rsidRDefault="00C94992" w:rsidP="00092BA2">
            <w:pPr>
              <w:pStyle w:val="-3"/>
              <w:rPr>
                <w:rFonts w:cs="Times New Roman"/>
              </w:rPr>
            </w:pPr>
            <w:r w:rsidRPr="00D625FC">
              <w:rPr>
                <w:rFonts w:cs="Times New Roman"/>
              </w:rPr>
              <w:t>Способ заполнения при формировании отчета с использованием ФГИС КИ</w:t>
            </w:r>
          </w:p>
        </w:tc>
      </w:tr>
      <w:tr w:rsidR="004B26CF" w:rsidRPr="00D625FC" w:rsidTr="006E6178">
        <w:tc>
          <w:tcPr>
            <w:tcW w:w="1015" w:type="pct"/>
            <w:shd w:val="clear" w:color="auto" w:fill="auto"/>
          </w:tcPr>
          <w:p w:rsidR="004B26CF" w:rsidRPr="00D625FC" w:rsidRDefault="004B26CF" w:rsidP="00F509A9">
            <w:pPr>
              <w:pStyle w:val="-4"/>
            </w:pPr>
            <w:r w:rsidRPr="0098330B">
              <w:t>«</w:t>
            </w:r>
            <w:r>
              <w:t xml:space="preserve">Уникальный номер </w:t>
            </w:r>
            <w:r w:rsidRPr="0098330B">
              <w:t xml:space="preserve"> мероприятия»</w:t>
            </w:r>
          </w:p>
        </w:tc>
        <w:tc>
          <w:tcPr>
            <w:tcW w:w="3029" w:type="pct"/>
            <w:shd w:val="clear" w:color="auto" w:fill="auto"/>
          </w:tcPr>
          <w:p w:rsidR="00297D8D" w:rsidRDefault="00297D8D" w:rsidP="00297D8D">
            <w:pPr>
              <w:pStyle w:val="-4"/>
            </w:pPr>
            <w:r>
              <w:t xml:space="preserve">Уникальный номер </w:t>
            </w:r>
            <w:r w:rsidRPr="00906A76">
              <w:t xml:space="preserve">мероприятия по информатизации, </w:t>
            </w:r>
            <w:r w:rsidRPr="004774E3">
              <w:t xml:space="preserve">формируется автоматически </w:t>
            </w:r>
            <w:r>
              <w:t>в</w:t>
            </w:r>
            <w:r w:rsidRPr="004774E3">
              <w:t xml:space="preserve"> ФГИС КИ</w:t>
            </w:r>
            <w:r>
              <w:t xml:space="preserve"> по маске</w:t>
            </w:r>
            <w:r w:rsidRPr="00906A76">
              <w:t xml:space="preserve">: </w:t>
            </w:r>
          </w:p>
          <w:p w:rsidR="00297D8D" w:rsidRPr="005D5B1F" w:rsidRDefault="00297D8D" w:rsidP="00297D8D">
            <w:pPr>
              <w:pStyle w:val="-4"/>
            </w:pPr>
            <w:r w:rsidRPr="005D5B1F">
              <w:t>GGG.YYYY.NNNNN.VV.K</w:t>
            </w:r>
          </w:p>
          <w:p w:rsidR="00297D8D" w:rsidRPr="005D5B1F" w:rsidRDefault="00297D8D" w:rsidP="00297D8D">
            <w:pPr>
              <w:pStyle w:val="-4"/>
            </w:pPr>
            <w:r w:rsidRPr="005D5B1F">
              <w:t>GGG-код ГРБС</w:t>
            </w:r>
          </w:p>
          <w:p w:rsidR="00297D8D" w:rsidRPr="005D5B1F" w:rsidRDefault="00297D8D" w:rsidP="00297D8D">
            <w:pPr>
              <w:pStyle w:val="-4"/>
            </w:pPr>
            <w:r w:rsidRPr="005D5B1F">
              <w:t>YYYY- год формирования мероприятия</w:t>
            </w:r>
          </w:p>
          <w:p w:rsidR="00297D8D" w:rsidRPr="005D5B1F" w:rsidRDefault="00297D8D" w:rsidP="00297D8D">
            <w:pPr>
              <w:pStyle w:val="-4"/>
            </w:pPr>
            <w:r w:rsidRPr="005D5B1F">
              <w:t>NNNNN- порядковый номер мероприятия по информатизации</w:t>
            </w:r>
          </w:p>
          <w:p w:rsidR="00297D8D" w:rsidRPr="005D5B1F" w:rsidRDefault="00297D8D" w:rsidP="00297D8D">
            <w:pPr>
              <w:pStyle w:val="-4"/>
            </w:pPr>
            <w:r w:rsidRPr="005D5B1F">
              <w:t>VV – номер версии мероприятия</w:t>
            </w:r>
          </w:p>
          <w:p w:rsidR="004B26CF" w:rsidRPr="00D625FC" w:rsidRDefault="00297D8D" w:rsidP="00297D8D">
            <w:pPr>
              <w:pStyle w:val="-5"/>
              <w:rPr>
                <w:rFonts w:cs="Times New Roman"/>
              </w:rPr>
            </w:pPr>
            <w:r w:rsidRPr="005D5B1F">
              <w:t>K – контрольное число</w:t>
            </w:r>
          </w:p>
        </w:tc>
        <w:tc>
          <w:tcPr>
            <w:tcW w:w="956" w:type="pct"/>
          </w:tcPr>
          <w:p w:rsidR="004B26CF" w:rsidRPr="00D625FC" w:rsidRDefault="004B26CF" w:rsidP="003D783A">
            <w:pPr>
              <w:pStyle w:val="-5"/>
              <w:rPr>
                <w:rFonts w:cs="Times New Roman"/>
              </w:rPr>
            </w:pPr>
            <w:r w:rsidRPr="00D625FC">
              <w:rPr>
                <w:rFonts w:cs="Times New Roman"/>
              </w:rPr>
              <w:t>Заполняется автоматически средствами ФГИС КИ.</w:t>
            </w:r>
          </w:p>
        </w:tc>
      </w:tr>
      <w:tr w:rsidR="00FE5B1A" w:rsidRPr="00D625FC" w:rsidTr="006E6178">
        <w:tc>
          <w:tcPr>
            <w:tcW w:w="1015" w:type="pct"/>
            <w:shd w:val="clear" w:color="auto" w:fill="auto"/>
          </w:tcPr>
          <w:p w:rsidR="00FE5B1A" w:rsidRPr="00D625FC" w:rsidRDefault="00FE5B1A" w:rsidP="003D783A">
            <w:pPr>
              <w:pStyle w:val="-4"/>
            </w:pPr>
            <w:r w:rsidRPr="00D625FC">
              <w:t>«Наименование мероприятия»</w:t>
            </w:r>
          </w:p>
        </w:tc>
        <w:tc>
          <w:tcPr>
            <w:tcW w:w="3029" w:type="pct"/>
            <w:shd w:val="clear" w:color="auto" w:fill="auto"/>
          </w:tcPr>
          <w:p w:rsidR="00FE5B1A" w:rsidRPr="00D625FC" w:rsidRDefault="00D625FC" w:rsidP="003D783A">
            <w:pPr>
              <w:pStyle w:val="-5"/>
              <w:rPr>
                <w:rFonts w:cs="Times New Roman"/>
              </w:rPr>
            </w:pPr>
            <w:r w:rsidRPr="00D625FC">
              <w:rPr>
                <w:rFonts w:cs="Times New Roman"/>
              </w:rPr>
              <w:t>Формируется</w:t>
            </w:r>
            <w:r w:rsidR="00FE5B1A" w:rsidRPr="00D625FC">
              <w:rPr>
                <w:rFonts w:cs="Times New Roman"/>
              </w:rPr>
              <w:t xml:space="preserve"> средствами ФГИС КИ на основании типа мероприятия и наиме</w:t>
            </w:r>
            <w:r w:rsidR="00C7128A" w:rsidRPr="00D625FC">
              <w:rPr>
                <w:rFonts w:cs="Times New Roman"/>
              </w:rPr>
              <w:t>нования объекта учета в ФГИС КИ</w:t>
            </w:r>
          </w:p>
        </w:tc>
        <w:tc>
          <w:tcPr>
            <w:tcW w:w="956" w:type="pct"/>
          </w:tcPr>
          <w:p w:rsidR="00FE5B1A" w:rsidRPr="00D625FC" w:rsidRDefault="00FE5B1A" w:rsidP="003D783A">
            <w:pPr>
              <w:pStyle w:val="-5"/>
              <w:rPr>
                <w:rFonts w:cs="Times New Roman"/>
              </w:rPr>
            </w:pPr>
            <w:r w:rsidRPr="00D625FC">
              <w:rPr>
                <w:rFonts w:cs="Times New Roman"/>
              </w:rPr>
              <w:t>Заполняется автоматически средствами ФГИС КИ.</w:t>
            </w:r>
          </w:p>
        </w:tc>
      </w:tr>
      <w:tr w:rsidR="00EA6D76" w:rsidRPr="00D625FC" w:rsidTr="006E6178">
        <w:tc>
          <w:tcPr>
            <w:tcW w:w="1015" w:type="pct"/>
            <w:shd w:val="clear" w:color="auto" w:fill="auto"/>
          </w:tcPr>
          <w:p w:rsidR="00EA6D76" w:rsidRPr="0098330B" w:rsidRDefault="00EA6D76" w:rsidP="00F509A9">
            <w:pPr>
              <w:pStyle w:val="-4"/>
            </w:pPr>
            <w:r w:rsidRPr="0098330B">
              <w:t>«Код работы, услуги»</w:t>
            </w:r>
          </w:p>
        </w:tc>
        <w:tc>
          <w:tcPr>
            <w:tcW w:w="3029" w:type="pct"/>
            <w:shd w:val="clear" w:color="auto" w:fill="auto"/>
          </w:tcPr>
          <w:p w:rsidR="00EA6D76" w:rsidRPr="004774E3" w:rsidRDefault="00EA6D76" w:rsidP="00EA6D76">
            <w:pPr>
              <w:pStyle w:val="-5"/>
              <w:rPr>
                <w:rFonts w:cs="Times New Roman"/>
              </w:rPr>
            </w:pPr>
            <w:r w:rsidRPr="00906A76">
              <w:rPr>
                <w:rFonts w:cs="Times New Roman"/>
              </w:rPr>
              <w:t>Порядковый номер работы</w:t>
            </w:r>
            <w:r w:rsidRPr="00906A76">
              <w:rPr>
                <w:rStyle w:val="ae"/>
                <w:rFonts w:cs="Times New Roman"/>
              </w:rPr>
              <w:footnoteReference w:id="6"/>
            </w:r>
            <w:r w:rsidRPr="00906A76">
              <w:rPr>
                <w:rFonts w:cs="Times New Roman"/>
              </w:rPr>
              <w:t xml:space="preserve"> или соответственно услуги в рамках формируемого мероприятия по информатизации</w:t>
            </w:r>
            <w:r>
              <w:rPr>
                <w:rFonts w:cs="Times New Roman"/>
              </w:rPr>
              <w:t xml:space="preserve"> (</w:t>
            </w:r>
            <w:r w:rsidRPr="004774E3">
              <w:rPr>
                <w:rFonts w:cs="Times New Roman"/>
              </w:rPr>
              <w:t>указывается префикс соответственно «Р» или «У» и далее номер, начиная с 1</w:t>
            </w:r>
            <w:r>
              <w:rPr>
                <w:rFonts w:cs="Times New Roman"/>
              </w:rPr>
              <w:t>)</w:t>
            </w:r>
            <w:r w:rsidRPr="004774E3">
              <w:rPr>
                <w:rFonts w:cs="Times New Roman"/>
              </w:rPr>
              <w:t xml:space="preserve">.  </w:t>
            </w:r>
          </w:p>
        </w:tc>
        <w:tc>
          <w:tcPr>
            <w:tcW w:w="956" w:type="pct"/>
          </w:tcPr>
          <w:p w:rsidR="00EA6D76" w:rsidRPr="00D625FC" w:rsidRDefault="00EA6D76" w:rsidP="00FD7934">
            <w:pPr>
              <w:pStyle w:val="-5"/>
              <w:rPr>
                <w:rFonts w:cs="Times New Roman"/>
              </w:rPr>
            </w:pPr>
            <w:r w:rsidRPr="00D625FC">
              <w:rPr>
                <w:rFonts w:cs="Times New Roman"/>
              </w:rPr>
              <w:t>Заполняется автоматически средствами ФГИС КИ.</w:t>
            </w:r>
          </w:p>
        </w:tc>
      </w:tr>
      <w:tr w:rsidR="006C53DD" w:rsidRPr="00D625FC" w:rsidTr="006E6178">
        <w:tc>
          <w:tcPr>
            <w:tcW w:w="1015" w:type="pct"/>
            <w:shd w:val="clear" w:color="auto" w:fill="auto"/>
          </w:tcPr>
          <w:p w:rsidR="006C53DD" w:rsidRPr="00D625FC" w:rsidRDefault="006C53DD" w:rsidP="00FD7934">
            <w:pPr>
              <w:pStyle w:val="-4"/>
            </w:pPr>
            <w:r w:rsidRPr="00D625FC">
              <w:t xml:space="preserve">«Код БК (код Главы, код раздела, подраздела, целевой статьи, вида </w:t>
            </w:r>
            <w:r w:rsidRPr="00D625FC">
              <w:lastRenderedPageBreak/>
              <w:t xml:space="preserve">расходов)» </w:t>
            </w:r>
          </w:p>
        </w:tc>
        <w:tc>
          <w:tcPr>
            <w:tcW w:w="3029" w:type="pct"/>
            <w:shd w:val="clear" w:color="auto" w:fill="auto"/>
          </w:tcPr>
          <w:p w:rsidR="006C53DD" w:rsidRPr="00D625FC" w:rsidRDefault="006C53DD" w:rsidP="00FD7934">
            <w:pPr>
              <w:pStyle w:val="-5"/>
              <w:rPr>
                <w:rFonts w:cs="Times New Roman"/>
              </w:rPr>
            </w:pPr>
            <w:r w:rsidRPr="00D625FC">
              <w:rPr>
                <w:rFonts w:cs="Times New Roman"/>
              </w:rPr>
              <w:lastRenderedPageBreak/>
              <w:t xml:space="preserve">«Код БК (код Главы, код раздела, подраздела, целевой статьи, вида расходов)» – указываются последние 17 знаков кода классификации расходов бюджетов на основании указаний о порядке применения бюджетной классификации Российской </w:t>
            </w:r>
            <w:r w:rsidRPr="00D625FC">
              <w:rPr>
                <w:rFonts w:cs="Times New Roman"/>
              </w:rPr>
              <w:lastRenderedPageBreak/>
              <w:t>Федерации, утверждаемой Министерством</w:t>
            </w:r>
            <w:r w:rsidR="00C7128A" w:rsidRPr="00D625FC">
              <w:rPr>
                <w:rFonts w:cs="Times New Roman"/>
              </w:rPr>
              <w:t xml:space="preserve"> финансов Российской Федерации</w:t>
            </w:r>
          </w:p>
        </w:tc>
        <w:tc>
          <w:tcPr>
            <w:tcW w:w="956" w:type="pct"/>
          </w:tcPr>
          <w:p w:rsidR="006C53DD" w:rsidRPr="00D625FC" w:rsidRDefault="006C53DD" w:rsidP="00FD7934">
            <w:pPr>
              <w:pStyle w:val="-5"/>
              <w:rPr>
                <w:rFonts w:cs="Times New Roman"/>
              </w:rPr>
            </w:pPr>
            <w:r w:rsidRPr="00D625FC">
              <w:rPr>
                <w:rFonts w:cs="Times New Roman"/>
              </w:rPr>
              <w:lastRenderedPageBreak/>
              <w:t>Заполняется автоматически средствами ФГИС КИ.</w:t>
            </w:r>
          </w:p>
        </w:tc>
      </w:tr>
      <w:tr w:rsidR="006C53DD" w:rsidRPr="00D625FC" w:rsidTr="006E6178">
        <w:tc>
          <w:tcPr>
            <w:tcW w:w="1015" w:type="pct"/>
            <w:shd w:val="clear" w:color="auto" w:fill="auto"/>
          </w:tcPr>
          <w:p w:rsidR="006C53DD" w:rsidRPr="00D625FC" w:rsidRDefault="006C53DD" w:rsidP="00FD7934">
            <w:pPr>
              <w:pStyle w:val="-4"/>
            </w:pPr>
            <w:r w:rsidRPr="00D625FC">
              <w:lastRenderedPageBreak/>
              <w:t>«Наименование работы/услуги по ОКПД»</w:t>
            </w:r>
          </w:p>
        </w:tc>
        <w:tc>
          <w:tcPr>
            <w:tcW w:w="3029" w:type="pct"/>
            <w:shd w:val="clear" w:color="auto" w:fill="auto"/>
          </w:tcPr>
          <w:p w:rsidR="006C53DD" w:rsidRPr="00D625FC" w:rsidRDefault="006C53DD" w:rsidP="001D191B">
            <w:pPr>
              <w:pStyle w:val="-5"/>
              <w:rPr>
                <w:rFonts w:cs="Times New Roman"/>
              </w:rPr>
            </w:pPr>
            <w:r w:rsidRPr="00D625FC">
              <w:rPr>
                <w:rFonts w:cs="Times New Roman"/>
              </w:rPr>
              <w:t>Указывается наименование работы (услуги), осуществленной в рамках реализации мероприятия по информатизации. Наименование работы (услуги) указывается согласно Общероссийскому классификатору продукции по видам экономичес</w:t>
            </w:r>
            <w:r w:rsidR="00C7128A" w:rsidRPr="00D625FC">
              <w:rPr>
                <w:rFonts w:cs="Times New Roman"/>
              </w:rPr>
              <w:t>кой деятельности (ОК 034–2014)</w:t>
            </w:r>
          </w:p>
        </w:tc>
        <w:tc>
          <w:tcPr>
            <w:tcW w:w="956" w:type="pct"/>
          </w:tcPr>
          <w:p w:rsidR="006C53DD" w:rsidRPr="00D625FC" w:rsidRDefault="006C53DD" w:rsidP="00FD7934">
            <w:pPr>
              <w:pStyle w:val="-5"/>
              <w:rPr>
                <w:rFonts w:cs="Times New Roman"/>
              </w:rPr>
            </w:pPr>
            <w:r w:rsidRPr="00D625FC">
              <w:rPr>
                <w:rFonts w:cs="Times New Roman"/>
              </w:rPr>
              <w:t>Заполняется автоматически средствами ФГИС КИ.</w:t>
            </w:r>
          </w:p>
        </w:tc>
      </w:tr>
      <w:tr w:rsidR="006C53DD" w:rsidRPr="00D625FC" w:rsidTr="006E6178">
        <w:tc>
          <w:tcPr>
            <w:tcW w:w="1015" w:type="pct"/>
            <w:shd w:val="clear" w:color="auto" w:fill="auto"/>
          </w:tcPr>
          <w:p w:rsidR="006C53DD" w:rsidRPr="00D625FC" w:rsidRDefault="006C53DD" w:rsidP="00FD7934">
            <w:pPr>
              <w:pStyle w:val="-4"/>
            </w:pPr>
            <w:r w:rsidRPr="00D625FC">
              <w:t>«Код ОКПД»</w:t>
            </w:r>
          </w:p>
        </w:tc>
        <w:tc>
          <w:tcPr>
            <w:tcW w:w="3029" w:type="pct"/>
            <w:shd w:val="clear" w:color="auto" w:fill="auto"/>
          </w:tcPr>
          <w:p w:rsidR="006C53DD" w:rsidRPr="00D625FC" w:rsidRDefault="006C53DD" w:rsidP="00FD7934">
            <w:pPr>
              <w:pStyle w:val="-5"/>
              <w:rPr>
                <w:rFonts w:cs="Times New Roman"/>
              </w:rPr>
            </w:pPr>
            <w:r w:rsidRPr="00D625FC">
              <w:rPr>
                <w:rFonts w:cs="Times New Roman"/>
              </w:rPr>
              <w:t xml:space="preserve">Для каждой работы (услуги) указывается код согласно Общероссийскому классификатору продукции по видам экономической деятельности (ОК 034–2014) или коды соответственно </w:t>
            </w:r>
            <w:r w:rsidR="00C7128A" w:rsidRPr="00D625FC">
              <w:rPr>
                <w:rFonts w:cs="Times New Roman"/>
              </w:rPr>
              <w:t>для групп «работы» или «услуги»</w:t>
            </w:r>
          </w:p>
        </w:tc>
        <w:tc>
          <w:tcPr>
            <w:tcW w:w="956" w:type="pct"/>
          </w:tcPr>
          <w:p w:rsidR="006C53DD" w:rsidRPr="00D625FC" w:rsidRDefault="006C53DD" w:rsidP="00FD7934">
            <w:pPr>
              <w:pStyle w:val="-5"/>
              <w:rPr>
                <w:rFonts w:cs="Times New Roman"/>
              </w:rPr>
            </w:pPr>
            <w:r w:rsidRPr="00D625FC">
              <w:rPr>
                <w:rFonts w:cs="Times New Roman"/>
              </w:rPr>
              <w:t>Заполняется автоматически средствами ФГИС КИ.</w:t>
            </w:r>
          </w:p>
        </w:tc>
      </w:tr>
      <w:tr w:rsidR="006C53DD" w:rsidRPr="00D625FC" w:rsidTr="006E6178">
        <w:tc>
          <w:tcPr>
            <w:tcW w:w="1015" w:type="pct"/>
            <w:shd w:val="clear" w:color="auto" w:fill="auto"/>
          </w:tcPr>
          <w:p w:rsidR="006C53DD" w:rsidRPr="00D625FC" w:rsidRDefault="006C53DD" w:rsidP="00FD7934">
            <w:pPr>
              <w:pStyle w:val="-4"/>
            </w:pPr>
            <w:r w:rsidRPr="00D625FC">
              <w:t>«Вид затрат»</w:t>
            </w:r>
          </w:p>
        </w:tc>
        <w:tc>
          <w:tcPr>
            <w:tcW w:w="3029" w:type="pct"/>
            <w:shd w:val="clear" w:color="auto" w:fill="auto"/>
          </w:tcPr>
          <w:p w:rsidR="006C53DD" w:rsidRPr="00D625FC" w:rsidRDefault="006C53DD" w:rsidP="001D191B">
            <w:pPr>
              <w:pStyle w:val="-5"/>
              <w:rPr>
                <w:rFonts w:cs="Times New Roman"/>
              </w:rPr>
            </w:pPr>
            <w:r w:rsidRPr="00D625FC">
              <w:rPr>
                <w:rFonts w:cs="Times New Roman"/>
              </w:rPr>
              <w:t>Для каждой работы или услуги указывается только один из видов затрат, которому соответствует проводи</w:t>
            </w:r>
            <w:r w:rsidR="00C7128A" w:rsidRPr="00D625FC">
              <w:rPr>
                <w:rFonts w:cs="Times New Roman"/>
              </w:rPr>
              <w:t>мая работа, оказываемая услуга</w:t>
            </w:r>
          </w:p>
        </w:tc>
        <w:tc>
          <w:tcPr>
            <w:tcW w:w="956" w:type="pct"/>
          </w:tcPr>
          <w:p w:rsidR="006C53DD" w:rsidRPr="00D625FC" w:rsidRDefault="006C53DD" w:rsidP="00FD7934">
            <w:pPr>
              <w:pStyle w:val="-5"/>
              <w:rPr>
                <w:rFonts w:cs="Times New Roman"/>
              </w:rPr>
            </w:pPr>
            <w:r w:rsidRPr="00D625FC">
              <w:rPr>
                <w:rFonts w:cs="Times New Roman"/>
              </w:rPr>
              <w:t>Заполняется автоматически средствами ФГИС КИ.</w:t>
            </w:r>
          </w:p>
        </w:tc>
      </w:tr>
      <w:tr w:rsidR="006C53DD" w:rsidRPr="00D625FC" w:rsidTr="006E6178">
        <w:tc>
          <w:tcPr>
            <w:tcW w:w="1015" w:type="pct"/>
            <w:shd w:val="clear" w:color="auto" w:fill="auto"/>
          </w:tcPr>
          <w:p w:rsidR="006C53DD" w:rsidRPr="00D625FC" w:rsidRDefault="006C53DD" w:rsidP="00FD7934">
            <w:pPr>
              <w:pStyle w:val="-4"/>
            </w:pPr>
            <w:r w:rsidRPr="00D625FC">
              <w:t>«Тип затрат»</w:t>
            </w:r>
          </w:p>
        </w:tc>
        <w:tc>
          <w:tcPr>
            <w:tcW w:w="3029" w:type="pct"/>
            <w:shd w:val="clear" w:color="auto" w:fill="auto"/>
          </w:tcPr>
          <w:p w:rsidR="006C53DD" w:rsidRPr="00D625FC" w:rsidRDefault="006C53DD" w:rsidP="001D191B">
            <w:pPr>
              <w:pStyle w:val="-5"/>
              <w:rPr>
                <w:rFonts w:cs="Times New Roman"/>
              </w:rPr>
            </w:pPr>
            <w:r w:rsidRPr="00D625FC">
              <w:rPr>
                <w:rFonts w:cs="Times New Roman"/>
              </w:rPr>
              <w:t>Указывается один тип затрат, отнесенный к одному виду затрат, которому соответствует проводимая работа (оказыв</w:t>
            </w:r>
            <w:r w:rsidR="00C7128A" w:rsidRPr="00D625FC">
              <w:rPr>
                <w:rFonts w:cs="Times New Roman"/>
              </w:rPr>
              <w:t>аемая услуга)</w:t>
            </w:r>
          </w:p>
        </w:tc>
        <w:tc>
          <w:tcPr>
            <w:tcW w:w="956" w:type="pct"/>
          </w:tcPr>
          <w:p w:rsidR="006C53DD" w:rsidRPr="00D625FC" w:rsidRDefault="006C53DD" w:rsidP="00FD7934">
            <w:pPr>
              <w:pStyle w:val="-5"/>
              <w:rPr>
                <w:rFonts w:cs="Times New Roman"/>
              </w:rPr>
            </w:pPr>
            <w:r w:rsidRPr="00D625FC">
              <w:rPr>
                <w:rFonts w:cs="Times New Roman"/>
              </w:rPr>
              <w:t>Заполняется автоматически средствами ФГИС КИ.</w:t>
            </w:r>
          </w:p>
        </w:tc>
      </w:tr>
      <w:tr w:rsidR="006C53DD" w:rsidRPr="00D625FC" w:rsidTr="006E6178">
        <w:tc>
          <w:tcPr>
            <w:tcW w:w="1015" w:type="pct"/>
            <w:shd w:val="clear" w:color="auto" w:fill="auto"/>
          </w:tcPr>
          <w:p w:rsidR="006C53DD" w:rsidRPr="00D625FC" w:rsidRDefault="006C53DD" w:rsidP="00FD7934">
            <w:pPr>
              <w:pStyle w:val="-4"/>
            </w:pPr>
            <w:r w:rsidRPr="00D625FC">
              <w:t>«Объем бюджетных ассигнований, план»</w:t>
            </w:r>
          </w:p>
        </w:tc>
        <w:tc>
          <w:tcPr>
            <w:tcW w:w="3029" w:type="pct"/>
            <w:shd w:val="clear" w:color="auto" w:fill="auto"/>
          </w:tcPr>
          <w:p w:rsidR="006C53DD" w:rsidRPr="00D625FC" w:rsidRDefault="006C53DD" w:rsidP="00FD7934">
            <w:pPr>
              <w:pStyle w:val="-5"/>
              <w:rPr>
                <w:rFonts w:cs="Times New Roman"/>
              </w:rPr>
            </w:pPr>
            <w:r w:rsidRPr="00D625FC">
              <w:rPr>
                <w:rFonts w:cs="Times New Roman"/>
              </w:rPr>
              <w:t>Указывается стои</w:t>
            </w:r>
            <w:r w:rsidR="00C7128A" w:rsidRPr="00D625FC">
              <w:rPr>
                <w:rFonts w:cs="Times New Roman"/>
              </w:rPr>
              <w:t>мость работы (услуги), в рублях</w:t>
            </w:r>
          </w:p>
        </w:tc>
        <w:tc>
          <w:tcPr>
            <w:tcW w:w="956" w:type="pct"/>
          </w:tcPr>
          <w:p w:rsidR="006C53DD" w:rsidRPr="00D625FC" w:rsidRDefault="006C53DD" w:rsidP="00FD7934">
            <w:pPr>
              <w:pStyle w:val="-5"/>
              <w:rPr>
                <w:rFonts w:cs="Times New Roman"/>
              </w:rPr>
            </w:pPr>
            <w:r w:rsidRPr="00D625FC">
              <w:rPr>
                <w:rFonts w:cs="Times New Roman"/>
              </w:rPr>
              <w:t>Заполняется автоматически средствами ФГИС КИ.</w:t>
            </w:r>
          </w:p>
        </w:tc>
      </w:tr>
      <w:tr w:rsidR="006C53DD" w:rsidRPr="00D625FC" w:rsidTr="006E6178">
        <w:tc>
          <w:tcPr>
            <w:tcW w:w="1015" w:type="pct"/>
            <w:shd w:val="clear" w:color="auto" w:fill="auto"/>
          </w:tcPr>
          <w:p w:rsidR="006C53DD" w:rsidRPr="00D625FC" w:rsidRDefault="006C53DD" w:rsidP="00C611F0">
            <w:pPr>
              <w:pStyle w:val="-4"/>
            </w:pPr>
            <w:r w:rsidRPr="00D625FC">
              <w:t>«Объем бюджетных ассигнований, факт»</w:t>
            </w:r>
          </w:p>
        </w:tc>
        <w:tc>
          <w:tcPr>
            <w:tcW w:w="3029" w:type="pct"/>
            <w:shd w:val="clear" w:color="auto" w:fill="auto"/>
          </w:tcPr>
          <w:p w:rsidR="006C53DD" w:rsidRPr="00D625FC" w:rsidRDefault="006C53DD" w:rsidP="00C7128A">
            <w:pPr>
              <w:pStyle w:val="-5"/>
              <w:rPr>
                <w:rFonts w:cs="Times New Roman"/>
              </w:rPr>
            </w:pPr>
            <w:r w:rsidRPr="00D625FC">
              <w:rPr>
                <w:rFonts w:cs="Times New Roman"/>
              </w:rPr>
              <w:t xml:space="preserve">Указывается фактическая </w:t>
            </w:r>
            <w:r w:rsidR="00036B25" w:rsidRPr="00D625FC">
              <w:rPr>
                <w:rFonts w:cs="Times New Roman"/>
              </w:rPr>
              <w:t xml:space="preserve">стоимость </w:t>
            </w:r>
            <w:r w:rsidRPr="00D625FC">
              <w:rPr>
                <w:rFonts w:cs="Times New Roman"/>
              </w:rPr>
              <w:t>работы (услуги), в рублях</w:t>
            </w:r>
          </w:p>
        </w:tc>
        <w:tc>
          <w:tcPr>
            <w:tcW w:w="956" w:type="pct"/>
          </w:tcPr>
          <w:p w:rsidR="006C53DD" w:rsidRPr="00D625FC" w:rsidRDefault="006C53DD" w:rsidP="00C611F0">
            <w:pPr>
              <w:pStyle w:val="-5"/>
              <w:rPr>
                <w:rFonts w:cs="Times New Roman"/>
              </w:rPr>
            </w:pPr>
            <w:r w:rsidRPr="00D625FC">
              <w:rPr>
                <w:rFonts w:cs="Times New Roman"/>
              </w:rPr>
              <w:t>Заполняется государственным органом вручную.</w:t>
            </w:r>
          </w:p>
        </w:tc>
      </w:tr>
      <w:tr w:rsidR="006055B0" w:rsidRPr="00D625FC" w:rsidTr="006E6178">
        <w:tc>
          <w:tcPr>
            <w:tcW w:w="1015" w:type="pct"/>
            <w:shd w:val="clear" w:color="auto" w:fill="auto"/>
          </w:tcPr>
          <w:p w:rsidR="006055B0" w:rsidRPr="00D625FC" w:rsidRDefault="00D625FC" w:rsidP="00C611F0">
            <w:pPr>
              <w:pStyle w:val="-4"/>
            </w:pPr>
            <w:r w:rsidRPr="00D625FC">
              <w:t>«</w:t>
            </w:r>
            <w:r w:rsidR="006055B0" w:rsidRPr="00D625FC">
              <w:t>Описание результатов выполненных работ (оказанных услуг)</w:t>
            </w:r>
            <w:r w:rsidRPr="00D625FC">
              <w:t>»</w:t>
            </w:r>
          </w:p>
        </w:tc>
        <w:tc>
          <w:tcPr>
            <w:tcW w:w="3029" w:type="pct"/>
            <w:shd w:val="clear" w:color="auto" w:fill="auto"/>
          </w:tcPr>
          <w:p w:rsidR="006055B0" w:rsidRPr="00D625FC" w:rsidRDefault="006055B0" w:rsidP="00C611F0">
            <w:pPr>
              <w:pStyle w:val="-5"/>
              <w:rPr>
                <w:rFonts w:cs="Times New Roman"/>
              </w:rPr>
            </w:pPr>
            <w:r w:rsidRPr="00D625FC">
              <w:rPr>
                <w:rFonts w:cs="Times New Roman"/>
              </w:rPr>
              <w:t>Для каждой работы (услуги) приводится описание результатов, полученных в рамках выполнения работы (услуги). Описание результатов должно совпадать с указанны</w:t>
            </w:r>
            <w:r w:rsidR="00C7128A" w:rsidRPr="00D625FC">
              <w:rPr>
                <w:rFonts w:cs="Times New Roman"/>
              </w:rPr>
              <w:t>м в актах приемки работ (услуг)</w:t>
            </w:r>
          </w:p>
        </w:tc>
        <w:tc>
          <w:tcPr>
            <w:tcW w:w="956" w:type="pct"/>
          </w:tcPr>
          <w:p w:rsidR="006055B0" w:rsidRPr="00D625FC" w:rsidRDefault="006055B0" w:rsidP="00C611F0">
            <w:pPr>
              <w:pStyle w:val="-5"/>
              <w:rPr>
                <w:rFonts w:cs="Times New Roman"/>
              </w:rPr>
            </w:pPr>
            <w:r w:rsidRPr="00D625FC">
              <w:rPr>
                <w:rFonts w:cs="Times New Roman"/>
              </w:rPr>
              <w:t>Заполняется государственным органом вручную.</w:t>
            </w:r>
          </w:p>
        </w:tc>
      </w:tr>
      <w:tr w:rsidR="006055B0" w:rsidRPr="00D625FC" w:rsidTr="006E6178">
        <w:tc>
          <w:tcPr>
            <w:tcW w:w="1015" w:type="pct"/>
            <w:shd w:val="clear" w:color="auto" w:fill="auto"/>
          </w:tcPr>
          <w:p w:rsidR="006055B0" w:rsidRPr="00D625FC" w:rsidRDefault="006055B0" w:rsidP="00FD7934">
            <w:pPr>
              <w:pStyle w:val="-4"/>
            </w:pPr>
            <w:r w:rsidRPr="00D625FC">
              <w:t>«Наименование характеристики объекта учета»</w:t>
            </w:r>
          </w:p>
        </w:tc>
        <w:tc>
          <w:tcPr>
            <w:tcW w:w="3029" w:type="pct"/>
            <w:shd w:val="clear" w:color="auto" w:fill="auto"/>
          </w:tcPr>
          <w:p w:rsidR="006055B0" w:rsidRPr="00D625FC" w:rsidRDefault="006055B0" w:rsidP="001D191B">
            <w:pPr>
              <w:pStyle w:val="-5"/>
              <w:rPr>
                <w:rFonts w:cs="Times New Roman"/>
              </w:rPr>
            </w:pPr>
            <w:r w:rsidRPr="00D625FC">
              <w:rPr>
                <w:rFonts w:cs="Times New Roman"/>
              </w:rPr>
              <w:t>Указывается на</w:t>
            </w:r>
            <w:r w:rsidR="00C37985">
              <w:rPr>
                <w:rFonts w:cs="Times New Roman"/>
              </w:rPr>
              <w:t>именование характеристики объекта учета</w:t>
            </w:r>
            <w:r w:rsidRPr="00D625FC">
              <w:rPr>
                <w:rFonts w:cs="Times New Roman"/>
              </w:rPr>
              <w:t xml:space="preserve"> – совокупности отличительных свойств (количественных и качественных), необходимых для реализации</w:t>
            </w:r>
            <w:r w:rsidR="00C7128A" w:rsidRPr="00D625FC">
              <w:rPr>
                <w:rFonts w:cs="Times New Roman"/>
              </w:rPr>
              <w:t xml:space="preserve"> мероприятия по информатизации</w:t>
            </w:r>
          </w:p>
        </w:tc>
        <w:tc>
          <w:tcPr>
            <w:tcW w:w="956" w:type="pct"/>
          </w:tcPr>
          <w:p w:rsidR="006055B0" w:rsidRPr="00D625FC" w:rsidRDefault="006055B0" w:rsidP="00FD7934">
            <w:pPr>
              <w:pStyle w:val="-5"/>
              <w:rPr>
                <w:rFonts w:cs="Times New Roman"/>
              </w:rPr>
            </w:pPr>
            <w:r w:rsidRPr="00D625FC">
              <w:rPr>
                <w:rFonts w:cs="Times New Roman"/>
              </w:rPr>
              <w:t>Заполняется автоматически средствами ФГИС КИ.</w:t>
            </w:r>
          </w:p>
        </w:tc>
      </w:tr>
      <w:tr w:rsidR="006055B0" w:rsidRPr="00D625FC" w:rsidTr="006E6178">
        <w:tc>
          <w:tcPr>
            <w:tcW w:w="1015" w:type="pct"/>
            <w:shd w:val="clear" w:color="auto" w:fill="auto"/>
          </w:tcPr>
          <w:p w:rsidR="006055B0" w:rsidRPr="00D625FC" w:rsidRDefault="006055B0" w:rsidP="00FD7934">
            <w:pPr>
              <w:pStyle w:val="-4"/>
            </w:pPr>
            <w:r w:rsidRPr="00D625FC">
              <w:lastRenderedPageBreak/>
              <w:t>«Единица измерения характеристики объекта учета»</w:t>
            </w:r>
          </w:p>
        </w:tc>
        <w:tc>
          <w:tcPr>
            <w:tcW w:w="3029" w:type="pct"/>
            <w:shd w:val="clear" w:color="auto" w:fill="auto"/>
          </w:tcPr>
          <w:p w:rsidR="006055B0" w:rsidRPr="00D625FC" w:rsidRDefault="006055B0" w:rsidP="001D191B">
            <w:pPr>
              <w:pStyle w:val="-5"/>
              <w:rPr>
                <w:rFonts w:cs="Times New Roman"/>
              </w:rPr>
            </w:pPr>
            <w:r w:rsidRPr="00D625FC">
              <w:rPr>
                <w:rFonts w:cs="Times New Roman"/>
              </w:rPr>
              <w:t>Указывается единица измерения характеристики, соответствующая отраженному на</w:t>
            </w:r>
            <w:r w:rsidR="00C7128A" w:rsidRPr="00D625FC">
              <w:rPr>
                <w:rFonts w:cs="Times New Roman"/>
              </w:rPr>
              <w:t>именованию</w:t>
            </w:r>
          </w:p>
        </w:tc>
        <w:tc>
          <w:tcPr>
            <w:tcW w:w="956" w:type="pct"/>
          </w:tcPr>
          <w:p w:rsidR="006055B0" w:rsidRPr="00D625FC" w:rsidRDefault="006055B0" w:rsidP="00FD7934">
            <w:pPr>
              <w:pStyle w:val="-5"/>
              <w:rPr>
                <w:rFonts w:cs="Times New Roman"/>
              </w:rPr>
            </w:pPr>
            <w:r w:rsidRPr="00D625FC">
              <w:rPr>
                <w:rFonts w:cs="Times New Roman"/>
              </w:rPr>
              <w:t>Заполняется автоматически средствами ФГИС КИ.</w:t>
            </w:r>
          </w:p>
        </w:tc>
      </w:tr>
      <w:tr w:rsidR="006055B0" w:rsidRPr="00D625FC" w:rsidTr="006E6178">
        <w:tc>
          <w:tcPr>
            <w:tcW w:w="1015" w:type="pct"/>
            <w:shd w:val="clear" w:color="auto" w:fill="auto"/>
          </w:tcPr>
          <w:p w:rsidR="006055B0" w:rsidRPr="00D625FC" w:rsidRDefault="006055B0" w:rsidP="00FD7934">
            <w:pPr>
              <w:pStyle w:val="-4"/>
            </w:pPr>
            <w:r w:rsidRPr="00D625FC">
              <w:t>«Значение характеристики объекта учета, план»</w:t>
            </w:r>
          </w:p>
        </w:tc>
        <w:tc>
          <w:tcPr>
            <w:tcW w:w="3029" w:type="pct"/>
            <w:shd w:val="clear" w:color="auto" w:fill="auto"/>
          </w:tcPr>
          <w:p w:rsidR="006055B0" w:rsidRPr="00D625FC" w:rsidRDefault="006055B0" w:rsidP="001D191B">
            <w:pPr>
              <w:pStyle w:val="-5"/>
              <w:rPr>
                <w:rFonts w:cs="Times New Roman"/>
              </w:rPr>
            </w:pPr>
            <w:r w:rsidRPr="00D625FC">
              <w:rPr>
                <w:rFonts w:cs="Times New Roman"/>
              </w:rPr>
              <w:t>Указывается плановое значение характеристики объекта учета, которые планировалось достигнуть/сохранить по результатам реализации мероприятия по информ</w:t>
            </w:r>
            <w:r w:rsidR="000E35AA" w:rsidRPr="00D625FC">
              <w:rPr>
                <w:rFonts w:cs="Times New Roman"/>
              </w:rPr>
              <w:t>атизации</w:t>
            </w:r>
          </w:p>
        </w:tc>
        <w:tc>
          <w:tcPr>
            <w:tcW w:w="956" w:type="pct"/>
          </w:tcPr>
          <w:p w:rsidR="006055B0" w:rsidRPr="00D625FC" w:rsidRDefault="006055B0" w:rsidP="00FD7934">
            <w:pPr>
              <w:pStyle w:val="-5"/>
              <w:rPr>
                <w:rFonts w:cs="Times New Roman"/>
              </w:rPr>
            </w:pPr>
            <w:r w:rsidRPr="00D625FC">
              <w:rPr>
                <w:rFonts w:cs="Times New Roman"/>
              </w:rPr>
              <w:t>Заполняется автоматически средствами ФГИС КИ.</w:t>
            </w:r>
          </w:p>
        </w:tc>
      </w:tr>
      <w:tr w:rsidR="006055B0" w:rsidRPr="00D625FC" w:rsidTr="006E6178">
        <w:tc>
          <w:tcPr>
            <w:tcW w:w="1015" w:type="pct"/>
            <w:shd w:val="clear" w:color="auto" w:fill="auto"/>
          </w:tcPr>
          <w:p w:rsidR="006055B0" w:rsidRPr="00D625FC" w:rsidRDefault="006055B0" w:rsidP="00705166">
            <w:pPr>
              <w:pStyle w:val="-4"/>
            </w:pPr>
            <w:r w:rsidRPr="00D625FC">
              <w:t>«Значение характеристики объекта учета, факт»</w:t>
            </w:r>
          </w:p>
        </w:tc>
        <w:tc>
          <w:tcPr>
            <w:tcW w:w="3029" w:type="pct"/>
            <w:shd w:val="clear" w:color="auto" w:fill="auto"/>
          </w:tcPr>
          <w:p w:rsidR="006055B0" w:rsidRPr="00D625FC" w:rsidRDefault="006055B0" w:rsidP="001D191B">
            <w:pPr>
              <w:pStyle w:val="-5"/>
              <w:rPr>
                <w:rFonts w:cs="Times New Roman"/>
              </w:rPr>
            </w:pPr>
            <w:r w:rsidRPr="00D625FC">
              <w:rPr>
                <w:rFonts w:cs="Times New Roman"/>
              </w:rPr>
              <w:t>Указывается фактически достигнутое значение характеристики объекта учета по результатам реализаци</w:t>
            </w:r>
            <w:r w:rsidR="000E35AA" w:rsidRPr="00D625FC">
              <w:rPr>
                <w:rFonts w:cs="Times New Roman"/>
              </w:rPr>
              <w:t>и мероприятия по информатизации</w:t>
            </w:r>
          </w:p>
        </w:tc>
        <w:tc>
          <w:tcPr>
            <w:tcW w:w="956" w:type="pct"/>
          </w:tcPr>
          <w:p w:rsidR="006055B0" w:rsidRPr="00D625FC" w:rsidRDefault="006055B0" w:rsidP="00FD7934">
            <w:pPr>
              <w:pStyle w:val="-5"/>
              <w:rPr>
                <w:rFonts w:cs="Times New Roman"/>
              </w:rPr>
            </w:pPr>
            <w:r w:rsidRPr="00D625FC">
              <w:rPr>
                <w:rFonts w:cs="Times New Roman"/>
              </w:rPr>
              <w:t>Заполняется государственным органом вручную.</w:t>
            </w:r>
          </w:p>
        </w:tc>
      </w:tr>
      <w:tr w:rsidR="006055B0" w:rsidRPr="00D625FC" w:rsidTr="006E6178">
        <w:tc>
          <w:tcPr>
            <w:tcW w:w="1015" w:type="pct"/>
            <w:shd w:val="clear" w:color="auto" w:fill="auto"/>
          </w:tcPr>
          <w:p w:rsidR="006055B0" w:rsidRPr="00D625FC" w:rsidRDefault="006055B0" w:rsidP="00705166">
            <w:pPr>
              <w:widowControl w:val="0"/>
              <w:autoSpaceDE w:val="0"/>
              <w:autoSpaceDN w:val="0"/>
              <w:adjustRightInd w:val="0"/>
              <w:spacing w:after="0"/>
              <w:ind w:firstLine="0"/>
              <w:jc w:val="both"/>
              <w:rPr>
                <w:sz w:val="24"/>
                <w:szCs w:val="24"/>
              </w:rPr>
            </w:pPr>
            <w:r w:rsidRPr="00D625FC">
              <w:rPr>
                <w:sz w:val="24"/>
                <w:szCs w:val="24"/>
              </w:rPr>
              <w:t>«Комментарии»</w:t>
            </w:r>
          </w:p>
        </w:tc>
        <w:tc>
          <w:tcPr>
            <w:tcW w:w="3029" w:type="pct"/>
            <w:shd w:val="clear" w:color="auto" w:fill="auto"/>
          </w:tcPr>
          <w:p w:rsidR="006055B0" w:rsidRPr="00D625FC" w:rsidRDefault="006055B0" w:rsidP="00705166">
            <w:pPr>
              <w:widowControl w:val="0"/>
              <w:autoSpaceDE w:val="0"/>
              <w:autoSpaceDN w:val="0"/>
              <w:adjustRightInd w:val="0"/>
              <w:spacing w:after="0"/>
              <w:ind w:firstLine="0"/>
              <w:jc w:val="both"/>
              <w:rPr>
                <w:sz w:val="24"/>
                <w:szCs w:val="24"/>
              </w:rPr>
            </w:pPr>
            <w:r w:rsidRPr="00D625FC">
              <w:rPr>
                <w:sz w:val="24"/>
                <w:szCs w:val="24"/>
              </w:rPr>
              <w:t>Рекомендуется указывать дополнительные сведения, причины отклонений фактических достигнутых значений от запланированных (при наличии), а также дополнительные сведения, детал</w:t>
            </w:r>
            <w:r w:rsidR="000E35AA" w:rsidRPr="00D625FC">
              <w:rPr>
                <w:sz w:val="24"/>
                <w:szCs w:val="24"/>
              </w:rPr>
              <w:t>изирующие полученные результаты</w:t>
            </w:r>
          </w:p>
        </w:tc>
        <w:tc>
          <w:tcPr>
            <w:tcW w:w="956" w:type="pct"/>
          </w:tcPr>
          <w:p w:rsidR="006055B0" w:rsidRPr="00D625FC" w:rsidRDefault="006055B0" w:rsidP="00705166">
            <w:pPr>
              <w:pStyle w:val="-5"/>
              <w:rPr>
                <w:rFonts w:cs="Times New Roman"/>
              </w:rPr>
            </w:pPr>
            <w:r w:rsidRPr="00D625FC">
              <w:rPr>
                <w:rFonts w:cs="Times New Roman"/>
              </w:rPr>
              <w:t>Заполняется государственным органом вручную.</w:t>
            </w:r>
          </w:p>
        </w:tc>
      </w:tr>
    </w:tbl>
    <w:p w:rsidR="0024360A" w:rsidRPr="00D625FC" w:rsidRDefault="0024360A" w:rsidP="006C53DD">
      <w:pPr>
        <w:pStyle w:val="24"/>
        <w:rPr>
          <w:rFonts w:ascii="Times New Roman" w:hAnsi="Times New Roman" w:cs="Times New Roman"/>
        </w:rPr>
      </w:pPr>
      <w:r w:rsidRPr="00D625FC">
        <w:rPr>
          <w:rFonts w:ascii="Times New Roman" w:hAnsi="Times New Roman" w:cs="Times New Roman"/>
        </w:rPr>
        <w:t xml:space="preserve">Подраздел </w:t>
      </w:r>
      <w:r w:rsidR="00A63E9B" w:rsidRPr="00D625FC">
        <w:rPr>
          <w:rFonts w:ascii="Times New Roman" w:hAnsi="Times New Roman" w:cs="Times New Roman"/>
        </w:rPr>
        <w:t>3</w:t>
      </w:r>
      <w:r w:rsidRPr="00D625FC">
        <w:rPr>
          <w:rFonts w:ascii="Times New Roman" w:hAnsi="Times New Roman" w:cs="Times New Roman"/>
        </w:rPr>
        <w:t>.2  Сведения о результатах закупки товаров для реализации мероприятий по информатизации.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8787"/>
        <w:gridCol w:w="2773"/>
      </w:tblGrid>
      <w:tr w:rsidR="006C53DD" w:rsidRPr="00D625FC" w:rsidTr="00092BA2">
        <w:trPr>
          <w:tblHeader/>
        </w:trPr>
        <w:tc>
          <w:tcPr>
            <w:tcW w:w="1015" w:type="pct"/>
            <w:shd w:val="clear" w:color="auto" w:fill="auto"/>
          </w:tcPr>
          <w:p w:rsidR="006C53DD" w:rsidRPr="00D625FC" w:rsidRDefault="006C53DD" w:rsidP="00092BA2">
            <w:pPr>
              <w:pStyle w:val="-3"/>
              <w:rPr>
                <w:rFonts w:cs="Times New Roman"/>
              </w:rPr>
            </w:pPr>
            <w:r w:rsidRPr="00D625FC">
              <w:rPr>
                <w:rFonts w:cs="Times New Roman"/>
              </w:rPr>
              <w:t>Наименование вида сведения</w:t>
            </w:r>
          </w:p>
        </w:tc>
        <w:tc>
          <w:tcPr>
            <w:tcW w:w="3029" w:type="pct"/>
            <w:shd w:val="clear" w:color="auto" w:fill="auto"/>
          </w:tcPr>
          <w:p w:rsidR="006C53DD" w:rsidRPr="00D625FC" w:rsidRDefault="006C53DD" w:rsidP="00092BA2">
            <w:pPr>
              <w:pStyle w:val="-3"/>
              <w:rPr>
                <w:rFonts w:cs="Times New Roman"/>
              </w:rPr>
            </w:pPr>
            <w:r w:rsidRPr="00D625FC">
              <w:rPr>
                <w:rFonts w:cs="Times New Roman"/>
              </w:rPr>
              <w:t>Описание вносимых данных</w:t>
            </w:r>
          </w:p>
        </w:tc>
        <w:tc>
          <w:tcPr>
            <w:tcW w:w="956" w:type="pct"/>
          </w:tcPr>
          <w:p w:rsidR="006C53DD" w:rsidRPr="00D625FC" w:rsidRDefault="00C94992" w:rsidP="00092BA2">
            <w:pPr>
              <w:pStyle w:val="-3"/>
              <w:rPr>
                <w:rFonts w:cs="Times New Roman"/>
              </w:rPr>
            </w:pPr>
            <w:r w:rsidRPr="00D625FC">
              <w:rPr>
                <w:rFonts w:cs="Times New Roman"/>
              </w:rPr>
              <w:t>Способ заполнения</w:t>
            </w:r>
            <w:r w:rsidR="000E35AA" w:rsidRPr="00D625FC">
              <w:rPr>
                <w:rFonts w:cs="Times New Roman"/>
              </w:rPr>
              <w:t xml:space="preserve"> </w:t>
            </w:r>
            <w:r w:rsidRPr="00D625FC">
              <w:rPr>
                <w:rFonts w:cs="Times New Roman"/>
              </w:rPr>
              <w:t>при формировании отчета с использованием ФГИС КИ</w:t>
            </w:r>
          </w:p>
        </w:tc>
      </w:tr>
      <w:tr w:rsidR="00987CB3" w:rsidRPr="00D625FC" w:rsidTr="006C53DD">
        <w:tc>
          <w:tcPr>
            <w:tcW w:w="1015" w:type="pct"/>
            <w:shd w:val="clear" w:color="auto" w:fill="auto"/>
          </w:tcPr>
          <w:p w:rsidR="00987CB3" w:rsidRPr="00D625FC" w:rsidRDefault="00987CB3" w:rsidP="00FD7934">
            <w:pPr>
              <w:pStyle w:val="-4"/>
            </w:pPr>
            <w:r w:rsidRPr="00D625FC">
              <w:t>«Код товара»</w:t>
            </w:r>
          </w:p>
        </w:tc>
        <w:tc>
          <w:tcPr>
            <w:tcW w:w="3029" w:type="pct"/>
            <w:shd w:val="clear" w:color="auto" w:fill="auto"/>
          </w:tcPr>
          <w:p w:rsidR="00987CB3" w:rsidRPr="00D625FC" w:rsidRDefault="00987CB3" w:rsidP="00FD7934">
            <w:pPr>
              <w:pStyle w:val="-5"/>
              <w:rPr>
                <w:rFonts w:cs="Times New Roman"/>
              </w:rPr>
            </w:pPr>
            <w:r w:rsidRPr="00D625FC">
              <w:rPr>
                <w:rFonts w:cs="Times New Roman"/>
              </w:rPr>
              <w:t>Указывается порядковый номер</w:t>
            </w:r>
            <w:r w:rsidRPr="00D625FC">
              <w:rPr>
                <w:rStyle w:val="ae"/>
                <w:rFonts w:cs="Times New Roman"/>
              </w:rPr>
              <w:footnoteReference w:id="7"/>
            </w:r>
            <w:r w:rsidRPr="00D625FC">
              <w:rPr>
                <w:rFonts w:cs="Times New Roman"/>
              </w:rPr>
              <w:t xml:space="preserve"> товара, планируемого к закупке в рамках формируемого мероприятия по информатизации (указывается префикс «</w:t>
            </w:r>
            <w:r w:rsidR="000E35AA" w:rsidRPr="00D625FC">
              <w:rPr>
                <w:rFonts w:cs="Times New Roman"/>
              </w:rPr>
              <w:t>Т» и далее номер, начиная с 1)</w:t>
            </w:r>
          </w:p>
        </w:tc>
        <w:tc>
          <w:tcPr>
            <w:tcW w:w="956" w:type="pct"/>
          </w:tcPr>
          <w:p w:rsidR="00987CB3" w:rsidRPr="00D625FC" w:rsidRDefault="00987CB3" w:rsidP="00FD7934">
            <w:pPr>
              <w:pStyle w:val="-5"/>
              <w:rPr>
                <w:rFonts w:cs="Times New Roman"/>
              </w:rPr>
            </w:pPr>
            <w:r w:rsidRPr="00D625FC">
              <w:rPr>
                <w:rFonts w:cs="Times New Roman"/>
              </w:rPr>
              <w:t>Заполняется автоматически средствами ФГИС КИ.</w:t>
            </w:r>
          </w:p>
        </w:tc>
      </w:tr>
      <w:tr w:rsidR="00987CB3" w:rsidRPr="00D625FC" w:rsidTr="006C53DD">
        <w:tc>
          <w:tcPr>
            <w:tcW w:w="1015" w:type="pct"/>
            <w:shd w:val="clear" w:color="auto" w:fill="auto"/>
          </w:tcPr>
          <w:p w:rsidR="00987CB3" w:rsidRPr="00D625FC" w:rsidRDefault="00987CB3" w:rsidP="00FD7934">
            <w:pPr>
              <w:pStyle w:val="-4"/>
            </w:pPr>
            <w:r w:rsidRPr="00D625FC">
              <w:lastRenderedPageBreak/>
              <w:t xml:space="preserve">«Код БК (код Главы, код раздела, подраздела, целевой статьи, вида расходов)» – </w:t>
            </w:r>
          </w:p>
        </w:tc>
        <w:tc>
          <w:tcPr>
            <w:tcW w:w="3029" w:type="pct"/>
            <w:shd w:val="clear" w:color="auto" w:fill="auto"/>
          </w:tcPr>
          <w:p w:rsidR="00987CB3" w:rsidRPr="00D625FC" w:rsidRDefault="00987CB3" w:rsidP="000E35AA">
            <w:pPr>
              <w:pStyle w:val="-5"/>
              <w:rPr>
                <w:rFonts w:cs="Times New Roman"/>
              </w:rPr>
            </w:pPr>
            <w:r w:rsidRPr="00D625FC">
              <w:rPr>
                <w:rFonts w:cs="Times New Roman"/>
              </w:rPr>
              <w:t xml:space="preserve">«Код БК (код Главы, код раздела, подраздела, целевой статьи, вида расходов)» – указываются 17 знаков кода классификации расходов бюджетов на основании указаний о порядке применения бюджетной классификации Российской Федерации, утверждаемой Министерством финансов Российской Федерации </w:t>
            </w:r>
          </w:p>
        </w:tc>
        <w:tc>
          <w:tcPr>
            <w:tcW w:w="956" w:type="pct"/>
          </w:tcPr>
          <w:p w:rsidR="00987CB3" w:rsidRPr="00D625FC" w:rsidRDefault="00987CB3" w:rsidP="00FD7934">
            <w:pPr>
              <w:pStyle w:val="-5"/>
              <w:rPr>
                <w:rFonts w:cs="Times New Roman"/>
              </w:rPr>
            </w:pPr>
            <w:r w:rsidRPr="00D625FC">
              <w:rPr>
                <w:rFonts w:cs="Times New Roman"/>
              </w:rPr>
              <w:t>Заполняется автоматически средствами ФГИС КИ.</w:t>
            </w:r>
          </w:p>
        </w:tc>
      </w:tr>
      <w:tr w:rsidR="00987CB3" w:rsidRPr="00D625FC" w:rsidTr="006C53DD">
        <w:tc>
          <w:tcPr>
            <w:tcW w:w="1015" w:type="pct"/>
            <w:shd w:val="clear" w:color="auto" w:fill="auto"/>
          </w:tcPr>
          <w:p w:rsidR="00987CB3" w:rsidRPr="00D625FC" w:rsidRDefault="00987CB3" w:rsidP="00FD7934">
            <w:pPr>
              <w:pStyle w:val="-4"/>
            </w:pPr>
            <w:r w:rsidRPr="00D625FC">
              <w:t>«Наименование товара по ОКПД»</w:t>
            </w:r>
          </w:p>
        </w:tc>
        <w:tc>
          <w:tcPr>
            <w:tcW w:w="3029" w:type="pct"/>
            <w:shd w:val="clear" w:color="auto" w:fill="auto"/>
          </w:tcPr>
          <w:p w:rsidR="00987CB3" w:rsidRPr="00D625FC" w:rsidRDefault="00987CB3" w:rsidP="00FD7934">
            <w:pPr>
              <w:pStyle w:val="-5"/>
              <w:rPr>
                <w:rFonts w:cs="Times New Roman"/>
              </w:rPr>
            </w:pPr>
            <w:r w:rsidRPr="00D625FC">
              <w:rPr>
                <w:rFonts w:cs="Times New Roman"/>
              </w:rPr>
              <w:t>Указывается наименование товара, планируемого к закупке в рамках реализации мероприятия по информатизации. Наименование работы (услуги) указывается согласно Общероссийскому классификатору продукции по видам экономиче</w:t>
            </w:r>
            <w:r w:rsidR="000E35AA" w:rsidRPr="00D625FC">
              <w:rPr>
                <w:rFonts w:cs="Times New Roman"/>
              </w:rPr>
              <w:t>ской деятельности (ОК 034–2014)</w:t>
            </w:r>
            <w:r w:rsidRPr="00D625FC">
              <w:rPr>
                <w:rFonts w:cs="Times New Roman"/>
              </w:rPr>
              <w:t xml:space="preserve"> </w:t>
            </w:r>
          </w:p>
        </w:tc>
        <w:tc>
          <w:tcPr>
            <w:tcW w:w="956" w:type="pct"/>
          </w:tcPr>
          <w:p w:rsidR="00987CB3" w:rsidRPr="00D625FC" w:rsidRDefault="00987CB3" w:rsidP="00FD7934">
            <w:pPr>
              <w:pStyle w:val="-5"/>
              <w:rPr>
                <w:rFonts w:cs="Times New Roman"/>
              </w:rPr>
            </w:pPr>
            <w:r w:rsidRPr="00D625FC">
              <w:rPr>
                <w:rFonts w:cs="Times New Roman"/>
              </w:rPr>
              <w:t>Заполняется автоматически средствами ФГИС КИ.</w:t>
            </w:r>
          </w:p>
        </w:tc>
      </w:tr>
      <w:tr w:rsidR="00987CB3" w:rsidRPr="00D625FC" w:rsidTr="006C53DD">
        <w:tc>
          <w:tcPr>
            <w:tcW w:w="1015" w:type="pct"/>
            <w:shd w:val="clear" w:color="auto" w:fill="auto"/>
          </w:tcPr>
          <w:p w:rsidR="00987CB3" w:rsidRPr="00D625FC" w:rsidRDefault="00987CB3" w:rsidP="00FD7934">
            <w:pPr>
              <w:pStyle w:val="-4"/>
            </w:pPr>
            <w:r w:rsidRPr="00D625FC">
              <w:t>«Код ОКПД»</w:t>
            </w:r>
          </w:p>
        </w:tc>
        <w:tc>
          <w:tcPr>
            <w:tcW w:w="3029" w:type="pct"/>
            <w:shd w:val="clear" w:color="auto" w:fill="auto"/>
          </w:tcPr>
          <w:p w:rsidR="00987CB3" w:rsidRPr="00D625FC" w:rsidRDefault="00987CB3" w:rsidP="00FD7934">
            <w:pPr>
              <w:pStyle w:val="-5"/>
              <w:rPr>
                <w:rFonts w:cs="Times New Roman"/>
              </w:rPr>
            </w:pPr>
            <w:r w:rsidRPr="00D625FC">
              <w:rPr>
                <w:rFonts w:cs="Times New Roman"/>
              </w:rPr>
              <w:t>Для каждого товара указывается код согласно Общероссийскому классификатору продукции по видам экономической деятельности (ОК 034–2</w:t>
            </w:r>
            <w:r w:rsidR="000E35AA" w:rsidRPr="00D625FC">
              <w:rPr>
                <w:rFonts w:cs="Times New Roman"/>
              </w:rPr>
              <w:t>014). Выбирается из справочника</w:t>
            </w:r>
          </w:p>
        </w:tc>
        <w:tc>
          <w:tcPr>
            <w:tcW w:w="956" w:type="pct"/>
          </w:tcPr>
          <w:p w:rsidR="00987CB3" w:rsidRPr="00D625FC" w:rsidRDefault="00987CB3" w:rsidP="00FD7934">
            <w:pPr>
              <w:pStyle w:val="-5"/>
              <w:rPr>
                <w:rFonts w:cs="Times New Roman"/>
              </w:rPr>
            </w:pPr>
            <w:r w:rsidRPr="00D625FC">
              <w:rPr>
                <w:rFonts w:cs="Times New Roman"/>
              </w:rPr>
              <w:t>Заполняется автоматически средствами ФГИС КИ.</w:t>
            </w:r>
          </w:p>
        </w:tc>
      </w:tr>
      <w:tr w:rsidR="00987CB3" w:rsidRPr="00D625FC" w:rsidTr="006C53DD">
        <w:tc>
          <w:tcPr>
            <w:tcW w:w="1015" w:type="pct"/>
            <w:shd w:val="clear" w:color="auto" w:fill="auto"/>
          </w:tcPr>
          <w:p w:rsidR="00987CB3" w:rsidRPr="00D625FC" w:rsidRDefault="00987CB3" w:rsidP="00FD7934">
            <w:pPr>
              <w:pStyle w:val="-4"/>
            </w:pPr>
            <w:r w:rsidRPr="00D625FC">
              <w:t>«Вид затрат»</w:t>
            </w:r>
          </w:p>
        </w:tc>
        <w:tc>
          <w:tcPr>
            <w:tcW w:w="3029" w:type="pct"/>
            <w:shd w:val="clear" w:color="auto" w:fill="auto"/>
          </w:tcPr>
          <w:p w:rsidR="00987CB3" w:rsidRPr="00D625FC" w:rsidRDefault="00987CB3" w:rsidP="00C37985">
            <w:pPr>
              <w:pStyle w:val="-5"/>
              <w:rPr>
                <w:rFonts w:cs="Times New Roman"/>
              </w:rPr>
            </w:pPr>
            <w:r w:rsidRPr="00D625FC">
              <w:rPr>
                <w:rFonts w:cs="Times New Roman"/>
              </w:rPr>
              <w:t xml:space="preserve">Указывается один вид затрат. </w:t>
            </w:r>
            <w:r w:rsidR="000E35AA" w:rsidRPr="00D625FC">
              <w:rPr>
                <w:rFonts w:cs="Times New Roman"/>
              </w:rPr>
              <w:t>Выбирается из справочника</w:t>
            </w:r>
          </w:p>
        </w:tc>
        <w:tc>
          <w:tcPr>
            <w:tcW w:w="956" w:type="pct"/>
          </w:tcPr>
          <w:p w:rsidR="00987CB3" w:rsidRPr="00D625FC" w:rsidRDefault="00987CB3" w:rsidP="00FD7934">
            <w:pPr>
              <w:pStyle w:val="-5"/>
              <w:rPr>
                <w:rFonts w:cs="Times New Roman"/>
              </w:rPr>
            </w:pPr>
            <w:r w:rsidRPr="00D625FC">
              <w:rPr>
                <w:rFonts w:cs="Times New Roman"/>
              </w:rPr>
              <w:t>Заполняется автоматически средствами ФГИС КИ.</w:t>
            </w:r>
          </w:p>
        </w:tc>
      </w:tr>
      <w:tr w:rsidR="00987CB3" w:rsidRPr="00D625FC" w:rsidTr="006C53DD">
        <w:tc>
          <w:tcPr>
            <w:tcW w:w="1015" w:type="pct"/>
            <w:shd w:val="clear" w:color="auto" w:fill="auto"/>
          </w:tcPr>
          <w:p w:rsidR="00987CB3" w:rsidRPr="00D625FC" w:rsidRDefault="00987CB3" w:rsidP="00FD7934">
            <w:pPr>
              <w:pStyle w:val="-4"/>
            </w:pPr>
            <w:r w:rsidRPr="00D625FC">
              <w:t>«Тип затрат»</w:t>
            </w:r>
          </w:p>
        </w:tc>
        <w:tc>
          <w:tcPr>
            <w:tcW w:w="3029" w:type="pct"/>
            <w:shd w:val="clear" w:color="auto" w:fill="auto"/>
          </w:tcPr>
          <w:p w:rsidR="00987CB3" w:rsidRPr="00D625FC" w:rsidRDefault="00987CB3" w:rsidP="00C37985">
            <w:pPr>
              <w:pStyle w:val="-5"/>
              <w:rPr>
                <w:rFonts w:cs="Times New Roman"/>
              </w:rPr>
            </w:pPr>
            <w:r w:rsidRPr="00D625FC">
              <w:rPr>
                <w:rFonts w:cs="Times New Roman"/>
              </w:rPr>
              <w:t xml:space="preserve">Указывается один тип затрат. </w:t>
            </w:r>
            <w:r w:rsidR="000E35AA" w:rsidRPr="00D625FC">
              <w:rPr>
                <w:rFonts w:cs="Times New Roman"/>
              </w:rPr>
              <w:t>Выбирается из справочника</w:t>
            </w:r>
          </w:p>
        </w:tc>
        <w:tc>
          <w:tcPr>
            <w:tcW w:w="956" w:type="pct"/>
          </w:tcPr>
          <w:p w:rsidR="00987CB3" w:rsidRPr="00D625FC" w:rsidRDefault="00987CB3" w:rsidP="00FD7934">
            <w:pPr>
              <w:pStyle w:val="-5"/>
              <w:rPr>
                <w:rFonts w:cs="Times New Roman"/>
              </w:rPr>
            </w:pPr>
            <w:r w:rsidRPr="00D625FC">
              <w:rPr>
                <w:rFonts w:cs="Times New Roman"/>
              </w:rPr>
              <w:t>Заполняется автоматически средствами ФГИС КИ.</w:t>
            </w:r>
          </w:p>
        </w:tc>
      </w:tr>
      <w:tr w:rsidR="00987CB3" w:rsidRPr="00D625FC" w:rsidTr="006C53DD">
        <w:tc>
          <w:tcPr>
            <w:tcW w:w="1015" w:type="pct"/>
            <w:shd w:val="clear" w:color="auto" w:fill="auto"/>
          </w:tcPr>
          <w:p w:rsidR="00987CB3" w:rsidRPr="00D625FC" w:rsidRDefault="00987CB3" w:rsidP="00FD7934">
            <w:pPr>
              <w:pStyle w:val="-4"/>
            </w:pPr>
            <w:r w:rsidRPr="00D625FC">
              <w:t>«Количество единиц товара, план»</w:t>
            </w:r>
          </w:p>
        </w:tc>
        <w:tc>
          <w:tcPr>
            <w:tcW w:w="3029" w:type="pct"/>
            <w:shd w:val="clear" w:color="auto" w:fill="auto"/>
          </w:tcPr>
          <w:p w:rsidR="00987CB3" w:rsidRPr="00D625FC" w:rsidRDefault="00987CB3" w:rsidP="000E35AA">
            <w:pPr>
              <w:pStyle w:val="-5"/>
              <w:rPr>
                <w:rFonts w:cs="Times New Roman"/>
              </w:rPr>
            </w:pPr>
            <w:r w:rsidRPr="00D625FC">
              <w:rPr>
                <w:rFonts w:cs="Times New Roman"/>
              </w:rPr>
              <w:t>Указывается количество единиц товара, планируемых к закупке</w:t>
            </w:r>
          </w:p>
        </w:tc>
        <w:tc>
          <w:tcPr>
            <w:tcW w:w="956" w:type="pct"/>
          </w:tcPr>
          <w:p w:rsidR="00987CB3" w:rsidRPr="00D625FC" w:rsidRDefault="00987CB3" w:rsidP="00FD7934">
            <w:pPr>
              <w:pStyle w:val="-5"/>
              <w:rPr>
                <w:rFonts w:cs="Times New Roman"/>
              </w:rPr>
            </w:pPr>
            <w:r w:rsidRPr="00D625FC">
              <w:rPr>
                <w:rFonts w:cs="Times New Roman"/>
              </w:rPr>
              <w:t>Заполняется автоматически средствами ФГИС КИ.</w:t>
            </w:r>
          </w:p>
        </w:tc>
      </w:tr>
      <w:tr w:rsidR="00987CB3" w:rsidRPr="00D625FC" w:rsidTr="006C53DD">
        <w:tc>
          <w:tcPr>
            <w:tcW w:w="1015" w:type="pct"/>
            <w:shd w:val="clear" w:color="auto" w:fill="auto"/>
          </w:tcPr>
          <w:p w:rsidR="00987CB3" w:rsidRPr="00D625FC" w:rsidRDefault="00987CB3" w:rsidP="00987CB3">
            <w:pPr>
              <w:pStyle w:val="-4"/>
            </w:pPr>
            <w:r w:rsidRPr="00D625FC">
              <w:t>«Количество единиц товара, факт»</w:t>
            </w:r>
          </w:p>
        </w:tc>
        <w:tc>
          <w:tcPr>
            <w:tcW w:w="3029" w:type="pct"/>
            <w:shd w:val="clear" w:color="auto" w:fill="auto"/>
          </w:tcPr>
          <w:p w:rsidR="00987CB3" w:rsidRPr="00D625FC" w:rsidRDefault="00987CB3" w:rsidP="00987CB3">
            <w:pPr>
              <w:pStyle w:val="-5"/>
              <w:rPr>
                <w:rFonts w:cs="Times New Roman"/>
              </w:rPr>
            </w:pPr>
            <w:r w:rsidRPr="00D625FC">
              <w:rPr>
                <w:rFonts w:cs="Times New Roman"/>
              </w:rPr>
              <w:t>Указывается фактически закупленное количество единиц товара</w:t>
            </w:r>
          </w:p>
        </w:tc>
        <w:tc>
          <w:tcPr>
            <w:tcW w:w="956" w:type="pct"/>
          </w:tcPr>
          <w:p w:rsidR="00987CB3" w:rsidRPr="00D625FC" w:rsidRDefault="00987CB3" w:rsidP="00FD7934">
            <w:pPr>
              <w:pStyle w:val="-5"/>
              <w:rPr>
                <w:rFonts w:cs="Times New Roman"/>
              </w:rPr>
            </w:pPr>
            <w:r w:rsidRPr="00D625FC">
              <w:rPr>
                <w:rFonts w:cs="Times New Roman"/>
              </w:rPr>
              <w:t>Заполняется государственным органом вручную.</w:t>
            </w:r>
          </w:p>
        </w:tc>
      </w:tr>
      <w:tr w:rsidR="00987CB3" w:rsidRPr="00D625FC" w:rsidTr="006C53DD">
        <w:tc>
          <w:tcPr>
            <w:tcW w:w="1015" w:type="pct"/>
            <w:shd w:val="clear" w:color="auto" w:fill="auto"/>
          </w:tcPr>
          <w:p w:rsidR="00987CB3" w:rsidRPr="00D625FC" w:rsidRDefault="00987CB3" w:rsidP="00FD7934">
            <w:pPr>
              <w:pStyle w:val="-4"/>
            </w:pPr>
            <w:r w:rsidRPr="00D625FC">
              <w:t>«Объем бюджетных ассигнований, план»</w:t>
            </w:r>
          </w:p>
        </w:tc>
        <w:tc>
          <w:tcPr>
            <w:tcW w:w="3029" w:type="pct"/>
            <w:shd w:val="clear" w:color="auto" w:fill="auto"/>
          </w:tcPr>
          <w:p w:rsidR="00987CB3" w:rsidRPr="00D625FC" w:rsidRDefault="00987CB3" w:rsidP="00FD7934">
            <w:pPr>
              <w:pStyle w:val="-5"/>
              <w:rPr>
                <w:rFonts w:cs="Times New Roman"/>
              </w:rPr>
            </w:pPr>
            <w:r w:rsidRPr="00D625FC">
              <w:rPr>
                <w:rFonts w:cs="Times New Roman"/>
              </w:rPr>
              <w:t>Указывается планируемая сто</w:t>
            </w:r>
            <w:r w:rsidR="000E35AA" w:rsidRPr="00D625FC">
              <w:rPr>
                <w:rFonts w:cs="Times New Roman"/>
              </w:rPr>
              <w:t>имость каждого товара, в рублях</w:t>
            </w:r>
          </w:p>
        </w:tc>
        <w:tc>
          <w:tcPr>
            <w:tcW w:w="956" w:type="pct"/>
          </w:tcPr>
          <w:p w:rsidR="00987CB3" w:rsidRPr="00D625FC" w:rsidRDefault="00987CB3" w:rsidP="00705166">
            <w:pPr>
              <w:pStyle w:val="-5"/>
              <w:rPr>
                <w:rFonts w:cs="Times New Roman"/>
              </w:rPr>
            </w:pPr>
            <w:r w:rsidRPr="00D625FC">
              <w:rPr>
                <w:rFonts w:cs="Times New Roman"/>
              </w:rPr>
              <w:t>Заполняется автоматически средствами ФГИС КИ.</w:t>
            </w:r>
          </w:p>
        </w:tc>
      </w:tr>
      <w:tr w:rsidR="00987CB3" w:rsidRPr="00D625FC" w:rsidTr="006C53DD">
        <w:tc>
          <w:tcPr>
            <w:tcW w:w="1015" w:type="pct"/>
            <w:shd w:val="clear" w:color="auto" w:fill="auto"/>
          </w:tcPr>
          <w:p w:rsidR="00987CB3" w:rsidRPr="00D625FC" w:rsidRDefault="00987CB3" w:rsidP="00987CB3">
            <w:pPr>
              <w:pStyle w:val="-4"/>
            </w:pPr>
            <w:r w:rsidRPr="00D625FC">
              <w:lastRenderedPageBreak/>
              <w:t>«Объем бюджетных ассигнований, факт»</w:t>
            </w:r>
          </w:p>
        </w:tc>
        <w:tc>
          <w:tcPr>
            <w:tcW w:w="3029" w:type="pct"/>
            <w:shd w:val="clear" w:color="auto" w:fill="auto"/>
          </w:tcPr>
          <w:p w:rsidR="00987CB3" w:rsidRPr="00D625FC" w:rsidRDefault="00987CB3" w:rsidP="00987CB3">
            <w:pPr>
              <w:pStyle w:val="-5"/>
              <w:rPr>
                <w:rFonts w:cs="Times New Roman"/>
              </w:rPr>
            </w:pPr>
            <w:r w:rsidRPr="00D625FC">
              <w:rPr>
                <w:rFonts w:cs="Times New Roman"/>
              </w:rPr>
              <w:t>Указывается фактическая сто</w:t>
            </w:r>
            <w:r w:rsidR="000E35AA" w:rsidRPr="00D625FC">
              <w:rPr>
                <w:rFonts w:cs="Times New Roman"/>
              </w:rPr>
              <w:t>имость каждого товара, в рублях</w:t>
            </w:r>
          </w:p>
        </w:tc>
        <w:tc>
          <w:tcPr>
            <w:tcW w:w="956" w:type="pct"/>
          </w:tcPr>
          <w:p w:rsidR="00987CB3" w:rsidRPr="00D625FC" w:rsidRDefault="00987CB3" w:rsidP="00705166">
            <w:pPr>
              <w:pStyle w:val="-5"/>
              <w:rPr>
                <w:rFonts w:cs="Times New Roman"/>
              </w:rPr>
            </w:pPr>
            <w:r w:rsidRPr="00D625FC">
              <w:rPr>
                <w:rFonts w:cs="Times New Roman"/>
              </w:rPr>
              <w:t>Заполняется государственным органом вручную.</w:t>
            </w:r>
          </w:p>
        </w:tc>
      </w:tr>
      <w:tr w:rsidR="00987CB3" w:rsidRPr="00D625FC" w:rsidTr="006C53DD">
        <w:tc>
          <w:tcPr>
            <w:tcW w:w="1015" w:type="pct"/>
            <w:shd w:val="clear" w:color="auto" w:fill="auto"/>
          </w:tcPr>
          <w:p w:rsidR="00987CB3" w:rsidRPr="00D625FC" w:rsidRDefault="00987CB3" w:rsidP="00FD7934">
            <w:pPr>
              <w:pStyle w:val="-4"/>
            </w:pPr>
            <w:r w:rsidRPr="00D625FC">
              <w:t>«Наименование характеристики объекта учета»</w:t>
            </w:r>
          </w:p>
        </w:tc>
        <w:tc>
          <w:tcPr>
            <w:tcW w:w="3029" w:type="pct"/>
            <w:shd w:val="clear" w:color="auto" w:fill="auto"/>
          </w:tcPr>
          <w:p w:rsidR="00987CB3" w:rsidRPr="00D625FC" w:rsidRDefault="00987CB3" w:rsidP="00FD7934">
            <w:pPr>
              <w:pStyle w:val="-5"/>
              <w:rPr>
                <w:rFonts w:cs="Times New Roman"/>
              </w:rPr>
            </w:pPr>
            <w:r w:rsidRPr="00D625FC">
              <w:rPr>
                <w:rFonts w:cs="Times New Roman"/>
              </w:rPr>
              <w:t>Указывается на</w:t>
            </w:r>
            <w:r w:rsidR="00C37985">
              <w:rPr>
                <w:rFonts w:cs="Times New Roman"/>
              </w:rPr>
              <w:t>именование характеристики объекта учета</w:t>
            </w:r>
            <w:r w:rsidRPr="00D625FC">
              <w:rPr>
                <w:rFonts w:cs="Times New Roman"/>
              </w:rPr>
              <w:t xml:space="preserve"> – совокупности отличительных свойств (количественных и качественных), необходимых для реализации мероприятия по информатиз</w:t>
            </w:r>
            <w:r w:rsidR="000E35AA" w:rsidRPr="00D625FC">
              <w:rPr>
                <w:rFonts w:cs="Times New Roman"/>
              </w:rPr>
              <w:t>ации. Выбирается из справочника</w:t>
            </w:r>
          </w:p>
        </w:tc>
        <w:tc>
          <w:tcPr>
            <w:tcW w:w="956" w:type="pct"/>
          </w:tcPr>
          <w:p w:rsidR="00987CB3" w:rsidRPr="00D625FC" w:rsidRDefault="00987CB3" w:rsidP="00705166">
            <w:pPr>
              <w:pStyle w:val="-5"/>
              <w:rPr>
                <w:rFonts w:cs="Times New Roman"/>
              </w:rPr>
            </w:pPr>
            <w:r w:rsidRPr="00D625FC">
              <w:rPr>
                <w:rFonts w:cs="Times New Roman"/>
              </w:rPr>
              <w:t>Заполняется автоматически средствами ФГИС КИ.</w:t>
            </w:r>
          </w:p>
        </w:tc>
      </w:tr>
      <w:tr w:rsidR="001D191B" w:rsidRPr="00D625FC" w:rsidTr="006C53DD">
        <w:tc>
          <w:tcPr>
            <w:tcW w:w="1015" w:type="pct"/>
            <w:shd w:val="clear" w:color="auto" w:fill="auto"/>
          </w:tcPr>
          <w:p w:rsidR="001D191B" w:rsidRPr="00D625FC" w:rsidRDefault="001D191B" w:rsidP="00C611F0">
            <w:pPr>
              <w:pStyle w:val="-4"/>
            </w:pPr>
            <w:r w:rsidRPr="00D625FC">
              <w:t>«Единица измерения характеристики объекта учета»</w:t>
            </w:r>
          </w:p>
        </w:tc>
        <w:tc>
          <w:tcPr>
            <w:tcW w:w="3029" w:type="pct"/>
            <w:shd w:val="clear" w:color="auto" w:fill="auto"/>
          </w:tcPr>
          <w:p w:rsidR="001D191B" w:rsidRPr="00D625FC" w:rsidRDefault="001D191B" w:rsidP="00C611F0">
            <w:pPr>
              <w:pStyle w:val="-5"/>
              <w:rPr>
                <w:rFonts w:cs="Times New Roman"/>
              </w:rPr>
            </w:pPr>
            <w:r w:rsidRPr="00D625FC">
              <w:rPr>
                <w:rFonts w:cs="Times New Roman"/>
              </w:rPr>
              <w:t>Указывается единица измерения характеристики, соответств</w:t>
            </w:r>
            <w:r w:rsidR="000E35AA" w:rsidRPr="00D625FC">
              <w:rPr>
                <w:rFonts w:cs="Times New Roman"/>
              </w:rPr>
              <w:t>ующая отраженному наименованию</w:t>
            </w:r>
          </w:p>
        </w:tc>
        <w:tc>
          <w:tcPr>
            <w:tcW w:w="956" w:type="pct"/>
          </w:tcPr>
          <w:p w:rsidR="001D191B" w:rsidRPr="00D625FC" w:rsidRDefault="001D191B" w:rsidP="00C611F0">
            <w:pPr>
              <w:pStyle w:val="-5"/>
              <w:rPr>
                <w:rFonts w:cs="Times New Roman"/>
              </w:rPr>
            </w:pPr>
            <w:r w:rsidRPr="00D625FC">
              <w:rPr>
                <w:rFonts w:cs="Times New Roman"/>
              </w:rPr>
              <w:t>Заполняется автоматически средствами ФГИС КИ.</w:t>
            </w:r>
          </w:p>
        </w:tc>
      </w:tr>
      <w:tr w:rsidR="001D191B" w:rsidRPr="00D625FC" w:rsidTr="006C53DD">
        <w:tc>
          <w:tcPr>
            <w:tcW w:w="1015" w:type="pct"/>
            <w:shd w:val="clear" w:color="auto" w:fill="auto"/>
          </w:tcPr>
          <w:p w:rsidR="001D191B" w:rsidRPr="00D625FC" w:rsidRDefault="001D191B" w:rsidP="00C611F0">
            <w:pPr>
              <w:pStyle w:val="-4"/>
            </w:pPr>
            <w:r w:rsidRPr="00D625FC">
              <w:t>«Значение характеристики объекта учета, план»</w:t>
            </w:r>
          </w:p>
        </w:tc>
        <w:tc>
          <w:tcPr>
            <w:tcW w:w="3029" w:type="pct"/>
            <w:shd w:val="clear" w:color="auto" w:fill="auto"/>
          </w:tcPr>
          <w:p w:rsidR="001D191B" w:rsidRPr="00D625FC" w:rsidRDefault="001D191B" w:rsidP="000E35AA">
            <w:pPr>
              <w:pStyle w:val="-5"/>
              <w:rPr>
                <w:rFonts w:cs="Times New Roman"/>
              </w:rPr>
            </w:pPr>
            <w:r w:rsidRPr="00D625FC">
              <w:rPr>
                <w:rFonts w:cs="Times New Roman"/>
              </w:rPr>
              <w:t>Указывается плановое значение характеристики объекта учета, котор</w:t>
            </w:r>
            <w:r w:rsidR="000E35AA" w:rsidRPr="00D625FC">
              <w:rPr>
                <w:rFonts w:cs="Times New Roman"/>
              </w:rPr>
              <w:t>ое</w:t>
            </w:r>
            <w:r w:rsidRPr="00D625FC">
              <w:rPr>
                <w:rFonts w:cs="Times New Roman"/>
              </w:rPr>
              <w:t xml:space="preserve"> планировалось достигнуть/сохранить по результатам реализаци</w:t>
            </w:r>
            <w:r w:rsidR="000E35AA" w:rsidRPr="00D625FC">
              <w:rPr>
                <w:rFonts w:cs="Times New Roman"/>
              </w:rPr>
              <w:t>и мероприятия по информатизации</w:t>
            </w:r>
          </w:p>
        </w:tc>
        <w:tc>
          <w:tcPr>
            <w:tcW w:w="956" w:type="pct"/>
          </w:tcPr>
          <w:p w:rsidR="001D191B" w:rsidRPr="00D625FC" w:rsidRDefault="001D191B" w:rsidP="00C611F0">
            <w:pPr>
              <w:pStyle w:val="-5"/>
              <w:rPr>
                <w:rFonts w:cs="Times New Roman"/>
              </w:rPr>
            </w:pPr>
            <w:r w:rsidRPr="00D625FC">
              <w:rPr>
                <w:rFonts w:cs="Times New Roman"/>
              </w:rPr>
              <w:t>Заполняется автоматически средствами ФГИС КИ.</w:t>
            </w:r>
          </w:p>
        </w:tc>
      </w:tr>
      <w:tr w:rsidR="001D191B" w:rsidRPr="00D625FC" w:rsidTr="006C53DD">
        <w:tc>
          <w:tcPr>
            <w:tcW w:w="1015" w:type="pct"/>
            <w:shd w:val="clear" w:color="auto" w:fill="auto"/>
          </w:tcPr>
          <w:p w:rsidR="001D191B" w:rsidRPr="00D625FC" w:rsidRDefault="001D191B" w:rsidP="00C611F0">
            <w:pPr>
              <w:pStyle w:val="-4"/>
            </w:pPr>
            <w:r w:rsidRPr="00D625FC">
              <w:t>«Значение характеристики объекта учета, факт»</w:t>
            </w:r>
          </w:p>
        </w:tc>
        <w:tc>
          <w:tcPr>
            <w:tcW w:w="3029" w:type="pct"/>
            <w:shd w:val="clear" w:color="auto" w:fill="auto"/>
          </w:tcPr>
          <w:p w:rsidR="001D191B" w:rsidRPr="00D625FC" w:rsidRDefault="001D191B" w:rsidP="00C611F0">
            <w:pPr>
              <w:pStyle w:val="-5"/>
              <w:rPr>
                <w:rFonts w:cs="Times New Roman"/>
              </w:rPr>
            </w:pPr>
            <w:r w:rsidRPr="00D625FC">
              <w:rPr>
                <w:rFonts w:cs="Times New Roman"/>
              </w:rPr>
              <w:t>Указывается фактически достигнутое значение характеристики объекта учета по результатам реализаци</w:t>
            </w:r>
            <w:r w:rsidR="000E35AA" w:rsidRPr="00D625FC">
              <w:rPr>
                <w:rFonts w:cs="Times New Roman"/>
              </w:rPr>
              <w:t>и мероприятия по информатизации</w:t>
            </w:r>
          </w:p>
        </w:tc>
        <w:tc>
          <w:tcPr>
            <w:tcW w:w="956" w:type="pct"/>
          </w:tcPr>
          <w:p w:rsidR="001D191B" w:rsidRPr="00D625FC" w:rsidRDefault="001D191B" w:rsidP="00C611F0">
            <w:pPr>
              <w:pStyle w:val="-5"/>
              <w:rPr>
                <w:rFonts w:cs="Times New Roman"/>
              </w:rPr>
            </w:pPr>
            <w:r w:rsidRPr="00D625FC">
              <w:rPr>
                <w:rFonts w:cs="Times New Roman"/>
              </w:rPr>
              <w:t>Заполняется государственным органом вручную.</w:t>
            </w:r>
          </w:p>
        </w:tc>
      </w:tr>
      <w:tr w:rsidR="004A10F4" w:rsidRPr="00D625FC" w:rsidTr="006C53DD">
        <w:tc>
          <w:tcPr>
            <w:tcW w:w="1015" w:type="pct"/>
            <w:shd w:val="clear" w:color="auto" w:fill="auto"/>
          </w:tcPr>
          <w:p w:rsidR="004A10F4" w:rsidRPr="00D625FC" w:rsidRDefault="004A10F4" w:rsidP="00705166">
            <w:pPr>
              <w:widowControl w:val="0"/>
              <w:autoSpaceDE w:val="0"/>
              <w:autoSpaceDN w:val="0"/>
              <w:adjustRightInd w:val="0"/>
              <w:spacing w:after="0"/>
              <w:ind w:firstLine="0"/>
              <w:jc w:val="both"/>
              <w:rPr>
                <w:sz w:val="24"/>
                <w:szCs w:val="24"/>
              </w:rPr>
            </w:pPr>
            <w:r w:rsidRPr="00D625FC">
              <w:rPr>
                <w:sz w:val="24"/>
                <w:szCs w:val="24"/>
              </w:rPr>
              <w:t>«Комментарии»</w:t>
            </w:r>
          </w:p>
        </w:tc>
        <w:tc>
          <w:tcPr>
            <w:tcW w:w="3029" w:type="pct"/>
            <w:shd w:val="clear" w:color="auto" w:fill="auto"/>
          </w:tcPr>
          <w:p w:rsidR="004A10F4" w:rsidRPr="00D625FC" w:rsidRDefault="004A10F4" w:rsidP="00705166">
            <w:pPr>
              <w:widowControl w:val="0"/>
              <w:autoSpaceDE w:val="0"/>
              <w:autoSpaceDN w:val="0"/>
              <w:adjustRightInd w:val="0"/>
              <w:spacing w:after="0"/>
              <w:ind w:firstLine="0"/>
              <w:jc w:val="both"/>
              <w:rPr>
                <w:sz w:val="24"/>
                <w:szCs w:val="24"/>
              </w:rPr>
            </w:pPr>
            <w:r w:rsidRPr="00D625FC">
              <w:rPr>
                <w:sz w:val="24"/>
                <w:szCs w:val="24"/>
              </w:rPr>
              <w:t>Рекомендуется указывать дополнительные сведения, причины отклонений фактических достигнутых значений от запланированных (при наличии), а также дополнительные сведения, детал</w:t>
            </w:r>
            <w:r w:rsidR="000E35AA" w:rsidRPr="00D625FC">
              <w:rPr>
                <w:sz w:val="24"/>
                <w:szCs w:val="24"/>
              </w:rPr>
              <w:t>изирующие полученные результаты</w:t>
            </w:r>
          </w:p>
        </w:tc>
        <w:tc>
          <w:tcPr>
            <w:tcW w:w="956" w:type="pct"/>
          </w:tcPr>
          <w:p w:rsidR="004A10F4" w:rsidRPr="00D625FC" w:rsidRDefault="004A10F4" w:rsidP="00705166">
            <w:pPr>
              <w:pStyle w:val="-5"/>
              <w:rPr>
                <w:rFonts w:cs="Times New Roman"/>
              </w:rPr>
            </w:pPr>
            <w:r w:rsidRPr="00D625FC">
              <w:rPr>
                <w:rFonts w:cs="Times New Roman"/>
              </w:rPr>
              <w:t>Заполняется государственным органом вручную.</w:t>
            </w:r>
          </w:p>
        </w:tc>
      </w:tr>
    </w:tbl>
    <w:p w:rsidR="00664B67" w:rsidRPr="00D625FC" w:rsidRDefault="00021838" w:rsidP="006C53DD">
      <w:pPr>
        <w:pStyle w:val="12"/>
        <w:rPr>
          <w:rFonts w:ascii="Times New Roman" w:hAnsi="Times New Roman"/>
        </w:rPr>
      </w:pPr>
      <w:r w:rsidRPr="00D625FC">
        <w:rPr>
          <w:rFonts w:ascii="Times New Roman" w:hAnsi="Times New Roman"/>
        </w:rPr>
        <w:lastRenderedPageBreak/>
        <w:t>Р</w:t>
      </w:r>
      <w:r w:rsidR="00A63E9B" w:rsidRPr="00D625FC">
        <w:rPr>
          <w:rFonts w:ascii="Times New Roman" w:hAnsi="Times New Roman"/>
        </w:rPr>
        <w:t xml:space="preserve">аздел </w:t>
      </w:r>
      <w:r w:rsidR="0040402F">
        <w:rPr>
          <w:rFonts w:ascii="Times New Roman" w:hAnsi="Times New Roman"/>
        </w:rPr>
        <w:t>4</w:t>
      </w:r>
      <w:r w:rsidRPr="00D625FC">
        <w:rPr>
          <w:rFonts w:ascii="Times New Roman" w:hAnsi="Times New Roman"/>
        </w:rPr>
        <w:t xml:space="preserve">. </w:t>
      </w:r>
      <w:r w:rsidR="00664B67" w:rsidRPr="00D625FC">
        <w:rPr>
          <w:rFonts w:ascii="Times New Roman" w:hAnsi="Times New Roman"/>
        </w:rPr>
        <w:t>Сведения о государственных контрактах, заключенных в целях реализации мероприятий по информатизации.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8787"/>
        <w:gridCol w:w="2773"/>
      </w:tblGrid>
      <w:tr w:rsidR="006C53DD" w:rsidRPr="00D625FC" w:rsidTr="006C53DD">
        <w:trPr>
          <w:tblHeader/>
        </w:trPr>
        <w:tc>
          <w:tcPr>
            <w:tcW w:w="1015" w:type="pct"/>
            <w:shd w:val="clear" w:color="auto" w:fill="auto"/>
          </w:tcPr>
          <w:p w:rsidR="006C53DD" w:rsidRPr="00D625FC" w:rsidRDefault="006C53DD" w:rsidP="00092BA2">
            <w:pPr>
              <w:pStyle w:val="-3"/>
              <w:rPr>
                <w:rFonts w:cs="Times New Roman"/>
              </w:rPr>
            </w:pPr>
            <w:r w:rsidRPr="00D625FC">
              <w:rPr>
                <w:rFonts w:cs="Times New Roman"/>
              </w:rPr>
              <w:t>Наименование вида сведения</w:t>
            </w:r>
          </w:p>
        </w:tc>
        <w:tc>
          <w:tcPr>
            <w:tcW w:w="3029" w:type="pct"/>
            <w:shd w:val="clear" w:color="auto" w:fill="auto"/>
          </w:tcPr>
          <w:p w:rsidR="006C53DD" w:rsidRPr="00D625FC" w:rsidRDefault="006C53DD" w:rsidP="00092BA2">
            <w:pPr>
              <w:pStyle w:val="-3"/>
              <w:rPr>
                <w:rFonts w:cs="Times New Roman"/>
              </w:rPr>
            </w:pPr>
            <w:r w:rsidRPr="00D625FC">
              <w:rPr>
                <w:rFonts w:cs="Times New Roman"/>
              </w:rPr>
              <w:t>Описание вносимых данных</w:t>
            </w:r>
          </w:p>
        </w:tc>
        <w:tc>
          <w:tcPr>
            <w:tcW w:w="956" w:type="pct"/>
          </w:tcPr>
          <w:p w:rsidR="006C53DD" w:rsidRPr="00D625FC" w:rsidRDefault="00C94992" w:rsidP="000E35AA">
            <w:pPr>
              <w:pStyle w:val="-3"/>
              <w:rPr>
                <w:rFonts w:cs="Times New Roman"/>
              </w:rPr>
            </w:pPr>
            <w:r w:rsidRPr="00D625FC">
              <w:rPr>
                <w:rFonts w:cs="Times New Roman"/>
              </w:rPr>
              <w:t>Способ заполнения при формировании отчета с использованием ФГИС КИ</w:t>
            </w:r>
          </w:p>
        </w:tc>
      </w:tr>
      <w:tr w:rsidR="00801FD4" w:rsidRPr="00D625FC" w:rsidTr="002642B0">
        <w:tc>
          <w:tcPr>
            <w:tcW w:w="5000" w:type="pct"/>
            <w:gridSpan w:val="3"/>
            <w:shd w:val="clear" w:color="auto" w:fill="auto"/>
          </w:tcPr>
          <w:p w:rsidR="00801FD4" w:rsidRPr="00D625FC" w:rsidRDefault="00801FD4" w:rsidP="000E35AA">
            <w:pPr>
              <w:spacing w:after="0"/>
              <w:ind w:firstLine="0"/>
              <w:jc w:val="both"/>
              <w:rPr>
                <w:sz w:val="24"/>
                <w:szCs w:val="24"/>
              </w:rPr>
            </w:pPr>
            <w:r w:rsidRPr="00D625FC">
              <w:rPr>
                <w:sz w:val="24"/>
                <w:szCs w:val="24"/>
              </w:rPr>
              <w:t>Сведения приводятся по каждому государственному контракту по мере их заключения в течение отчетного года и при подготовке отчета о выполнении плана информатизации государс</w:t>
            </w:r>
            <w:r w:rsidR="000E35AA" w:rsidRPr="00D625FC">
              <w:rPr>
                <w:sz w:val="24"/>
                <w:szCs w:val="24"/>
              </w:rPr>
              <w:t>твенного органа за отчетный год</w:t>
            </w:r>
          </w:p>
        </w:tc>
      </w:tr>
      <w:tr w:rsidR="006E6178" w:rsidRPr="00D625FC" w:rsidTr="006E6178">
        <w:tc>
          <w:tcPr>
            <w:tcW w:w="1015" w:type="pct"/>
            <w:shd w:val="clear" w:color="auto" w:fill="auto"/>
          </w:tcPr>
          <w:p w:rsidR="006E6178" w:rsidRPr="00D625FC" w:rsidRDefault="00C37985" w:rsidP="003D783A">
            <w:pPr>
              <w:pStyle w:val="-4"/>
            </w:pPr>
            <w:r w:rsidRPr="0098330B">
              <w:t>«</w:t>
            </w:r>
            <w:r>
              <w:t xml:space="preserve">Уникальный номер </w:t>
            </w:r>
            <w:r w:rsidRPr="0098330B">
              <w:t xml:space="preserve"> мероприятия»</w:t>
            </w:r>
          </w:p>
        </w:tc>
        <w:tc>
          <w:tcPr>
            <w:tcW w:w="3029" w:type="pct"/>
            <w:shd w:val="clear" w:color="auto" w:fill="auto"/>
          </w:tcPr>
          <w:p w:rsidR="00297D8D" w:rsidRDefault="00297D8D" w:rsidP="00297D8D">
            <w:pPr>
              <w:pStyle w:val="-4"/>
            </w:pPr>
            <w:r>
              <w:t xml:space="preserve">Уникальный номер </w:t>
            </w:r>
            <w:r w:rsidRPr="00906A76">
              <w:t xml:space="preserve">мероприятия по информатизации, </w:t>
            </w:r>
            <w:r w:rsidRPr="004774E3">
              <w:t xml:space="preserve">формируется автоматически </w:t>
            </w:r>
            <w:r>
              <w:t>в</w:t>
            </w:r>
            <w:r w:rsidRPr="004774E3">
              <w:t xml:space="preserve"> ФГИС КИ</w:t>
            </w:r>
            <w:r>
              <w:t xml:space="preserve"> по маске</w:t>
            </w:r>
            <w:r w:rsidRPr="00906A76">
              <w:t xml:space="preserve">: </w:t>
            </w:r>
          </w:p>
          <w:p w:rsidR="00297D8D" w:rsidRPr="005D5B1F" w:rsidRDefault="00297D8D" w:rsidP="00297D8D">
            <w:pPr>
              <w:pStyle w:val="-4"/>
            </w:pPr>
            <w:r w:rsidRPr="005D5B1F">
              <w:t>GGG.YYYY.NNNNN.VV.K</w:t>
            </w:r>
          </w:p>
          <w:p w:rsidR="00297D8D" w:rsidRPr="005D5B1F" w:rsidRDefault="00297D8D" w:rsidP="00297D8D">
            <w:pPr>
              <w:pStyle w:val="-4"/>
            </w:pPr>
            <w:r w:rsidRPr="005D5B1F">
              <w:t>GGG-код ГРБС</w:t>
            </w:r>
          </w:p>
          <w:p w:rsidR="00297D8D" w:rsidRPr="005D5B1F" w:rsidRDefault="00297D8D" w:rsidP="00297D8D">
            <w:pPr>
              <w:pStyle w:val="-4"/>
            </w:pPr>
            <w:r w:rsidRPr="005D5B1F">
              <w:t>YYYY- год формирования мероприятия</w:t>
            </w:r>
          </w:p>
          <w:p w:rsidR="00297D8D" w:rsidRPr="005D5B1F" w:rsidRDefault="00297D8D" w:rsidP="00297D8D">
            <w:pPr>
              <w:pStyle w:val="-4"/>
            </w:pPr>
            <w:r w:rsidRPr="005D5B1F">
              <w:t>NNNNN- порядковый номер мероприятия по информатизации</w:t>
            </w:r>
          </w:p>
          <w:p w:rsidR="00297D8D" w:rsidRPr="005D5B1F" w:rsidRDefault="00297D8D" w:rsidP="00297D8D">
            <w:pPr>
              <w:pStyle w:val="-4"/>
            </w:pPr>
            <w:r w:rsidRPr="005D5B1F">
              <w:t>VV – номер версии мероприятия</w:t>
            </w:r>
          </w:p>
          <w:p w:rsidR="006E6178" w:rsidRPr="00D625FC" w:rsidRDefault="00297D8D" w:rsidP="00297D8D">
            <w:pPr>
              <w:pStyle w:val="-5"/>
              <w:rPr>
                <w:rFonts w:cs="Times New Roman"/>
              </w:rPr>
            </w:pPr>
            <w:r w:rsidRPr="005D5B1F">
              <w:t>K – контрольное число</w:t>
            </w:r>
          </w:p>
        </w:tc>
        <w:tc>
          <w:tcPr>
            <w:tcW w:w="956" w:type="pct"/>
            <w:shd w:val="clear" w:color="auto" w:fill="auto"/>
          </w:tcPr>
          <w:p w:rsidR="006E6178" w:rsidRPr="00D625FC" w:rsidRDefault="006E6178" w:rsidP="003D783A">
            <w:pPr>
              <w:pStyle w:val="-5"/>
              <w:rPr>
                <w:rFonts w:cs="Times New Roman"/>
              </w:rPr>
            </w:pPr>
            <w:r w:rsidRPr="00D625FC">
              <w:rPr>
                <w:rFonts w:cs="Times New Roman"/>
              </w:rPr>
              <w:t>Заполняется автоматически средствами ФГИС КИ.</w:t>
            </w:r>
          </w:p>
        </w:tc>
      </w:tr>
      <w:tr w:rsidR="00801FD4" w:rsidRPr="00D625FC" w:rsidTr="006C53DD">
        <w:tc>
          <w:tcPr>
            <w:tcW w:w="1015" w:type="pct"/>
            <w:shd w:val="clear" w:color="auto" w:fill="auto"/>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«Номер закупки»</w:t>
            </w:r>
          </w:p>
        </w:tc>
        <w:tc>
          <w:tcPr>
            <w:tcW w:w="3029" w:type="pct"/>
            <w:shd w:val="clear" w:color="auto" w:fill="auto"/>
          </w:tcPr>
          <w:p w:rsidR="00801FD4" w:rsidRPr="00D625FC" w:rsidRDefault="008B4BAA" w:rsidP="00FD7934">
            <w:pPr>
              <w:widowControl w:val="0"/>
              <w:autoSpaceDE w:val="0"/>
              <w:autoSpaceDN w:val="0"/>
              <w:adjustRightInd w:val="0"/>
              <w:spacing w:after="0"/>
              <w:ind w:firstLine="0"/>
              <w:jc w:val="both"/>
              <w:rPr>
                <w:sz w:val="24"/>
                <w:szCs w:val="24"/>
              </w:rPr>
            </w:pPr>
            <w:r w:rsidRPr="00D625FC">
              <w:rPr>
                <w:sz w:val="24"/>
                <w:szCs w:val="24"/>
              </w:rPr>
              <w:t>У</w:t>
            </w:r>
            <w:r w:rsidR="00801FD4" w:rsidRPr="00D625FC">
              <w:rPr>
                <w:sz w:val="24"/>
                <w:szCs w:val="24"/>
              </w:rPr>
              <w:t xml:space="preserve">казывается номер закупки на официальном сайте Российской Федерации в сети Интернет для размещения информации о размещении заказов на поставки товаров, выполнение работ, </w:t>
            </w:r>
            <w:r w:rsidR="000E35AA" w:rsidRPr="00D625FC">
              <w:rPr>
                <w:sz w:val="24"/>
                <w:szCs w:val="24"/>
              </w:rPr>
              <w:t>оказание услуг (zakupki.gov.ru)</w:t>
            </w:r>
          </w:p>
        </w:tc>
        <w:tc>
          <w:tcPr>
            <w:tcW w:w="956" w:type="pct"/>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Заполняется из справочника ФГИС КИ</w:t>
            </w:r>
            <w:r w:rsidR="008B4BAA" w:rsidRPr="00D625FC">
              <w:rPr>
                <w:sz w:val="24"/>
                <w:szCs w:val="24"/>
              </w:rPr>
              <w:t>.</w:t>
            </w:r>
          </w:p>
        </w:tc>
      </w:tr>
      <w:tr w:rsidR="00801FD4" w:rsidRPr="00D625FC" w:rsidTr="006C53DD">
        <w:tc>
          <w:tcPr>
            <w:tcW w:w="1015" w:type="pct"/>
            <w:shd w:val="clear" w:color="auto" w:fill="auto"/>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«Дата заключения государственного контракта»</w:t>
            </w:r>
          </w:p>
        </w:tc>
        <w:tc>
          <w:tcPr>
            <w:tcW w:w="3029" w:type="pct"/>
            <w:shd w:val="clear" w:color="auto" w:fill="auto"/>
          </w:tcPr>
          <w:p w:rsidR="00801FD4" w:rsidRPr="00D625FC" w:rsidRDefault="008B4BAA" w:rsidP="00FD7934">
            <w:pPr>
              <w:widowControl w:val="0"/>
              <w:autoSpaceDE w:val="0"/>
              <w:autoSpaceDN w:val="0"/>
              <w:adjustRightInd w:val="0"/>
              <w:spacing w:after="0"/>
              <w:ind w:firstLine="0"/>
              <w:jc w:val="both"/>
              <w:rPr>
                <w:sz w:val="24"/>
                <w:szCs w:val="24"/>
              </w:rPr>
            </w:pPr>
            <w:r w:rsidRPr="00D625FC">
              <w:rPr>
                <w:sz w:val="24"/>
                <w:szCs w:val="24"/>
              </w:rPr>
              <w:t>У</w:t>
            </w:r>
            <w:r w:rsidR="00801FD4" w:rsidRPr="00D625FC">
              <w:rPr>
                <w:sz w:val="24"/>
                <w:szCs w:val="24"/>
              </w:rPr>
              <w:t>казывается дата заключения государственного контракта. Если в рамках реализации мероприятия по информатизации было заключено несколько государственных контрактов, то рекомендуется указывать перечень реквизитов государственных контрактов (дата заключения государственного контракта, номер, плановый год исполнения государственного контракта). Если один государственный контракт был заключен с целью реализации частей нескольких мероприятий по информатизации, то его реквизиты рекомендуется указывать для каждого мероприятия по информатизации, входя</w:t>
            </w:r>
            <w:r w:rsidR="000E35AA" w:rsidRPr="00D625FC">
              <w:rPr>
                <w:sz w:val="24"/>
                <w:szCs w:val="24"/>
              </w:rPr>
              <w:t>щего в государственный контракт</w:t>
            </w:r>
          </w:p>
        </w:tc>
        <w:tc>
          <w:tcPr>
            <w:tcW w:w="956" w:type="pct"/>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Заполняется автоматически средствами ФГИС КИ.</w:t>
            </w:r>
          </w:p>
        </w:tc>
      </w:tr>
      <w:tr w:rsidR="00801FD4" w:rsidRPr="00D625FC" w:rsidTr="006C53DD">
        <w:tc>
          <w:tcPr>
            <w:tcW w:w="1015" w:type="pct"/>
            <w:shd w:val="clear" w:color="auto" w:fill="auto"/>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«Номер государственного контракта»</w:t>
            </w:r>
          </w:p>
        </w:tc>
        <w:tc>
          <w:tcPr>
            <w:tcW w:w="3029" w:type="pct"/>
            <w:shd w:val="clear" w:color="auto" w:fill="auto"/>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 xml:space="preserve">Указывается номер государственного контракта. Если в рамках реализации мероприятия по информатизации было заключено несколько государственных контрактов, то рекомендуется указывать перечень реквизитов всех таких </w:t>
            </w:r>
            <w:r w:rsidRPr="00D625FC">
              <w:rPr>
                <w:sz w:val="24"/>
                <w:szCs w:val="24"/>
              </w:rPr>
              <w:lastRenderedPageBreak/>
              <w:t>государственных контрактов (дата заключения государственного контракта, номер, плановый год исполнения государственного контракта). Если один государственный контракт был заключен с целью реализации частей нескольких мероприятий по информатизации, то его реквизиты рекомендуется указывать для каждого мероприятия по информатизации, входя</w:t>
            </w:r>
            <w:r w:rsidR="000E35AA" w:rsidRPr="00D625FC">
              <w:rPr>
                <w:sz w:val="24"/>
                <w:szCs w:val="24"/>
              </w:rPr>
              <w:t>щего в государственный контракт</w:t>
            </w:r>
          </w:p>
        </w:tc>
        <w:tc>
          <w:tcPr>
            <w:tcW w:w="956" w:type="pct"/>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lastRenderedPageBreak/>
              <w:t>Заполняется из справочника ФГИС КИ</w:t>
            </w:r>
            <w:r w:rsidR="008B4BAA" w:rsidRPr="00D625FC">
              <w:rPr>
                <w:sz w:val="24"/>
                <w:szCs w:val="24"/>
              </w:rPr>
              <w:t>.</w:t>
            </w:r>
          </w:p>
        </w:tc>
      </w:tr>
      <w:tr w:rsidR="00801FD4" w:rsidRPr="00D625FC" w:rsidTr="006C53DD">
        <w:tc>
          <w:tcPr>
            <w:tcW w:w="1015" w:type="pct"/>
            <w:shd w:val="clear" w:color="auto" w:fill="auto"/>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lastRenderedPageBreak/>
              <w:t>«Плановый год исполнения государственного контракта»</w:t>
            </w:r>
          </w:p>
        </w:tc>
        <w:tc>
          <w:tcPr>
            <w:tcW w:w="3029" w:type="pct"/>
            <w:shd w:val="clear" w:color="auto" w:fill="auto"/>
          </w:tcPr>
          <w:p w:rsidR="00801FD4" w:rsidRPr="00D625FC" w:rsidRDefault="008B4BAA" w:rsidP="00FD7934">
            <w:pPr>
              <w:widowControl w:val="0"/>
              <w:autoSpaceDE w:val="0"/>
              <w:autoSpaceDN w:val="0"/>
              <w:adjustRightInd w:val="0"/>
              <w:spacing w:after="0"/>
              <w:ind w:firstLine="0"/>
              <w:jc w:val="both"/>
              <w:rPr>
                <w:sz w:val="24"/>
                <w:szCs w:val="24"/>
              </w:rPr>
            </w:pPr>
            <w:r w:rsidRPr="00D625FC">
              <w:rPr>
                <w:sz w:val="24"/>
                <w:szCs w:val="24"/>
              </w:rPr>
              <w:t>У</w:t>
            </w:r>
            <w:r w:rsidR="00801FD4" w:rsidRPr="00D625FC">
              <w:rPr>
                <w:sz w:val="24"/>
                <w:szCs w:val="24"/>
              </w:rPr>
              <w:t>казывается плановый год исполнения государственного контракта. Если в рамках реализации мероприятия по информатизации было заключено несколько государственных контрактов, то рекомендуется указывать перечень реквизитов государственных контрактов (дата заключения государственного контракта, номер, плановый год исполнения государственного контракта). Если один государственный контракт был заключен с целью реализации частей нескольких мероприятий по информатизации, то его реквизиты рекомендуется указывать для каждого мероприятия по информатизации, входя</w:t>
            </w:r>
            <w:r w:rsidR="00321746" w:rsidRPr="00D625FC">
              <w:rPr>
                <w:sz w:val="24"/>
                <w:szCs w:val="24"/>
              </w:rPr>
              <w:t>щего в государственный контракт</w:t>
            </w:r>
          </w:p>
        </w:tc>
        <w:tc>
          <w:tcPr>
            <w:tcW w:w="956" w:type="pct"/>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Заполняется автоматически средствами ФГИС КИ.</w:t>
            </w:r>
          </w:p>
        </w:tc>
      </w:tr>
      <w:tr w:rsidR="00801FD4" w:rsidRPr="00D625FC" w:rsidTr="006C53DD">
        <w:tc>
          <w:tcPr>
            <w:tcW w:w="1015" w:type="pct"/>
            <w:shd w:val="clear" w:color="auto" w:fill="auto"/>
          </w:tcPr>
          <w:p w:rsidR="00801FD4" w:rsidRPr="00D625FC" w:rsidRDefault="00801FD4" w:rsidP="00FD7934">
            <w:pPr>
              <w:widowControl w:val="0"/>
              <w:autoSpaceDE w:val="0"/>
              <w:autoSpaceDN w:val="0"/>
              <w:adjustRightInd w:val="0"/>
              <w:spacing w:after="0"/>
              <w:ind w:firstLine="0"/>
              <w:rPr>
                <w:sz w:val="24"/>
                <w:szCs w:val="24"/>
              </w:rPr>
            </w:pPr>
            <w:r w:rsidRPr="00D625FC">
              <w:rPr>
                <w:sz w:val="24"/>
                <w:szCs w:val="24"/>
              </w:rPr>
              <w:t>«Срок действия государственного контракта»</w:t>
            </w:r>
          </w:p>
        </w:tc>
        <w:tc>
          <w:tcPr>
            <w:tcW w:w="3029" w:type="pct"/>
            <w:shd w:val="clear" w:color="auto" w:fill="auto"/>
          </w:tcPr>
          <w:p w:rsidR="00801FD4" w:rsidRPr="00D625FC" w:rsidRDefault="008B4BAA" w:rsidP="00321746">
            <w:pPr>
              <w:widowControl w:val="0"/>
              <w:autoSpaceDE w:val="0"/>
              <w:autoSpaceDN w:val="0"/>
              <w:adjustRightInd w:val="0"/>
              <w:spacing w:after="0"/>
              <w:ind w:firstLine="0"/>
              <w:jc w:val="both"/>
              <w:rPr>
                <w:sz w:val="24"/>
                <w:szCs w:val="24"/>
              </w:rPr>
            </w:pPr>
            <w:r w:rsidRPr="00D625FC">
              <w:rPr>
                <w:sz w:val="24"/>
                <w:szCs w:val="24"/>
              </w:rPr>
              <w:t>У</w:t>
            </w:r>
            <w:r w:rsidR="00801FD4" w:rsidRPr="00D625FC">
              <w:rPr>
                <w:sz w:val="24"/>
                <w:szCs w:val="24"/>
              </w:rPr>
              <w:t>казывается дата, предусмотренная государственным контрактом, определяющая срок действия государственного контракта</w:t>
            </w:r>
          </w:p>
        </w:tc>
        <w:tc>
          <w:tcPr>
            <w:tcW w:w="956" w:type="pct"/>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Заполняется автоматически средствами ФГИС КИ.</w:t>
            </w:r>
          </w:p>
        </w:tc>
      </w:tr>
      <w:tr w:rsidR="00801FD4" w:rsidRPr="00D625FC" w:rsidTr="006C53DD">
        <w:tc>
          <w:tcPr>
            <w:tcW w:w="1015" w:type="pct"/>
            <w:shd w:val="clear" w:color="auto" w:fill="auto"/>
          </w:tcPr>
          <w:p w:rsidR="00801FD4" w:rsidRPr="00D625FC" w:rsidRDefault="00801FD4" w:rsidP="00FD7934">
            <w:pPr>
              <w:widowControl w:val="0"/>
              <w:autoSpaceDE w:val="0"/>
              <w:autoSpaceDN w:val="0"/>
              <w:adjustRightInd w:val="0"/>
              <w:spacing w:after="0"/>
              <w:ind w:firstLine="0"/>
              <w:rPr>
                <w:sz w:val="24"/>
                <w:szCs w:val="24"/>
              </w:rPr>
            </w:pPr>
            <w:r w:rsidRPr="00D625FC">
              <w:rPr>
                <w:sz w:val="24"/>
                <w:szCs w:val="24"/>
              </w:rPr>
              <w:t>«Срок действия обязательств по государственному контракту»</w:t>
            </w:r>
          </w:p>
        </w:tc>
        <w:tc>
          <w:tcPr>
            <w:tcW w:w="3029" w:type="pct"/>
            <w:shd w:val="clear" w:color="auto" w:fill="auto"/>
          </w:tcPr>
          <w:p w:rsidR="00801FD4" w:rsidRPr="00D625FC" w:rsidRDefault="008B4BAA" w:rsidP="00FD7934">
            <w:pPr>
              <w:widowControl w:val="0"/>
              <w:autoSpaceDE w:val="0"/>
              <w:autoSpaceDN w:val="0"/>
              <w:adjustRightInd w:val="0"/>
              <w:spacing w:after="0"/>
              <w:ind w:firstLine="0"/>
              <w:jc w:val="both"/>
              <w:rPr>
                <w:sz w:val="24"/>
                <w:szCs w:val="24"/>
              </w:rPr>
            </w:pPr>
            <w:r w:rsidRPr="00D625FC">
              <w:rPr>
                <w:sz w:val="24"/>
                <w:szCs w:val="24"/>
              </w:rPr>
              <w:t>У</w:t>
            </w:r>
            <w:r w:rsidR="00801FD4" w:rsidRPr="00D625FC">
              <w:rPr>
                <w:sz w:val="24"/>
                <w:szCs w:val="24"/>
              </w:rPr>
              <w:t>казывается фактическая дата выполнения сторонами государственного контракта всех обязательств,  предусмотре</w:t>
            </w:r>
            <w:r w:rsidR="00321746" w:rsidRPr="00D625FC">
              <w:rPr>
                <w:sz w:val="24"/>
                <w:szCs w:val="24"/>
              </w:rPr>
              <w:t>нных государственным контрактом</w:t>
            </w:r>
          </w:p>
        </w:tc>
        <w:tc>
          <w:tcPr>
            <w:tcW w:w="956" w:type="pct"/>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Заполняется автоматически средствами ФГИС КИ.</w:t>
            </w:r>
          </w:p>
        </w:tc>
      </w:tr>
      <w:tr w:rsidR="00801FD4" w:rsidRPr="00D625FC" w:rsidTr="006C53DD">
        <w:tc>
          <w:tcPr>
            <w:tcW w:w="1015" w:type="pct"/>
            <w:shd w:val="clear" w:color="auto" w:fill="auto"/>
          </w:tcPr>
          <w:p w:rsidR="00801FD4" w:rsidRPr="00D625FC" w:rsidRDefault="00801FD4" w:rsidP="00FD7934">
            <w:pPr>
              <w:widowControl w:val="0"/>
              <w:autoSpaceDE w:val="0"/>
              <w:autoSpaceDN w:val="0"/>
              <w:adjustRightInd w:val="0"/>
              <w:spacing w:after="0"/>
              <w:ind w:firstLine="0"/>
              <w:rPr>
                <w:sz w:val="24"/>
                <w:szCs w:val="24"/>
              </w:rPr>
            </w:pPr>
            <w:r w:rsidRPr="00D625FC">
              <w:rPr>
                <w:sz w:val="24"/>
                <w:szCs w:val="24"/>
              </w:rPr>
              <w:t>«Дата расторжения государственного контракта»</w:t>
            </w:r>
          </w:p>
        </w:tc>
        <w:tc>
          <w:tcPr>
            <w:tcW w:w="3029" w:type="pct"/>
            <w:shd w:val="clear" w:color="auto" w:fill="auto"/>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Указывается дата, с которой государственный контракт считается расторгнутым (при наличии)</w:t>
            </w:r>
          </w:p>
        </w:tc>
        <w:tc>
          <w:tcPr>
            <w:tcW w:w="956" w:type="pct"/>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Заполняется государственным органом вручную.</w:t>
            </w:r>
          </w:p>
        </w:tc>
      </w:tr>
      <w:tr w:rsidR="00801FD4" w:rsidRPr="00D625FC" w:rsidTr="006C53DD">
        <w:tc>
          <w:tcPr>
            <w:tcW w:w="1015" w:type="pct"/>
            <w:shd w:val="clear" w:color="auto" w:fill="auto"/>
          </w:tcPr>
          <w:p w:rsidR="00801FD4" w:rsidRPr="00D625FC" w:rsidRDefault="00801FD4" w:rsidP="00FD7934">
            <w:pPr>
              <w:widowControl w:val="0"/>
              <w:autoSpaceDE w:val="0"/>
              <w:autoSpaceDN w:val="0"/>
              <w:adjustRightInd w:val="0"/>
              <w:spacing w:after="0"/>
              <w:ind w:firstLine="0"/>
              <w:rPr>
                <w:sz w:val="24"/>
                <w:szCs w:val="24"/>
              </w:rPr>
            </w:pPr>
            <w:r w:rsidRPr="00D625FC">
              <w:rPr>
                <w:sz w:val="24"/>
                <w:szCs w:val="24"/>
              </w:rPr>
              <w:t>«Реквизиты документа о расторжении государственного контракта»</w:t>
            </w:r>
          </w:p>
        </w:tc>
        <w:tc>
          <w:tcPr>
            <w:tcW w:w="3029" w:type="pct"/>
            <w:shd w:val="clear" w:color="auto" w:fill="auto"/>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Указываются реквизиты (наименование, дата и номер) документа о расторжении государственного контракта</w:t>
            </w:r>
            <w:r w:rsidR="008B4BAA" w:rsidRPr="00D625FC">
              <w:rPr>
                <w:sz w:val="24"/>
                <w:szCs w:val="24"/>
              </w:rPr>
              <w:t xml:space="preserve"> (при наличии)</w:t>
            </w:r>
          </w:p>
        </w:tc>
        <w:tc>
          <w:tcPr>
            <w:tcW w:w="956" w:type="pct"/>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Заполняется государственным органом вручную.</w:t>
            </w:r>
          </w:p>
        </w:tc>
      </w:tr>
      <w:tr w:rsidR="00801FD4" w:rsidRPr="00D625FC" w:rsidTr="006C53DD">
        <w:tc>
          <w:tcPr>
            <w:tcW w:w="1015" w:type="pct"/>
            <w:shd w:val="clear" w:color="auto" w:fill="auto"/>
          </w:tcPr>
          <w:p w:rsidR="00801FD4" w:rsidRPr="00D625FC" w:rsidRDefault="00801FD4" w:rsidP="00FD7934">
            <w:pPr>
              <w:widowControl w:val="0"/>
              <w:autoSpaceDE w:val="0"/>
              <w:autoSpaceDN w:val="0"/>
              <w:adjustRightInd w:val="0"/>
              <w:spacing w:after="0"/>
              <w:ind w:firstLine="0"/>
              <w:rPr>
                <w:sz w:val="24"/>
                <w:szCs w:val="24"/>
              </w:rPr>
            </w:pPr>
            <w:r w:rsidRPr="00D625FC">
              <w:rPr>
                <w:sz w:val="24"/>
                <w:szCs w:val="24"/>
              </w:rPr>
              <w:lastRenderedPageBreak/>
              <w:t>«Предмет государственного контракта»</w:t>
            </w:r>
          </w:p>
        </w:tc>
        <w:tc>
          <w:tcPr>
            <w:tcW w:w="3029" w:type="pct"/>
            <w:shd w:val="clear" w:color="auto" w:fill="auto"/>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Указывается наименование предмета государственного контракта в том виде, как он указан в тексте заключенно</w:t>
            </w:r>
            <w:r w:rsidR="00321746" w:rsidRPr="00D625FC">
              <w:rPr>
                <w:sz w:val="24"/>
                <w:szCs w:val="24"/>
              </w:rPr>
              <w:t>го государственного контракта и</w:t>
            </w:r>
            <w:r w:rsidRPr="00D625FC">
              <w:rPr>
                <w:sz w:val="24"/>
                <w:szCs w:val="24"/>
              </w:rPr>
              <w:t xml:space="preserve"> относящегося </w:t>
            </w:r>
            <w:r w:rsidR="00321746" w:rsidRPr="00D625FC">
              <w:rPr>
                <w:sz w:val="24"/>
                <w:szCs w:val="24"/>
              </w:rPr>
              <w:t>к мероприятию по информатизации</w:t>
            </w:r>
          </w:p>
        </w:tc>
        <w:tc>
          <w:tcPr>
            <w:tcW w:w="956" w:type="pct"/>
          </w:tcPr>
          <w:p w:rsidR="00801FD4" w:rsidRPr="00D625FC" w:rsidRDefault="00801FD4" w:rsidP="001D191B">
            <w:pPr>
              <w:widowControl w:val="0"/>
              <w:autoSpaceDE w:val="0"/>
              <w:autoSpaceDN w:val="0"/>
              <w:adjustRightInd w:val="0"/>
              <w:spacing w:after="0"/>
              <w:ind w:firstLine="0"/>
              <w:jc w:val="both"/>
              <w:rPr>
                <w:sz w:val="24"/>
                <w:szCs w:val="24"/>
              </w:rPr>
            </w:pPr>
            <w:r w:rsidRPr="00D625FC">
              <w:rPr>
                <w:sz w:val="24"/>
                <w:szCs w:val="24"/>
              </w:rPr>
              <w:t>Заполняется государственным органом вручную.</w:t>
            </w:r>
            <w:r w:rsidR="008B4BAA" w:rsidRPr="00D625FC">
              <w:rPr>
                <w:sz w:val="24"/>
                <w:szCs w:val="24"/>
              </w:rPr>
              <w:t xml:space="preserve"> </w:t>
            </w:r>
          </w:p>
        </w:tc>
      </w:tr>
      <w:tr w:rsidR="00801FD4" w:rsidRPr="00D625FC" w:rsidTr="006C53DD">
        <w:tc>
          <w:tcPr>
            <w:tcW w:w="1015" w:type="pct"/>
            <w:shd w:val="clear" w:color="auto" w:fill="auto"/>
          </w:tcPr>
          <w:p w:rsidR="00801FD4" w:rsidRPr="00D625FC" w:rsidRDefault="00801FD4" w:rsidP="00E0410E">
            <w:pPr>
              <w:widowControl w:val="0"/>
              <w:autoSpaceDE w:val="0"/>
              <w:autoSpaceDN w:val="0"/>
              <w:adjustRightInd w:val="0"/>
              <w:spacing w:after="0"/>
              <w:ind w:firstLine="0"/>
              <w:jc w:val="both"/>
              <w:rPr>
                <w:sz w:val="24"/>
                <w:szCs w:val="24"/>
              </w:rPr>
            </w:pPr>
            <w:r w:rsidRPr="00D625FC">
              <w:rPr>
                <w:sz w:val="24"/>
                <w:szCs w:val="24"/>
              </w:rPr>
              <w:t>«Стоимость государственного контракта, руб.»</w:t>
            </w:r>
          </w:p>
        </w:tc>
        <w:tc>
          <w:tcPr>
            <w:tcW w:w="3029" w:type="pct"/>
            <w:shd w:val="clear" w:color="auto" w:fill="auto"/>
          </w:tcPr>
          <w:p w:rsidR="00801FD4" w:rsidRPr="00D625FC" w:rsidRDefault="00801FD4" w:rsidP="00321746">
            <w:pPr>
              <w:widowControl w:val="0"/>
              <w:autoSpaceDE w:val="0"/>
              <w:autoSpaceDN w:val="0"/>
              <w:adjustRightInd w:val="0"/>
              <w:spacing w:after="0"/>
              <w:ind w:firstLine="0"/>
              <w:jc w:val="both"/>
              <w:rPr>
                <w:sz w:val="24"/>
                <w:szCs w:val="24"/>
              </w:rPr>
            </w:pPr>
            <w:r w:rsidRPr="00D625FC">
              <w:rPr>
                <w:sz w:val="24"/>
                <w:szCs w:val="24"/>
              </w:rPr>
              <w:t>Указывается общая стоимость  государственного контракта. В случае если государственный контракт предполагает более одного года исполнение предусмотренных им обязательств, то также привод</w:t>
            </w:r>
            <w:r w:rsidR="00321746" w:rsidRPr="00D625FC">
              <w:rPr>
                <w:sz w:val="24"/>
                <w:szCs w:val="24"/>
              </w:rPr>
              <w:t>и</w:t>
            </w:r>
            <w:r w:rsidRPr="00D625FC">
              <w:rPr>
                <w:sz w:val="24"/>
                <w:szCs w:val="24"/>
              </w:rPr>
              <w:t>тся объем бюджетных обязательств на каждый календарный год исполнения обязательст</w:t>
            </w:r>
            <w:r w:rsidR="00321746" w:rsidRPr="00D625FC">
              <w:rPr>
                <w:sz w:val="24"/>
                <w:szCs w:val="24"/>
              </w:rPr>
              <w:t>в по государственному контракту</w:t>
            </w:r>
          </w:p>
        </w:tc>
        <w:tc>
          <w:tcPr>
            <w:tcW w:w="956" w:type="pct"/>
          </w:tcPr>
          <w:p w:rsidR="00801FD4" w:rsidRPr="00D625FC" w:rsidRDefault="001845A1" w:rsidP="00FD7934">
            <w:pPr>
              <w:widowControl w:val="0"/>
              <w:autoSpaceDE w:val="0"/>
              <w:autoSpaceDN w:val="0"/>
              <w:adjustRightInd w:val="0"/>
              <w:spacing w:after="0"/>
              <w:ind w:firstLine="0"/>
              <w:jc w:val="both"/>
              <w:rPr>
                <w:sz w:val="24"/>
                <w:szCs w:val="24"/>
              </w:rPr>
            </w:pPr>
            <w:r w:rsidRPr="00D625FC">
              <w:rPr>
                <w:sz w:val="24"/>
                <w:szCs w:val="24"/>
              </w:rPr>
              <w:t>Заполняется автоматически средствами ФГИС КИ</w:t>
            </w:r>
          </w:p>
        </w:tc>
      </w:tr>
      <w:tr w:rsidR="00801FD4" w:rsidRPr="00D625FC" w:rsidTr="006C53DD">
        <w:tc>
          <w:tcPr>
            <w:tcW w:w="1015" w:type="pct"/>
            <w:shd w:val="clear" w:color="auto" w:fill="auto"/>
          </w:tcPr>
          <w:p w:rsidR="00801FD4" w:rsidRPr="00D625FC" w:rsidRDefault="00801FD4" w:rsidP="00E0410E">
            <w:pPr>
              <w:widowControl w:val="0"/>
              <w:autoSpaceDE w:val="0"/>
              <w:autoSpaceDN w:val="0"/>
              <w:adjustRightInd w:val="0"/>
              <w:spacing w:after="0"/>
              <w:ind w:firstLine="0"/>
              <w:rPr>
                <w:sz w:val="24"/>
                <w:szCs w:val="24"/>
              </w:rPr>
            </w:pPr>
            <w:r w:rsidRPr="00D625FC">
              <w:rPr>
                <w:sz w:val="24"/>
                <w:szCs w:val="24"/>
              </w:rPr>
              <w:t>«Стоимость мероприятия по информатизации по государственному контракту, руб.»</w:t>
            </w:r>
          </w:p>
        </w:tc>
        <w:tc>
          <w:tcPr>
            <w:tcW w:w="3029" w:type="pct"/>
            <w:shd w:val="clear" w:color="auto" w:fill="auto"/>
          </w:tcPr>
          <w:p w:rsidR="00801FD4" w:rsidRPr="00D625FC" w:rsidRDefault="00801FD4" w:rsidP="00321746">
            <w:pPr>
              <w:widowControl w:val="0"/>
              <w:autoSpaceDE w:val="0"/>
              <w:autoSpaceDN w:val="0"/>
              <w:adjustRightInd w:val="0"/>
              <w:spacing w:after="0"/>
              <w:ind w:firstLine="0"/>
              <w:jc w:val="both"/>
              <w:rPr>
                <w:sz w:val="24"/>
                <w:szCs w:val="24"/>
              </w:rPr>
            </w:pPr>
            <w:r w:rsidRPr="00D625FC">
              <w:rPr>
                <w:sz w:val="24"/>
                <w:szCs w:val="24"/>
              </w:rPr>
              <w:t>Указывается стоимость государственная контракта, приходящ</w:t>
            </w:r>
            <w:r w:rsidR="00321746" w:rsidRPr="00D625FC">
              <w:rPr>
                <w:sz w:val="24"/>
                <w:szCs w:val="24"/>
              </w:rPr>
              <w:t>ая</w:t>
            </w:r>
            <w:r w:rsidRPr="00D625FC">
              <w:rPr>
                <w:sz w:val="24"/>
                <w:szCs w:val="24"/>
              </w:rPr>
              <w:t xml:space="preserve">ся на мероприятие по информатизации. В случае если государственный контракт предполагает более одного года исполнения предусмотренных им обязательств, то такая стоимость также приводится на каждый календарный год исполнения обязательств по </w:t>
            </w:r>
            <w:r w:rsidR="00321746" w:rsidRPr="00D625FC">
              <w:rPr>
                <w:sz w:val="24"/>
                <w:szCs w:val="24"/>
              </w:rPr>
              <w:t>государственному контракту</w:t>
            </w:r>
          </w:p>
        </w:tc>
        <w:tc>
          <w:tcPr>
            <w:tcW w:w="956" w:type="pct"/>
          </w:tcPr>
          <w:p w:rsidR="00801FD4" w:rsidRPr="00D625FC" w:rsidRDefault="00801FD4" w:rsidP="001845A1">
            <w:pPr>
              <w:widowControl w:val="0"/>
              <w:autoSpaceDE w:val="0"/>
              <w:autoSpaceDN w:val="0"/>
              <w:adjustRightInd w:val="0"/>
              <w:spacing w:after="0"/>
              <w:ind w:firstLine="0"/>
              <w:jc w:val="both"/>
              <w:rPr>
                <w:sz w:val="24"/>
                <w:szCs w:val="24"/>
              </w:rPr>
            </w:pPr>
            <w:r w:rsidRPr="00D625FC">
              <w:rPr>
                <w:sz w:val="24"/>
                <w:szCs w:val="24"/>
              </w:rPr>
              <w:t>Заполняется государственным органом вручную.</w:t>
            </w:r>
            <w:r w:rsidR="008B4BAA" w:rsidRPr="00D625FC">
              <w:rPr>
                <w:sz w:val="24"/>
                <w:szCs w:val="24"/>
              </w:rPr>
              <w:t xml:space="preserve"> </w:t>
            </w:r>
          </w:p>
        </w:tc>
      </w:tr>
      <w:tr w:rsidR="00801FD4" w:rsidRPr="00D625FC" w:rsidTr="006C53DD">
        <w:tc>
          <w:tcPr>
            <w:tcW w:w="1015" w:type="pct"/>
            <w:shd w:val="clear" w:color="auto" w:fill="auto"/>
          </w:tcPr>
          <w:p w:rsidR="00801FD4" w:rsidRPr="00D625FC" w:rsidRDefault="00801FD4" w:rsidP="006D46B0">
            <w:pPr>
              <w:widowControl w:val="0"/>
              <w:autoSpaceDE w:val="0"/>
              <w:autoSpaceDN w:val="0"/>
              <w:adjustRightInd w:val="0"/>
              <w:spacing w:after="0"/>
              <w:ind w:firstLine="0"/>
              <w:rPr>
                <w:sz w:val="24"/>
                <w:szCs w:val="24"/>
              </w:rPr>
            </w:pPr>
            <w:r w:rsidRPr="00D625FC">
              <w:rPr>
                <w:sz w:val="24"/>
                <w:szCs w:val="24"/>
              </w:rPr>
              <w:t>«Объем фактически израсходованных бюджетных ассигнований, руб.»</w:t>
            </w:r>
          </w:p>
        </w:tc>
        <w:tc>
          <w:tcPr>
            <w:tcW w:w="3029" w:type="pct"/>
            <w:shd w:val="clear" w:color="auto" w:fill="auto"/>
          </w:tcPr>
          <w:p w:rsidR="00801FD4" w:rsidRPr="00D625FC" w:rsidRDefault="00801FD4" w:rsidP="008B4BAA">
            <w:pPr>
              <w:widowControl w:val="0"/>
              <w:autoSpaceDE w:val="0"/>
              <w:autoSpaceDN w:val="0"/>
              <w:adjustRightInd w:val="0"/>
              <w:spacing w:after="0"/>
              <w:ind w:firstLine="0"/>
              <w:jc w:val="both"/>
              <w:rPr>
                <w:sz w:val="24"/>
                <w:szCs w:val="24"/>
              </w:rPr>
            </w:pPr>
            <w:r w:rsidRPr="00D625FC">
              <w:rPr>
                <w:sz w:val="24"/>
                <w:szCs w:val="24"/>
              </w:rPr>
              <w:t xml:space="preserve">Указывается фактический объем бюджетных ассигнований в отчетном </w:t>
            </w:r>
            <w:r w:rsidR="008B4BAA" w:rsidRPr="00D625FC">
              <w:rPr>
                <w:sz w:val="24"/>
                <w:szCs w:val="24"/>
              </w:rPr>
              <w:t>году</w:t>
            </w:r>
            <w:r w:rsidR="006D46B0" w:rsidRPr="00D625FC">
              <w:rPr>
                <w:sz w:val="24"/>
                <w:szCs w:val="24"/>
              </w:rPr>
              <w:t xml:space="preserve"> по государственному контракту</w:t>
            </w:r>
            <w:r w:rsidRPr="00D625FC">
              <w:rPr>
                <w:sz w:val="24"/>
                <w:szCs w:val="24"/>
              </w:rPr>
              <w:t>. Значение формируется на основании платежных докуме</w:t>
            </w:r>
            <w:r w:rsidR="00321746" w:rsidRPr="00D625FC">
              <w:rPr>
                <w:sz w:val="24"/>
                <w:szCs w:val="24"/>
              </w:rPr>
              <w:t>нтов, включая авансовые платежи</w:t>
            </w:r>
          </w:p>
        </w:tc>
        <w:tc>
          <w:tcPr>
            <w:tcW w:w="956" w:type="pct"/>
          </w:tcPr>
          <w:p w:rsidR="00801FD4" w:rsidRPr="00D625FC" w:rsidRDefault="00AA10E2" w:rsidP="00FD7934">
            <w:pPr>
              <w:widowControl w:val="0"/>
              <w:autoSpaceDE w:val="0"/>
              <w:autoSpaceDN w:val="0"/>
              <w:adjustRightInd w:val="0"/>
              <w:spacing w:after="0"/>
              <w:ind w:firstLine="0"/>
              <w:jc w:val="both"/>
              <w:rPr>
                <w:sz w:val="24"/>
                <w:szCs w:val="24"/>
              </w:rPr>
            </w:pPr>
            <w:r w:rsidRPr="00D625FC">
              <w:rPr>
                <w:sz w:val="24"/>
                <w:szCs w:val="24"/>
              </w:rPr>
              <w:t>Заполняется государственным органом вручную.</w:t>
            </w:r>
          </w:p>
        </w:tc>
      </w:tr>
      <w:tr w:rsidR="00801FD4" w:rsidRPr="00D625FC" w:rsidTr="006C53DD">
        <w:tc>
          <w:tcPr>
            <w:tcW w:w="1015" w:type="pct"/>
            <w:shd w:val="clear" w:color="auto" w:fill="auto"/>
          </w:tcPr>
          <w:p w:rsidR="00801FD4" w:rsidRPr="00D625FC" w:rsidRDefault="00801FD4" w:rsidP="00FD7934">
            <w:pPr>
              <w:widowControl w:val="0"/>
              <w:autoSpaceDE w:val="0"/>
              <w:autoSpaceDN w:val="0"/>
              <w:adjustRightInd w:val="0"/>
              <w:spacing w:after="0"/>
              <w:ind w:firstLine="0"/>
              <w:jc w:val="both"/>
              <w:rPr>
                <w:sz w:val="24"/>
                <w:szCs w:val="24"/>
              </w:rPr>
            </w:pPr>
            <w:r w:rsidRPr="00D625FC">
              <w:rPr>
                <w:sz w:val="24"/>
                <w:szCs w:val="24"/>
              </w:rPr>
              <w:t>«Комментарии»</w:t>
            </w:r>
          </w:p>
        </w:tc>
        <w:tc>
          <w:tcPr>
            <w:tcW w:w="3029" w:type="pct"/>
            <w:shd w:val="clear" w:color="auto" w:fill="auto"/>
          </w:tcPr>
          <w:p w:rsidR="00801FD4" w:rsidRPr="00D625FC" w:rsidRDefault="00801FD4" w:rsidP="00321746">
            <w:pPr>
              <w:widowControl w:val="0"/>
              <w:autoSpaceDE w:val="0"/>
              <w:autoSpaceDN w:val="0"/>
              <w:adjustRightInd w:val="0"/>
              <w:spacing w:after="0"/>
              <w:ind w:firstLine="0"/>
              <w:jc w:val="both"/>
              <w:rPr>
                <w:sz w:val="24"/>
                <w:szCs w:val="24"/>
              </w:rPr>
            </w:pPr>
            <w:r w:rsidRPr="00D625FC">
              <w:rPr>
                <w:sz w:val="24"/>
                <w:szCs w:val="24"/>
              </w:rPr>
              <w:t>Указывается дополнительная информация по результатам исполнения государственного контракта, характеризующая полученные результаты, включая сведения о</w:t>
            </w:r>
            <w:r w:rsidR="008B4BAA" w:rsidRPr="00D625FC">
              <w:rPr>
                <w:sz w:val="24"/>
                <w:szCs w:val="24"/>
              </w:rPr>
              <w:t xml:space="preserve"> причинах </w:t>
            </w:r>
            <w:r w:rsidRPr="00D625FC">
              <w:rPr>
                <w:sz w:val="24"/>
                <w:szCs w:val="24"/>
              </w:rPr>
              <w:t xml:space="preserve"> отклонени</w:t>
            </w:r>
            <w:r w:rsidR="008B4BAA" w:rsidRPr="00D625FC">
              <w:rPr>
                <w:sz w:val="24"/>
                <w:szCs w:val="24"/>
              </w:rPr>
              <w:t>я</w:t>
            </w:r>
            <w:r w:rsidRPr="00D625FC">
              <w:rPr>
                <w:sz w:val="24"/>
                <w:szCs w:val="24"/>
              </w:rPr>
              <w:t xml:space="preserve"> от запланированных показателей (при наличии)</w:t>
            </w:r>
          </w:p>
        </w:tc>
        <w:tc>
          <w:tcPr>
            <w:tcW w:w="956" w:type="pct"/>
          </w:tcPr>
          <w:p w:rsidR="00801FD4" w:rsidRPr="00D625FC" w:rsidRDefault="009169CC" w:rsidP="00FD7934">
            <w:pPr>
              <w:widowControl w:val="0"/>
              <w:autoSpaceDE w:val="0"/>
              <w:autoSpaceDN w:val="0"/>
              <w:adjustRightInd w:val="0"/>
              <w:spacing w:after="0"/>
              <w:ind w:firstLine="0"/>
              <w:jc w:val="both"/>
              <w:rPr>
                <w:sz w:val="24"/>
                <w:szCs w:val="24"/>
              </w:rPr>
            </w:pPr>
            <w:r w:rsidRPr="00D625FC">
              <w:rPr>
                <w:sz w:val="24"/>
                <w:szCs w:val="24"/>
              </w:rPr>
              <w:t>Заполняется государственным органом вручную.</w:t>
            </w:r>
          </w:p>
        </w:tc>
      </w:tr>
    </w:tbl>
    <w:p w:rsidR="00664B67" w:rsidRPr="00D625FC" w:rsidRDefault="00664B67" w:rsidP="00664B67">
      <w:pPr>
        <w:widowControl w:val="0"/>
        <w:tabs>
          <w:tab w:val="left" w:pos="709"/>
        </w:tabs>
        <w:autoSpaceDE w:val="0"/>
        <w:autoSpaceDN w:val="0"/>
        <w:adjustRightInd w:val="0"/>
        <w:spacing w:after="120"/>
        <w:ind w:left="709" w:firstLine="0"/>
        <w:contextualSpacing/>
        <w:jc w:val="center"/>
      </w:pPr>
    </w:p>
    <w:p w:rsidR="00A63E9B" w:rsidRPr="00D625FC" w:rsidRDefault="00A63E9B" w:rsidP="00A63E9B">
      <w:pPr>
        <w:pStyle w:val="12"/>
        <w:rPr>
          <w:rFonts w:ascii="Times New Roman" w:hAnsi="Times New Roman"/>
        </w:rPr>
      </w:pPr>
      <w:r w:rsidRPr="00D625FC">
        <w:rPr>
          <w:rFonts w:ascii="Times New Roman" w:hAnsi="Times New Roman"/>
        </w:rPr>
        <w:lastRenderedPageBreak/>
        <w:t xml:space="preserve">Раздел </w:t>
      </w:r>
      <w:r w:rsidR="0040402F">
        <w:rPr>
          <w:rFonts w:ascii="Times New Roman" w:hAnsi="Times New Roman"/>
        </w:rPr>
        <w:t>5</w:t>
      </w:r>
      <w:r w:rsidRPr="00D625FC">
        <w:rPr>
          <w:rFonts w:ascii="Times New Roman" w:hAnsi="Times New Roman"/>
        </w:rPr>
        <w:t>. Сведения об оценке эффективности использования и развития информационно-коммуникационных технологий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8789"/>
        <w:gridCol w:w="2770"/>
      </w:tblGrid>
      <w:tr w:rsidR="00002E84" w:rsidRPr="00D625FC" w:rsidTr="00745E80">
        <w:trPr>
          <w:trHeight w:val="1401"/>
          <w:tblHeader/>
        </w:trPr>
        <w:tc>
          <w:tcPr>
            <w:tcW w:w="1015" w:type="pct"/>
            <w:shd w:val="clear" w:color="auto" w:fill="auto"/>
          </w:tcPr>
          <w:p w:rsidR="00002E84" w:rsidRPr="00D625FC" w:rsidRDefault="00002E84" w:rsidP="00B623BD">
            <w:pPr>
              <w:pStyle w:val="-3"/>
              <w:rPr>
                <w:rFonts w:cs="Times New Roman"/>
              </w:rPr>
            </w:pPr>
            <w:r w:rsidRPr="00D625FC">
              <w:rPr>
                <w:rFonts w:cs="Times New Roman"/>
              </w:rPr>
              <w:t>Наименование вида сведения</w:t>
            </w:r>
          </w:p>
        </w:tc>
        <w:tc>
          <w:tcPr>
            <w:tcW w:w="3030" w:type="pct"/>
            <w:shd w:val="clear" w:color="auto" w:fill="auto"/>
          </w:tcPr>
          <w:p w:rsidR="00002E84" w:rsidRPr="00D625FC" w:rsidRDefault="00002E84" w:rsidP="00B623BD">
            <w:pPr>
              <w:pStyle w:val="-3"/>
              <w:rPr>
                <w:rFonts w:cs="Times New Roman"/>
              </w:rPr>
            </w:pPr>
            <w:r w:rsidRPr="00D625FC">
              <w:rPr>
                <w:rFonts w:cs="Times New Roman"/>
              </w:rPr>
              <w:t>Описание вносимых данных</w:t>
            </w:r>
          </w:p>
        </w:tc>
        <w:tc>
          <w:tcPr>
            <w:tcW w:w="955" w:type="pct"/>
          </w:tcPr>
          <w:p w:rsidR="00002E84" w:rsidRPr="00D625FC" w:rsidRDefault="00C94992" w:rsidP="00B623BD">
            <w:pPr>
              <w:pStyle w:val="-3"/>
              <w:rPr>
                <w:rFonts w:cs="Times New Roman"/>
              </w:rPr>
            </w:pPr>
            <w:r w:rsidRPr="00D625FC">
              <w:rPr>
                <w:rFonts w:cs="Times New Roman"/>
              </w:rPr>
              <w:t>Способ заполнения, при формировании отчета с использованием ФГИС КИ</w:t>
            </w:r>
          </w:p>
        </w:tc>
      </w:tr>
      <w:tr w:rsidR="00745E80" w:rsidRPr="00D625FC" w:rsidTr="00745E80">
        <w:trPr>
          <w:trHeight w:val="1402"/>
        </w:trPr>
        <w:tc>
          <w:tcPr>
            <w:tcW w:w="1015" w:type="pct"/>
            <w:tcBorders>
              <w:top w:val="single" w:sz="4" w:space="0" w:color="auto"/>
              <w:left w:val="single" w:sz="4" w:space="0" w:color="auto"/>
              <w:bottom w:val="single" w:sz="4" w:space="0" w:color="auto"/>
              <w:right w:val="single" w:sz="4" w:space="0" w:color="auto"/>
            </w:tcBorders>
            <w:shd w:val="clear" w:color="auto" w:fill="auto"/>
          </w:tcPr>
          <w:p w:rsidR="00745E80" w:rsidRPr="00D625FC" w:rsidRDefault="00745E80" w:rsidP="00F509A9">
            <w:pPr>
              <w:pStyle w:val="-4"/>
            </w:pPr>
            <w:r w:rsidRPr="0098330B">
              <w:t>«</w:t>
            </w:r>
            <w:r>
              <w:t xml:space="preserve">Уникальный номер </w:t>
            </w:r>
            <w:r w:rsidRPr="0098330B">
              <w:t xml:space="preserve"> мероприятия»</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297D8D" w:rsidRDefault="00297D8D" w:rsidP="00297D8D">
            <w:pPr>
              <w:pStyle w:val="-4"/>
            </w:pPr>
            <w:r>
              <w:t xml:space="preserve">Уникальный номер </w:t>
            </w:r>
            <w:r w:rsidRPr="00906A76">
              <w:t xml:space="preserve">мероприятия по информатизации, </w:t>
            </w:r>
            <w:r w:rsidRPr="004774E3">
              <w:t xml:space="preserve">формируется автоматически </w:t>
            </w:r>
            <w:r>
              <w:t>в</w:t>
            </w:r>
            <w:r w:rsidRPr="004774E3">
              <w:t xml:space="preserve"> ФГИС КИ</w:t>
            </w:r>
            <w:r>
              <w:t xml:space="preserve"> по маске</w:t>
            </w:r>
            <w:r w:rsidRPr="00906A76">
              <w:t xml:space="preserve">: </w:t>
            </w:r>
          </w:p>
          <w:p w:rsidR="00297D8D" w:rsidRPr="005D5B1F" w:rsidRDefault="00297D8D" w:rsidP="00297D8D">
            <w:pPr>
              <w:pStyle w:val="-4"/>
            </w:pPr>
            <w:r w:rsidRPr="005D5B1F">
              <w:t>GGG.YYYY.NNNNN.VV.K</w:t>
            </w:r>
          </w:p>
          <w:p w:rsidR="00297D8D" w:rsidRPr="005D5B1F" w:rsidRDefault="00297D8D" w:rsidP="00297D8D">
            <w:pPr>
              <w:pStyle w:val="-4"/>
            </w:pPr>
            <w:r w:rsidRPr="005D5B1F">
              <w:t>GGG-код ГРБС</w:t>
            </w:r>
          </w:p>
          <w:p w:rsidR="00297D8D" w:rsidRPr="005D5B1F" w:rsidRDefault="00297D8D" w:rsidP="00297D8D">
            <w:pPr>
              <w:pStyle w:val="-4"/>
            </w:pPr>
            <w:r w:rsidRPr="005D5B1F">
              <w:t>YYYY- год формирования мероприятия</w:t>
            </w:r>
          </w:p>
          <w:p w:rsidR="00297D8D" w:rsidRPr="005D5B1F" w:rsidRDefault="00297D8D" w:rsidP="00297D8D">
            <w:pPr>
              <w:pStyle w:val="-4"/>
            </w:pPr>
            <w:r w:rsidRPr="005D5B1F">
              <w:t>NNNNN- порядковый номер мероприятия по информатизации</w:t>
            </w:r>
          </w:p>
          <w:p w:rsidR="00297D8D" w:rsidRPr="005D5B1F" w:rsidRDefault="00297D8D" w:rsidP="00297D8D">
            <w:pPr>
              <w:pStyle w:val="-4"/>
            </w:pPr>
            <w:r w:rsidRPr="005D5B1F">
              <w:t>VV – номер версии мероприятия</w:t>
            </w:r>
          </w:p>
          <w:p w:rsidR="00745E80" w:rsidRPr="00D625FC" w:rsidRDefault="00297D8D" w:rsidP="00297D8D">
            <w:pPr>
              <w:pStyle w:val="-5"/>
              <w:rPr>
                <w:rFonts w:cs="Times New Roman"/>
              </w:rPr>
            </w:pPr>
            <w:r w:rsidRPr="005D5B1F">
              <w:t>K – контрольное число</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745E80" w:rsidRPr="00D625FC" w:rsidRDefault="00745E80" w:rsidP="00B623BD">
            <w:pPr>
              <w:pStyle w:val="-5"/>
              <w:rPr>
                <w:rFonts w:cs="Times New Roman"/>
              </w:rPr>
            </w:pPr>
            <w:r w:rsidRPr="00D625FC">
              <w:rPr>
                <w:rFonts w:cs="Times New Roman"/>
              </w:rPr>
              <w:t>Заполняется автоматически средствами ФГИС КИ.</w:t>
            </w:r>
          </w:p>
        </w:tc>
      </w:tr>
      <w:tr w:rsidR="00002E84" w:rsidRPr="00D625FC" w:rsidTr="00002E84">
        <w:tc>
          <w:tcPr>
            <w:tcW w:w="1015" w:type="pct"/>
            <w:tcBorders>
              <w:top w:val="single" w:sz="4" w:space="0" w:color="auto"/>
              <w:left w:val="single" w:sz="4" w:space="0" w:color="auto"/>
              <w:bottom w:val="single" w:sz="4" w:space="0" w:color="auto"/>
              <w:right w:val="single" w:sz="4" w:space="0" w:color="auto"/>
            </w:tcBorders>
            <w:shd w:val="clear" w:color="auto" w:fill="auto"/>
          </w:tcPr>
          <w:p w:rsidR="00002E84" w:rsidRPr="00D625FC" w:rsidRDefault="00002E84" w:rsidP="00002E84">
            <w:pPr>
              <w:pStyle w:val="-5"/>
              <w:rPr>
                <w:rFonts w:cs="Times New Roman"/>
              </w:rPr>
            </w:pPr>
            <w:r w:rsidRPr="00D625FC">
              <w:rPr>
                <w:rFonts w:cs="Times New Roman"/>
              </w:rPr>
              <w:t>«Наименование мероприятия»</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002E84" w:rsidRPr="00D625FC" w:rsidRDefault="00D625FC" w:rsidP="00B623BD">
            <w:pPr>
              <w:pStyle w:val="-5"/>
              <w:rPr>
                <w:rFonts w:cs="Times New Roman"/>
              </w:rPr>
            </w:pPr>
            <w:r w:rsidRPr="00D625FC">
              <w:rPr>
                <w:rFonts w:cs="Times New Roman"/>
              </w:rPr>
              <w:t>Формируется</w:t>
            </w:r>
            <w:r w:rsidR="00002E84" w:rsidRPr="00D625FC">
              <w:rPr>
                <w:rFonts w:cs="Times New Roman"/>
              </w:rPr>
              <w:t xml:space="preserve"> средствами ФГИС КИ на основании типа мероприятия и наиме</w:t>
            </w:r>
            <w:r w:rsidR="00321746" w:rsidRPr="00D625FC">
              <w:rPr>
                <w:rFonts w:cs="Times New Roman"/>
              </w:rPr>
              <w:t>нования объекта учета в ФГИС КИ</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002E84" w:rsidRPr="00D625FC" w:rsidRDefault="00002E84" w:rsidP="00B623BD">
            <w:pPr>
              <w:pStyle w:val="-5"/>
              <w:rPr>
                <w:rFonts w:cs="Times New Roman"/>
              </w:rPr>
            </w:pPr>
            <w:r w:rsidRPr="00D625FC">
              <w:rPr>
                <w:rFonts w:cs="Times New Roman"/>
              </w:rPr>
              <w:t>Заполняется автоматически средствами ФГИС КИ.</w:t>
            </w:r>
          </w:p>
        </w:tc>
      </w:tr>
      <w:tr w:rsidR="00002E84" w:rsidRPr="00D625FC" w:rsidTr="00002E84">
        <w:tc>
          <w:tcPr>
            <w:tcW w:w="1015" w:type="pct"/>
            <w:tcBorders>
              <w:top w:val="single" w:sz="4" w:space="0" w:color="auto"/>
              <w:left w:val="single" w:sz="4" w:space="0" w:color="auto"/>
              <w:bottom w:val="single" w:sz="4" w:space="0" w:color="auto"/>
              <w:right w:val="single" w:sz="4" w:space="0" w:color="auto"/>
            </w:tcBorders>
            <w:shd w:val="clear" w:color="auto" w:fill="auto"/>
          </w:tcPr>
          <w:p w:rsidR="00002E84" w:rsidRPr="00D625FC" w:rsidRDefault="00002E84" w:rsidP="00002E84">
            <w:pPr>
              <w:pStyle w:val="-5"/>
              <w:rPr>
                <w:rFonts w:cs="Times New Roman"/>
              </w:rPr>
            </w:pPr>
            <w:r w:rsidRPr="00D625FC">
              <w:rPr>
                <w:rFonts w:cs="Times New Roman"/>
              </w:rPr>
              <w:t>«Наименование файла»</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002E84" w:rsidRPr="00D625FC" w:rsidRDefault="00002E84" w:rsidP="00002E84">
            <w:pPr>
              <w:pStyle w:val="-5"/>
              <w:rPr>
                <w:rFonts w:cs="Times New Roman"/>
              </w:rPr>
            </w:pPr>
            <w:r w:rsidRPr="00D625FC">
              <w:rPr>
                <w:rFonts w:cs="Times New Roman"/>
              </w:rPr>
              <w:t>Имя файла</w:t>
            </w:r>
            <w:r w:rsidR="00321746" w:rsidRPr="00D625FC">
              <w:rPr>
                <w:rFonts w:cs="Times New Roman"/>
              </w:rPr>
              <w:t>,</w:t>
            </w:r>
            <w:r w:rsidRPr="00D625FC">
              <w:rPr>
                <w:rFonts w:cs="Times New Roman"/>
              </w:rPr>
              <w:t xml:space="preserve"> содержащего сведения об оценке эффективности использования и развития информационно-коммуникационных технологий</w:t>
            </w:r>
            <w:r w:rsidR="00321746" w:rsidRPr="00D625FC">
              <w:rPr>
                <w:rFonts w:cs="Times New Roman"/>
              </w:rPr>
              <w:t>,</w:t>
            </w:r>
            <w:r w:rsidRPr="00D625FC">
              <w:rPr>
                <w:rFonts w:cs="Times New Roman"/>
              </w:rPr>
              <w:t xml:space="preserve"> подготовленного в соответствии с требованиями раздела VII Методики учета</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002E84" w:rsidRPr="00D625FC" w:rsidRDefault="00002E84" w:rsidP="00B623BD">
            <w:pPr>
              <w:pStyle w:val="-5"/>
              <w:rPr>
                <w:rFonts w:cs="Times New Roman"/>
              </w:rPr>
            </w:pPr>
            <w:r w:rsidRPr="00D625FC">
              <w:rPr>
                <w:rFonts w:cs="Times New Roman"/>
              </w:rPr>
              <w:t>Заполняется государственным органом вручную.</w:t>
            </w:r>
          </w:p>
        </w:tc>
      </w:tr>
    </w:tbl>
    <w:p w:rsidR="00A63E9B" w:rsidRPr="00D625FC" w:rsidRDefault="00A63E9B" w:rsidP="00321746">
      <w:pPr>
        <w:ind w:firstLine="0"/>
      </w:pPr>
    </w:p>
    <w:sectPr w:rsidR="00A63E9B" w:rsidRPr="00D625FC" w:rsidSect="00EE6FC3">
      <w:pgSz w:w="16840" w:h="11907" w:orient="landscape" w:code="580"/>
      <w:pgMar w:top="851" w:right="1134" w:bottom="851" w:left="1418"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91" w:rsidRDefault="00426991">
      <w:r>
        <w:separator/>
      </w:r>
    </w:p>
  </w:endnote>
  <w:endnote w:type="continuationSeparator" w:id="0">
    <w:p w:rsidR="00426991" w:rsidRDefault="0042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66" w:rsidRDefault="00705166" w:rsidP="0059607B">
    <w:pPr>
      <w:spacing w:after="0"/>
      <w:ind w:firstLine="0"/>
      <w:jc w:val="center"/>
      <w:rPr>
        <w:noProof/>
      </w:rPr>
    </w:pPr>
  </w:p>
  <w:p w:rsidR="00705166" w:rsidRDefault="007051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91" w:rsidRDefault="00426991">
      <w:r>
        <w:separator/>
      </w:r>
    </w:p>
  </w:footnote>
  <w:footnote w:type="continuationSeparator" w:id="0">
    <w:p w:rsidR="00426991" w:rsidRDefault="00426991">
      <w:r>
        <w:continuationSeparator/>
      </w:r>
    </w:p>
  </w:footnote>
  <w:footnote w:id="1">
    <w:p w:rsidR="0062347B" w:rsidRPr="008B0546" w:rsidRDefault="0062347B" w:rsidP="00CC7E2E">
      <w:pPr>
        <w:pStyle w:val="af"/>
        <w:spacing w:after="0"/>
        <w:jc w:val="both"/>
      </w:pPr>
      <w:r w:rsidRPr="0009613F">
        <w:rPr>
          <w:rStyle w:val="ae"/>
        </w:rPr>
        <w:footnoteRef/>
      </w:r>
      <w:r w:rsidRPr="0009613F">
        <w:t xml:space="preserve"> </w:t>
      </w:r>
      <w:r w:rsidRPr="008B0546">
        <w:t>Сведения приводятся для каждого приоритетного направления развития информационно-коммуникационных технологий, которому соответствуют мероприятия по информатизации, в</w:t>
      </w:r>
      <w:r w:rsidR="00CC7E2E">
        <w:t>ключенные в план информатизации.</w:t>
      </w:r>
    </w:p>
  </w:footnote>
  <w:footnote w:id="2">
    <w:p w:rsidR="00C76F7E" w:rsidRPr="008B0546" w:rsidRDefault="00C76F7E" w:rsidP="00CC7E2E">
      <w:pPr>
        <w:pStyle w:val="af"/>
        <w:spacing w:after="0"/>
        <w:jc w:val="both"/>
      </w:pPr>
      <w:r w:rsidRPr="008B0546">
        <w:rPr>
          <w:rStyle w:val="ae"/>
        </w:rPr>
        <w:footnoteRef/>
      </w:r>
      <w:r w:rsidRPr="008B0546">
        <w:t xml:space="preserve"> Сведения приводятся для каждого показателя информатизации деятельности государственного органа по приоритетным направлениям развития информационно-коммуникационных технологий.</w:t>
      </w:r>
    </w:p>
  </w:footnote>
  <w:footnote w:id="3">
    <w:p w:rsidR="00497072" w:rsidRDefault="00497072" w:rsidP="00497072">
      <w:pPr>
        <w:pStyle w:val="af"/>
      </w:pPr>
      <w:r>
        <w:rPr>
          <w:rStyle w:val="ae"/>
        </w:rPr>
        <w:footnoteRef/>
      </w:r>
      <w:r>
        <w:t xml:space="preserve"> </w:t>
      </w:r>
      <w:r w:rsidR="00D85423">
        <w:t xml:space="preserve">Подраздел </w:t>
      </w:r>
      <w:r w:rsidRPr="00497072">
        <w:t xml:space="preserve"> </w:t>
      </w:r>
      <w:r>
        <w:t xml:space="preserve">заполняется для каждого </w:t>
      </w:r>
      <w:r w:rsidRPr="00497072">
        <w:t>мероприятия</w:t>
      </w:r>
      <w:r w:rsidR="00BB1A6D">
        <w:t>.</w:t>
      </w:r>
    </w:p>
  </w:footnote>
  <w:footnote w:id="4">
    <w:p w:rsidR="00C94992" w:rsidRDefault="00C94992" w:rsidP="00C94992">
      <w:pPr>
        <w:pStyle w:val="af"/>
      </w:pPr>
      <w:r>
        <w:rPr>
          <w:rStyle w:val="ae"/>
        </w:rPr>
        <w:footnoteRef/>
      </w:r>
      <w:r>
        <w:t xml:space="preserve"> </w:t>
      </w:r>
      <w:r w:rsidR="00D85423">
        <w:t>Подраздел</w:t>
      </w:r>
      <w:r w:rsidRPr="00497072">
        <w:t xml:space="preserve"> </w:t>
      </w:r>
      <w:r>
        <w:t xml:space="preserve">заполняется для каждого </w:t>
      </w:r>
      <w:r w:rsidRPr="00497072">
        <w:t>мероприятия</w:t>
      </w:r>
      <w:r w:rsidR="00BB1A6D">
        <w:t>.</w:t>
      </w:r>
    </w:p>
  </w:footnote>
  <w:footnote w:id="5">
    <w:p w:rsidR="00C94992" w:rsidRDefault="00C94992" w:rsidP="00C94992">
      <w:pPr>
        <w:pStyle w:val="af"/>
      </w:pPr>
      <w:r>
        <w:rPr>
          <w:rStyle w:val="ae"/>
        </w:rPr>
        <w:footnoteRef/>
      </w:r>
      <w:r>
        <w:t xml:space="preserve"> </w:t>
      </w:r>
      <w:r w:rsidR="00D85423">
        <w:t>Подраздел заполняется</w:t>
      </w:r>
      <w:r>
        <w:t xml:space="preserve"> для каждого </w:t>
      </w:r>
      <w:r w:rsidRPr="00497072">
        <w:t>мероприятия</w:t>
      </w:r>
      <w:r w:rsidR="00BB1A6D">
        <w:t>.</w:t>
      </w:r>
    </w:p>
  </w:footnote>
  <w:footnote w:id="6">
    <w:p w:rsidR="00EA6D76" w:rsidRPr="0009613F" w:rsidRDefault="00EA6D76" w:rsidP="00F509A9">
      <w:pPr>
        <w:pStyle w:val="af"/>
      </w:pPr>
      <w:r w:rsidRPr="0009613F">
        <w:rPr>
          <w:rStyle w:val="ae"/>
        </w:rPr>
        <w:footnoteRef/>
      </w:r>
      <w:r w:rsidRPr="0009613F">
        <w:t xml:space="preserve"> Формируется автоматически средствами ФГИС КИ</w:t>
      </w:r>
    </w:p>
  </w:footnote>
  <w:footnote w:id="7">
    <w:p w:rsidR="00705166" w:rsidRPr="0009613F" w:rsidRDefault="00705166" w:rsidP="00664B67">
      <w:pPr>
        <w:pStyle w:val="af"/>
      </w:pPr>
      <w:r w:rsidRPr="0009613F">
        <w:rPr>
          <w:rStyle w:val="ae"/>
        </w:rPr>
        <w:footnoteRef/>
      </w:r>
      <w:r w:rsidRPr="0009613F">
        <w:t xml:space="preserve"> Формируется автоматически средствами ФГИС КИ</w:t>
      </w:r>
      <w:r w:rsidR="000E35A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F7" w:rsidRDefault="00A907F7">
    <w:pPr>
      <w:pStyle w:val="aa"/>
      <w:jc w:val="center"/>
    </w:pPr>
    <w:r>
      <w:fldChar w:fldCharType="begin"/>
    </w:r>
    <w:r>
      <w:instrText>PAGE   \* MERGEFORMAT</w:instrText>
    </w:r>
    <w:r>
      <w:fldChar w:fldCharType="separate"/>
    </w:r>
    <w:r w:rsidR="006F0195">
      <w:rPr>
        <w:noProof/>
      </w:rPr>
      <w:t>29</w:t>
    </w:r>
    <w:r>
      <w:fldChar w:fldCharType="end"/>
    </w:r>
  </w:p>
  <w:p w:rsidR="00A907F7" w:rsidRDefault="00A907F7" w:rsidP="00A907F7">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B82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27C3A"/>
    <w:multiLevelType w:val="hybridMultilevel"/>
    <w:tmpl w:val="DF3826EC"/>
    <w:lvl w:ilvl="0" w:tplc="0D247AF0">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2">
    <w:nsid w:val="08EE515C"/>
    <w:multiLevelType w:val="hybridMultilevel"/>
    <w:tmpl w:val="176E492A"/>
    <w:lvl w:ilvl="0" w:tplc="0419000F">
      <w:start w:val="1"/>
      <w:numFmt w:val="decimal"/>
      <w:lvlText w:val="%1."/>
      <w:lvlJc w:val="left"/>
      <w:pPr>
        <w:ind w:left="5889"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92929BE"/>
    <w:multiLevelType w:val="hybridMultilevel"/>
    <w:tmpl w:val="2166CCA0"/>
    <w:lvl w:ilvl="0" w:tplc="F1A265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41024"/>
    <w:multiLevelType w:val="hybridMultilevel"/>
    <w:tmpl w:val="CCAC61BC"/>
    <w:lvl w:ilvl="0" w:tplc="E22C6D4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80E22"/>
    <w:multiLevelType w:val="multilevel"/>
    <w:tmpl w:val="44BA256A"/>
    <w:lvl w:ilvl="0">
      <w:start w:val="1"/>
      <w:numFmt w:val="decimal"/>
      <w:lvlText w:val="%1."/>
      <w:lvlJc w:val="right"/>
      <w:pPr>
        <w:tabs>
          <w:tab w:val="num" w:pos="928"/>
        </w:tabs>
        <w:ind w:left="928" w:hanging="360"/>
      </w:pPr>
      <w:rPr>
        <w:rFonts w:hint="default"/>
        <w:sz w:val="28"/>
        <w:szCs w:val="28"/>
      </w:rPr>
    </w:lvl>
    <w:lvl w:ilvl="1">
      <w:start w:val="2"/>
      <w:numFmt w:val="decimal"/>
      <w:isLgl/>
      <w:lvlText w:val="%1.%2."/>
      <w:lvlJc w:val="left"/>
      <w:pPr>
        <w:tabs>
          <w:tab w:val="num" w:pos="1828"/>
        </w:tabs>
        <w:ind w:left="1828" w:hanging="720"/>
      </w:pPr>
      <w:rPr>
        <w:rFonts w:hint="default"/>
      </w:rPr>
    </w:lvl>
    <w:lvl w:ilvl="2">
      <w:start w:val="1"/>
      <w:numFmt w:val="decimal"/>
      <w:isLgl/>
      <w:lvlText w:val="%1.%2.%3."/>
      <w:lvlJc w:val="left"/>
      <w:pPr>
        <w:tabs>
          <w:tab w:val="num" w:pos="2008"/>
        </w:tabs>
        <w:ind w:left="2008" w:hanging="720"/>
      </w:pPr>
      <w:rPr>
        <w:rFonts w:hint="default"/>
      </w:rPr>
    </w:lvl>
    <w:lvl w:ilvl="3">
      <w:start w:val="1"/>
      <w:numFmt w:val="decimal"/>
      <w:isLgl/>
      <w:lvlText w:val="%1.%2.%3.%4."/>
      <w:lvlJc w:val="left"/>
      <w:pPr>
        <w:tabs>
          <w:tab w:val="num" w:pos="2548"/>
        </w:tabs>
        <w:ind w:left="2548" w:hanging="1080"/>
      </w:pPr>
      <w:rPr>
        <w:rFonts w:hint="default"/>
      </w:rPr>
    </w:lvl>
    <w:lvl w:ilvl="4">
      <w:start w:val="1"/>
      <w:numFmt w:val="decimal"/>
      <w:isLgl/>
      <w:lvlText w:val="%1.%2.%3.%4.%5."/>
      <w:lvlJc w:val="left"/>
      <w:pPr>
        <w:tabs>
          <w:tab w:val="num" w:pos="2728"/>
        </w:tabs>
        <w:ind w:left="2728" w:hanging="1080"/>
      </w:pPr>
      <w:rPr>
        <w:rFonts w:hint="default"/>
      </w:rPr>
    </w:lvl>
    <w:lvl w:ilvl="5">
      <w:start w:val="1"/>
      <w:numFmt w:val="decimal"/>
      <w:isLgl/>
      <w:lvlText w:val="%1.%2.%3.%4.%5.%6."/>
      <w:lvlJc w:val="left"/>
      <w:pPr>
        <w:tabs>
          <w:tab w:val="num" w:pos="3268"/>
        </w:tabs>
        <w:ind w:left="3268" w:hanging="1440"/>
      </w:pPr>
      <w:rPr>
        <w:rFonts w:hint="default"/>
      </w:rPr>
    </w:lvl>
    <w:lvl w:ilvl="6">
      <w:start w:val="1"/>
      <w:numFmt w:val="decimal"/>
      <w:isLgl/>
      <w:lvlText w:val="%1.%2.%3.%4.%5.%6.%7."/>
      <w:lvlJc w:val="left"/>
      <w:pPr>
        <w:tabs>
          <w:tab w:val="num" w:pos="3808"/>
        </w:tabs>
        <w:ind w:left="3808" w:hanging="1800"/>
      </w:pPr>
      <w:rPr>
        <w:rFonts w:hint="default"/>
      </w:rPr>
    </w:lvl>
    <w:lvl w:ilvl="7">
      <w:start w:val="1"/>
      <w:numFmt w:val="decimal"/>
      <w:isLgl/>
      <w:lvlText w:val="%1.%2.%3.%4.%5.%6.%7.%8."/>
      <w:lvlJc w:val="left"/>
      <w:pPr>
        <w:tabs>
          <w:tab w:val="num" w:pos="3988"/>
        </w:tabs>
        <w:ind w:left="3988" w:hanging="1800"/>
      </w:pPr>
      <w:rPr>
        <w:rFonts w:hint="default"/>
      </w:rPr>
    </w:lvl>
    <w:lvl w:ilvl="8">
      <w:start w:val="1"/>
      <w:numFmt w:val="decimal"/>
      <w:isLgl/>
      <w:lvlText w:val="%1.%2.%3.%4.%5.%6.%7.%8.%9."/>
      <w:lvlJc w:val="left"/>
      <w:pPr>
        <w:tabs>
          <w:tab w:val="num" w:pos="4528"/>
        </w:tabs>
        <w:ind w:left="4528" w:hanging="2160"/>
      </w:pPr>
      <w:rPr>
        <w:rFonts w:hint="default"/>
      </w:rPr>
    </w:lvl>
  </w:abstractNum>
  <w:abstractNum w:abstractNumId="6">
    <w:nsid w:val="14C85FBC"/>
    <w:multiLevelType w:val="multilevel"/>
    <w:tmpl w:val="DFB6FB36"/>
    <w:lvl w:ilvl="0">
      <w:start w:val="1"/>
      <w:numFmt w:val="decimal"/>
      <w:lvlText w:val="%1."/>
      <w:lvlJc w:val="left"/>
      <w:pPr>
        <w:ind w:left="1438" w:hanging="870"/>
      </w:pPr>
      <w:rPr>
        <w:rFonts w:hint="default"/>
      </w:rPr>
    </w:lvl>
    <w:lvl w:ilvl="1">
      <w:start w:val="1"/>
      <w:numFmt w:val="bullet"/>
      <w:lvlText w:val=""/>
      <w:lvlJc w:val="left"/>
      <w:pPr>
        <w:ind w:left="2138" w:hanging="720"/>
      </w:pPr>
      <w:rPr>
        <w:rFonts w:ascii="Symbol" w:hAnsi="Symbol"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
    <w:nsid w:val="19411755"/>
    <w:multiLevelType w:val="hybridMultilevel"/>
    <w:tmpl w:val="B97AF998"/>
    <w:lvl w:ilvl="0" w:tplc="687A8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422362"/>
    <w:multiLevelType w:val="hybridMultilevel"/>
    <w:tmpl w:val="0E648374"/>
    <w:lvl w:ilvl="0" w:tplc="AB2662A0">
      <w:start w:val="1"/>
      <w:numFmt w:val="bullet"/>
      <w:pStyle w:val="a"/>
      <w:suff w:val="space"/>
      <w:lvlText w:val=""/>
      <w:lvlJc w:val="left"/>
      <w:pPr>
        <w:ind w:left="896" w:hanging="187"/>
      </w:pPr>
      <w:rPr>
        <w:rFonts w:ascii="Symbol" w:hAnsi="Symbol" w:hint="default"/>
      </w:rPr>
    </w:lvl>
    <w:lvl w:ilvl="1" w:tplc="638453A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C81E9F"/>
    <w:multiLevelType w:val="multilevel"/>
    <w:tmpl w:val="DAA6A882"/>
    <w:lvl w:ilvl="0">
      <w:start w:val="1"/>
      <w:numFmt w:val="decimal"/>
      <w:pStyle w:val="a0"/>
      <w:suff w:val="space"/>
      <w:lvlText w:val="%1."/>
      <w:lvlJc w:val="left"/>
      <w:pPr>
        <w:ind w:left="0" w:firstLine="709"/>
      </w:pPr>
      <w:rPr>
        <w:rFonts w:hint="default"/>
      </w:rPr>
    </w:lvl>
    <w:lvl w:ilvl="1">
      <w:start w:val="1"/>
      <w:numFmt w:val="decimal"/>
      <w:pStyle w:val="2"/>
      <w:isLgl/>
      <w:suff w:val="space"/>
      <w:lvlText w:val="%1.%2."/>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10">
    <w:nsid w:val="1CCF7304"/>
    <w:multiLevelType w:val="hybridMultilevel"/>
    <w:tmpl w:val="DA602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9F6551"/>
    <w:multiLevelType w:val="hybridMultilevel"/>
    <w:tmpl w:val="27DEF3CA"/>
    <w:lvl w:ilvl="0" w:tplc="09C08844">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341A4F"/>
    <w:multiLevelType w:val="hybridMultilevel"/>
    <w:tmpl w:val="D940F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C2A2C"/>
    <w:multiLevelType w:val="multilevel"/>
    <w:tmpl w:val="79C2714A"/>
    <w:lvl w:ilvl="0">
      <w:start w:val="6"/>
      <w:numFmt w:val="decimal"/>
      <w:lvlText w:val="%1."/>
      <w:lvlJc w:val="left"/>
      <w:pPr>
        <w:ind w:left="2005" w:hanging="870"/>
      </w:pPr>
      <w:rPr>
        <w:rFonts w:hint="default"/>
      </w:rPr>
    </w:lvl>
    <w:lvl w:ilvl="1">
      <w:start w:val="10"/>
      <w:numFmt w:val="decimal"/>
      <w:isLgl/>
      <w:lvlText w:val="%1.%2."/>
      <w:lvlJc w:val="left"/>
      <w:pPr>
        <w:ind w:left="213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4">
    <w:nsid w:val="2F564348"/>
    <w:multiLevelType w:val="multilevel"/>
    <w:tmpl w:val="49F2168C"/>
    <w:lvl w:ilvl="0">
      <w:start w:val="1"/>
      <w:numFmt w:val="decimal"/>
      <w:lvlText w:val="%1."/>
      <w:lvlJc w:val="left"/>
      <w:pPr>
        <w:ind w:left="360" w:hanging="360"/>
      </w:pPr>
      <w:rPr>
        <w:rFonts w:hint="default"/>
        <w:spacing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1473EE1"/>
    <w:multiLevelType w:val="hybridMultilevel"/>
    <w:tmpl w:val="DF28B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350199"/>
    <w:multiLevelType w:val="hybridMultilevel"/>
    <w:tmpl w:val="F8AEEFFE"/>
    <w:lvl w:ilvl="0" w:tplc="3B3AA570">
      <w:start w:val="9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1E74E1"/>
    <w:multiLevelType w:val="hybridMultilevel"/>
    <w:tmpl w:val="054CABC4"/>
    <w:lvl w:ilvl="0" w:tplc="FDBCA3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8B5387A"/>
    <w:multiLevelType w:val="multilevel"/>
    <w:tmpl w:val="B4DE4F40"/>
    <w:lvl w:ilvl="0">
      <w:start w:val="5"/>
      <w:numFmt w:val="decimal"/>
      <w:lvlText w:val="%1."/>
      <w:lvlJc w:val="left"/>
      <w:pPr>
        <w:ind w:left="450" w:hanging="450"/>
      </w:pPr>
      <w:rPr>
        <w:rFonts w:hint="default"/>
      </w:rPr>
    </w:lvl>
    <w:lvl w:ilvl="1">
      <w:start w:val="1"/>
      <w:numFmt w:val="decimal"/>
      <w:lvlText w:val="%1.%2."/>
      <w:lvlJc w:val="left"/>
      <w:pPr>
        <w:ind w:left="6043" w:hanging="720"/>
      </w:pPr>
      <w:rPr>
        <w:rFonts w:hint="default"/>
      </w:rPr>
    </w:lvl>
    <w:lvl w:ilvl="2">
      <w:start w:val="1"/>
      <w:numFmt w:val="decimal"/>
      <w:lvlText w:val="%1.%2.%3."/>
      <w:lvlJc w:val="left"/>
      <w:pPr>
        <w:ind w:left="11366" w:hanging="720"/>
      </w:pPr>
      <w:rPr>
        <w:rFonts w:hint="default"/>
      </w:rPr>
    </w:lvl>
    <w:lvl w:ilvl="3">
      <w:start w:val="1"/>
      <w:numFmt w:val="decimal"/>
      <w:lvlText w:val="%1.%2.%3.%4."/>
      <w:lvlJc w:val="left"/>
      <w:pPr>
        <w:ind w:left="17049" w:hanging="1080"/>
      </w:pPr>
      <w:rPr>
        <w:rFonts w:hint="default"/>
      </w:rPr>
    </w:lvl>
    <w:lvl w:ilvl="4">
      <w:start w:val="1"/>
      <w:numFmt w:val="decimal"/>
      <w:lvlText w:val="%1.%2.%3.%4.%5."/>
      <w:lvlJc w:val="left"/>
      <w:pPr>
        <w:ind w:left="22372" w:hanging="1080"/>
      </w:pPr>
      <w:rPr>
        <w:rFonts w:hint="default"/>
      </w:rPr>
    </w:lvl>
    <w:lvl w:ilvl="5">
      <w:start w:val="1"/>
      <w:numFmt w:val="decimal"/>
      <w:lvlText w:val="%1.%2.%3.%4.%5.%6."/>
      <w:lvlJc w:val="left"/>
      <w:pPr>
        <w:ind w:left="28055" w:hanging="1440"/>
      </w:pPr>
      <w:rPr>
        <w:rFonts w:hint="default"/>
      </w:rPr>
    </w:lvl>
    <w:lvl w:ilvl="6">
      <w:start w:val="1"/>
      <w:numFmt w:val="decimal"/>
      <w:lvlText w:val="%1.%2.%3.%4.%5.%6.%7."/>
      <w:lvlJc w:val="left"/>
      <w:pPr>
        <w:ind w:left="-31798" w:hanging="1800"/>
      </w:pPr>
      <w:rPr>
        <w:rFonts w:hint="default"/>
      </w:rPr>
    </w:lvl>
    <w:lvl w:ilvl="7">
      <w:start w:val="1"/>
      <w:numFmt w:val="decimal"/>
      <w:lvlText w:val="%1.%2.%3.%4.%5.%6.%7.%8."/>
      <w:lvlJc w:val="left"/>
      <w:pPr>
        <w:ind w:left="-26475" w:hanging="1800"/>
      </w:pPr>
      <w:rPr>
        <w:rFonts w:hint="default"/>
      </w:rPr>
    </w:lvl>
    <w:lvl w:ilvl="8">
      <w:start w:val="1"/>
      <w:numFmt w:val="decimal"/>
      <w:lvlText w:val="%1.%2.%3.%4.%5.%6.%7.%8.%9."/>
      <w:lvlJc w:val="left"/>
      <w:pPr>
        <w:ind w:left="-20792" w:hanging="2160"/>
      </w:pPr>
      <w:rPr>
        <w:rFonts w:hint="default"/>
      </w:rPr>
    </w:lvl>
  </w:abstractNum>
  <w:abstractNum w:abstractNumId="19">
    <w:nsid w:val="3A951826"/>
    <w:multiLevelType w:val="hybridMultilevel"/>
    <w:tmpl w:val="418C07D4"/>
    <w:lvl w:ilvl="0" w:tplc="C9705C2C">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EE1F1B"/>
    <w:multiLevelType w:val="hybridMultilevel"/>
    <w:tmpl w:val="9348DF7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2C491B"/>
    <w:multiLevelType w:val="multilevel"/>
    <w:tmpl w:val="553EA374"/>
    <w:lvl w:ilvl="0">
      <w:start w:val="1"/>
      <w:numFmt w:val="upperRoman"/>
      <w:pStyle w:val="1"/>
      <w:suff w:val="space"/>
      <w:lvlText w:val="%1."/>
      <w:lvlJc w:val="center"/>
      <w:pPr>
        <w:ind w:left="0" w:firstLine="0"/>
      </w:pPr>
      <w:rPr>
        <w:rFonts w:hint="default"/>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
    <w:nsid w:val="42696937"/>
    <w:multiLevelType w:val="hybridMultilevel"/>
    <w:tmpl w:val="B486F4E2"/>
    <w:lvl w:ilvl="0" w:tplc="098485A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E04F1C"/>
    <w:multiLevelType w:val="hybridMultilevel"/>
    <w:tmpl w:val="651450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0C7CBC"/>
    <w:multiLevelType w:val="hybridMultilevel"/>
    <w:tmpl w:val="2F16D3C8"/>
    <w:lvl w:ilvl="0" w:tplc="F1EA2382">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01501"/>
    <w:multiLevelType w:val="multilevel"/>
    <w:tmpl w:val="04A0B08E"/>
    <w:lvl w:ilvl="0">
      <w:start w:val="1"/>
      <w:numFmt w:val="decimal"/>
      <w:lvlText w:val="%1."/>
      <w:lvlJc w:val="left"/>
      <w:pPr>
        <w:ind w:left="2261" w:hanging="1410"/>
      </w:pPr>
      <w:rPr>
        <w:rFonts w:cs="Times New Roman" w:hint="default"/>
      </w:rPr>
    </w:lvl>
    <w:lvl w:ilvl="1">
      <w:start w:val="1"/>
      <w:numFmt w:val="decimal"/>
      <w:lvlText w:val="%1.%2."/>
      <w:lvlJc w:val="left"/>
      <w:pPr>
        <w:ind w:left="1410" w:hanging="1410"/>
      </w:pPr>
      <w:rPr>
        <w:rFonts w:cs="Times New Roman" w:hint="default"/>
      </w:rPr>
    </w:lvl>
    <w:lvl w:ilvl="2">
      <w:start w:val="1"/>
      <w:numFmt w:val="decimal"/>
      <w:lvlText w:val="%1.%2.%3."/>
      <w:lvlJc w:val="left"/>
      <w:pPr>
        <w:ind w:left="2828" w:hanging="1410"/>
      </w:pPr>
      <w:rPr>
        <w:rFonts w:cs="Times New Roman" w:hint="default"/>
      </w:rPr>
    </w:lvl>
    <w:lvl w:ilvl="3">
      <w:start w:val="1"/>
      <w:numFmt w:val="decimal"/>
      <w:lvlText w:val="%1.%2.%3.%4."/>
      <w:lvlJc w:val="left"/>
      <w:pPr>
        <w:ind w:left="3537" w:hanging="1410"/>
      </w:pPr>
      <w:rPr>
        <w:rFonts w:cs="Times New Roman" w:hint="default"/>
      </w:rPr>
    </w:lvl>
    <w:lvl w:ilvl="4">
      <w:start w:val="1"/>
      <w:numFmt w:val="decimal"/>
      <w:lvlText w:val="%1.%2.%3.%4.%5."/>
      <w:lvlJc w:val="left"/>
      <w:pPr>
        <w:ind w:left="4246" w:hanging="141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549072F2"/>
    <w:multiLevelType w:val="hybridMultilevel"/>
    <w:tmpl w:val="F99EBCC2"/>
    <w:lvl w:ilvl="0" w:tplc="04190001">
      <w:start w:val="4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A1633D"/>
    <w:multiLevelType w:val="hybridMultilevel"/>
    <w:tmpl w:val="63CCEB1C"/>
    <w:lvl w:ilvl="0" w:tplc="A8BE0904">
      <w:start w:val="73"/>
      <w:numFmt w:val="decimal"/>
      <w:lvlText w:val="%1"/>
      <w:lvlJc w:val="left"/>
      <w:pPr>
        <w:tabs>
          <w:tab w:val="num" w:pos="8000"/>
        </w:tabs>
        <w:ind w:left="8000" w:hanging="2820"/>
      </w:pPr>
      <w:rPr>
        <w:rFonts w:hint="default"/>
      </w:rPr>
    </w:lvl>
    <w:lvl w:ilvl="1" w:tplc="04190019" w:tentative="1">
      <w:start w:val="1"/>
      <w:numFmt w:val="lowerLetter"/>
      <w:lvlText w:val="%2."/>
      <w:lvlJc w:val="left"/>
      <w:pPr>
        <w:tabs>
          <w:tab w:val="num" w:pos="6260"/>
        </w:tabs>
        <w:ind w:left="6260" w:hanging="360"/>
      </w:pPr>
    </w:lvl>
    <w:lvl w:ilvl="2" w:tplc="0419001B" w:tentative="1">
      <w:start w:val="1"/>
      <w:numFmt w:val="lowerRoman"/>
      <w:lvlText w:val="%3."/>
      <w:lvlJc w:val="right"/>
      <w:pPr>
        <w:tabs>
          <w:tab w:val="num" w:pos="6980"/>
        </w:tabs>
        <w:ind w:left="6980" w:hanging="180"/>
      </w:pPr>
    </w:lvl>
    <w:lvl w:ilvl="3" w:tplc="0419000F" w:tentative="1">
      <w:start w:val="1"/>
      <w:numFmt w:val="decimal"/>
      <w:lvlText w:val="%4."/>
      <w:lvlJc w:val="left"/>
      <w:pPr>
        <w:tabs>
          <w:tab w:val="num" w:pos="7700"/>
        </w:tabs>
        <w:ind w:left="7700" w:hanging="360"/>
      </w:pPr>
    </w:lvl>
    <w:lvl w:ilvl="4" w:tplc="04190019" w:tentative="1">
      <w:start w:val="1"/>
      <w:numFmt w:val="lowerLetter"/>
      <w:lvlText w:val="%5."/>
      <w:lvlJc w:val="left"/>
      <w:pPr>
        <w:tabs>
          <w:tab w:val="num" w:pos="8420"/>
        </w:tabs>
        <w:ind w:left="8420" w:hanging="360"/>
      </w:pPr>
    </w:lvl>
    <w:lvl w:ilvl="5" w:tplc="0419001B" w:tentative="1">
      <w:start w:val="1"/>
      <w:numFmt w:val="lowerRoman"/>
      <w:lvlText w:val="%6."/>
      <w:lvlJc w:val="right"/>
      <w:pPr>
        <w:tabs>
          <w:tab w:val="num" w:pos="9140"/>
        </w:tabs>
        <w:ind w:left="9140" w:hanging="180"/>
      </w:pPr>
    </w:lvl>
    <w:lvl w:ilvl="6" w:tplc="0419000F" w:tentative="1">
      <w:start w:val="1"/>
      <w:numFmt w:val="decimal"/>
      <w:lvlText w:val="%7."/>
      <w:lvlJc w:val="left"/>
      <w:pPr>
        <w:tabs>
          <w:tab w:val="num" w:pos="9860"/>
        </w:tabs>
        <w:ind w:left="9860" w:hanging="360"/>
      </w:pPr>
    </w:lvl>
    <w:lvl w:ilvl="7" w:tplc="04190019" w:tentative="1">
      <w:start w:val="1"/>
      <w:numFmt w:val="lowerLetter"/>
      <w:lvlText w:val="%8."/>
      <w:lvlJc w:val="left"/>
      <w:pPr>
        <w:tabs>
          <w:tab w:val="num" w:pos="10580"/>
        </w:tabs>
        <w:ind w:left="10580" w:hanging="360"/>
      </w:pPr>
    </w:lvl>
    <w:lvl w:ilvl="8" w:tplc="0419001B" w:tentative="1">
      <w:start w:val="1"/>
      <w:numFmt w:val="lowerRoman"/>
      <w:lvlText w:val="%9."/>
      <w:lvlJc w:val="right"/>
      <w:pPr>
        <w:tabs>
          <w:tab w:val="num" w:pos="11300"/>
        </w:tabs>
        <w:ind w:left="11300" w:hanging="180"/>
      </w:pPr>
    </w:lvl>
  </w:abstractNum>
  <w:abstractNum w:abstractNumId="28">
    <w:nsid w:val="5BE34DDA"/>
    <w:multiLevelType w:val="multilevel"/>
    <w:tmpl w:val="DFB6FB36"/>
    <w:lvl w:ilvl="0">
      <w:start w:val="1"/>
      <w:numFmt w:val="decimal"/>
      <w:lvlText w:val="%1."/>
      <w:lvlJc w:val="left"/>
      <w:pPr>
        <w:ind w:left="1438" w:hanging="870"/>
      </w:pPr>
      <w:rPr>
        <w:rFonts w:hint="default"/>
      </w:rPr>
    </w:lvl>
    <w:lvl w:ilvl="1">
      <w:start w:val="1"/>
      <w:numFmt w:val="bullet"/>
      <w:lvlText w:val=""/>
      <w:lvlJc w:val="left"/>
      <w:pPr>
        <w:ind w:left="2138" w:hanging="720"/>
      </w:pPr>
      <w:rPr>
        <w:rFonts w:ascii="Symbol" w:hAnsi="Symbol"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9">
    <w:nsid w:val="64A31EA3"/>
    <w:multiLevelType w:val="multilevel"/>
    <w:tmpl w:val="1444F56A"/>
    <w:lvl w:ilvl="0">
      <w:start w:val="1"/>
      <w:numFmt w:val="decimal"/>
      <w:lvlText w:val="%1."/>
      <w:lvlJc w:val="left"/>
      <w:pPr>
        <w:ind w:left="1438" w:hanging="870"/>
      </w:pPr>
      <w:rPr>
        <w:rFonts w:hint="default"/>
      </w:rPr>
    </w:lvl>
    <w:lvl w:ilvl="1">
      <w:start w:val="1"/>
      <w:numFmt w:val="bullet"/>
      <w:lvlText w:val=""/>
      <w:lvlJc w:val="left"/>
      <w:pPr>
        <w:ind w:left="2138" w:hanging="720"/>
      </w:pPr>
      <w:rPr>
        <w:rFonts w:ascii="Symbol" w:hAnsi="Symbol"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30">
    <w:nsid w:val="664C3118"/>
    <w:multiLevelType w:val="hybridMultilevel"/>
    <w:tmpl w:val="68307810"/>
    <w:lvl w:ilvl="0" w:tplc="0A00DDA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0C7102"/>
    <w:multiLevelType w:val="multilevel"/>
    <w:tmpl w:val="5608F24E"/>
    <w:lvl w:ilvl="0">
      <w:start w:val="14"/>
      <w:numFmt w:val="none"/>
      <w:suff w:val="nothing"/>
      <w:lvlText w:val="%1"/>
      <w:lvlJc w:val="left"/>
      <w:pPr>
        <w:ind w:left="0" w:firstLine="0"/>
      </w:pPr>
      <w:rPr>
        <w:rFonts w:hint="default"/>
      </w:rPr>
    </w:lvl>
    <w:lvl w:ilvl="1">
      <w:start w:val="10"/>
      <w:numFmt w:val="decimal"/>
      <w:pStyle w:val="10"/>
      <w:suff w:val="nothing"/>
      <w:lvlText w:val="%1%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2.%3"/>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9801AEE"/>
    <w:multiLevelType w:val="hybridMultilevel"/>
    <w:tmpl w:val="1EBEE11E"/>
    <w:lvl w:ilvl="0" w:tplc="FD5C4CE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92430F"/>
    <w:multiLevelType w:val="multilevel"/>
    <w:tmpl w:val="C80C1A22"/>
    <w:lvl w:ilvl="0">
      <w:start w:val="1"/>
      <w:numFmt w:val="decimal"/>
      <w:lvlText w:val="%1."/>
      <w:lvlJc w:val="left"/>
      <w:pPr>
        <w:ind w:left="1438" w:hanging="870"/>
      </w:pPr>
      <w:rPr>
        <w:rFonts w:hint="default"/>
      </w:rPr>
    </w:lvl>
    <w:lvl w:ilvl="1">
      <w:start w:val="1"/>
      <w:numFmt w:val="bullet"/>
      <w:suff w:val="space"/>
      <w:lvlText w:val=""/>
      <w:lvlJc w:val="left"/>
      <w:pPr>
        <w:ind w:left="1021" w:hanging="312"/>
      </w:pPr>
      <w:rPr>
        <w:rFonts w:ascii="Symbol" w:hAnsi="Symbol"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34">
    <w:nsid w:val="6D6F1B55"/>
    <w:multiLevelType w:val="hybridMultilevel"/>
    <w:tmpl w:val="E8E2B094"/>
    <w:lvl w:ilvl="0" w:tplc="94A02B5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797850"/>
    <w:multiLevelType w:val="multilevel"/>
    <w:tmpl w:val="93826D56"/>
    <w:lvl w:ilvl="0">
      <w:start w:val="4"/>
      <w:numFmt w:val="decimal"/>
      <w:lvlText w:val="%1."/>
      <w:lvlJc w:val="left"/>
      <w:pPr>
        <w:ind w:left="1438" w:hanging="87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36">
    <w:nsid w:val="71360308"/>
    <w:multiLevelType w:val="multilevel"/>
    <w:tmpl w:val="6B1C6BFE"/>
    <w:lvl w:ilvl="0">
      <w:start w:val="1"/>
      <w:numFmt w:val="decimal"/>
      <w:lvlText w:val="%1."/>
      <w:lvlJc w:val="left"/>
      <w:pPr>
        <w:ind w:left="2005" w:hanging="870"/>
      </w:pPr>
      <w:rPr>
        <w:rFonts w:hint="default"/>
      </w:rPr>
    </w:lvl>
    <w:lvl w:ilvl="1">
      <w:start w:val="6"/>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37">
    <w:nsid w:val="744C5AB4"/>
    <w:multiLevelType w:val="hybridMultilevel"/>
    <w:tmpl w:val="D47AE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0908D2"/>
    <w:multiLevelType w:val="hybridMultilevel"/>
    <w:tmpl w:val="1E80675C"/>
    <w:lvl w:ilvl="0" w:tplc="B56C6D1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5B3F39"/>
    <w:multiLevelType w:val="hybridMultilevel"/>
    <w:tmpl w:val="A2EE2DFC"/>
    <w:lvl w:ilvl="0" w:tplc="A080E500">
      <w:start w:val="1"/>
      <w:numFmt w:val="bullet"/>
      <w:pStyle w:val="-"/>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381A80"/>
    <w:multiLevelType w:val="multilevel"/>
    <w:tmpl w:val="3C4E0D62"/>
    <w:lvl w:ilvl="0">
      <w:start w:val="1"/>
      <w:numFmt w:val="decimal"/>
      <w:lvlText w:val="%1."/>
      <w:lvlJc w:val="left"/>
      <w:pPr>
        <w:ind w:left="720"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1">
    <w:nsid w:val="7CC03456"/>
    <w:multiLevelType w:val="multilevel"/>
    <w:tmpl w:val="6B1C6BFE"/>
    <w:lvl w:ilvl="0">
      <w:start w:val="1"/>
      <w:numFmt w:val="decimal"/>
      <w:lvlText w:val="%1."/>
      <w:lvlJc w:val="left"/>
      <w:pPr>
        <w:ind w:left="2005" w:hanging="870"/>
      </w:pPr>
      <w:rPr>
        <w:rFonts w:hint="default"/>
      </w:rPr>
    </w:lvl>
    <w:lvl w:ilvl="1">
      <w:start w:val="6"/>
      <w:numFmt w:val="decimal"/>
      <w:isLgl/>
      <w:lvlText w:val="%1.%2."/>
      <w:lvlJc w:val="left"/>
      <w:pPr>
        <w:ind w:left="213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num w:numId="1">
    <w:abstractNumId w:val="3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5"/>
  </w:num>
  <w:num w:numId="5">
    <w:abstractNumId w:val="1"/>
  </w:num>
  <w:num w:numId="6">
    <w:abstractNumId w:val="2"/>
  </w:num>
  <w:num w:numId="7">
    <w:abstractNumId w:val="20"/>
  </w:num>
  <w:num w:numId="8">
    <w:abstractNumId w:val="14"/>
  </w:num>
  <w:num w:numId="9">
    <w:abstractNumId w:val="17"/>
  </w:num>
  <w:num w:numId="10">
    <w:abstractNumId w:val="32"/>
  </w:num>
  <w:num w:numId="11">
    <w:abstractNumId w:val="10"/>
  </w:num>
  <w:num w:numId="12">
    <w:abstractNumId w:val="19"/>
  </w:num>
  <w:num w:numId="13">
    <w:abstractNumId w:val="16"/>
  </w:num>
  <w:num w:numId="14">
    <w:abstractNumId w:val="30"/>
  </w:num>
  <w:num w:numId="15">
    <w:abstractNumId w:val="24"/>
  </w:num>
  <w:num w:numId="16">
    <w:abstractNumId w:val="11"/>
  </w:num>
  <w:num w:numId="17">
    <w:abstractNumId w:val="34"/>
  </w:num>
  <w:num w:numId="18">
    <w:abstractNumId w:val="26"/>
  </w:num>
  <w:num w:numId="19">
    <w:abstractNumId w:val="9"/>
  </w:num>
  <w:num w:numId="20">
    <w:abstractNumId w:val="5"/>
  </w:num>
  <w:num w:numId="21">
    <w:abstractNumId w:val="18"/>
  </w:num>
  <w:num w:numId="2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3"/>
  </w:num>
  <w:num w:numId="25">
    <w:abstractNumId w:val="41"/>
  </w:num>
  <w:num w:numId="26">
    <w:abstractNumId w:val="3"/>
  </w:num>
  <w:num w:numId="27">
    <w:abstractNumId w:val="40"/>
  </w:num>
  <w:num w:numId="28">
    <w:abstractNumId w:val="21"/>
  </w:num>
  <w:num w:numId="29">
    <w:abstractNumId w:val="23"/>
  </w:num>
  <w:num w:numId="30">
    <w:abstractNumId w:val="4"/>
  </w:num>
  <w:num w:numId="31">
    <w:abstractNumId w:val="22"/>
  </w:num>
  <w:num w:numId="32">
    <w:abstractNumId w:val="12"/>
  </w:num>
  <w:num w:numId="33">
    <w:abstractNumId w:val="28"/>
  </w:num>
  <w:num w:numId="34">
    <w:abstractNumId w:val="6"/>
  </w:num>
  <w:num w:numId="35">
    <w:abstractNumId w:val="25"/>
  </w:num>
  <w:num w:numId="36">
    <w:abstractNumId w:val="39"/>
  </w:num>
  <w:num w:numId="37">
    <w:abstractNumId w:val="31"/>
  </w:num>
  <w:num w:numId="38">
    <w:abstractNumId w:val="8"/>
  </w:num>
  <w:num w:numId="39">
    <w:abstractNumId w:val="37"/>
  </w:num>
  <w:num w:numId="40">
    <w:abstractNumId w:val="35"/>
  </w:num>
  <w:num w:numId="41">
    <w:abstractNumId w:val="29"/>
  </w:num>
  <w:num w:numId="42">
    <w:abstractNumId w:val="33"/>
  </w:num>
  <w:num w:numId="43">
    <w:abstractNumId w:val="7"/>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9"/>
  </w:num>
  <w:num w:numId="47">
    <w:abstractNumId w:val="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64"/>
    <w:rsid w:val="00002E84"/>
    <w:rsid w:val="000032A6"/>
    <w:rsid w:val="000068CD"/>
    <w:rsid w:val="0000735E"/>
    <w:rsid w:val="00012466"/>
    <w:rsid w:val="000126D4"/>
    <w:rsid w:val="0001277E"/>
    <w:rsid w:val="0001306C"/>
    <w:rsid w:val="00013926"/>
    <w:rsid w:val="00014C11"/>
    <w:rsid w:val="00017574"/>
    <w:rsid w:val="00017E78"/>
    <w:rsid w:val="00017EF1"/>
    <w:rsid w:val="00020A10"/>
    <w:rsid w:val="00020F2F"/>
    <w:rsid w:val="000211D7"/>
    <w:rsid w:val="000214FB"/>
    <w:rsid w:val="00021838"/>
    <w:rsid w:val="00023DE5"/>
    <w:rsid w:val="00023E82"/>
    <w:rsid w:val="00025BCA"/>
    <w:rsid w:val="00025F6A"/>
    <w:rsid w:val="00026C63"/>
    <w:rsid w:val="00031B65"/>
    <w:rsid w:val="00031E9C"/>
    <w:rsid w:val="00031FCD"/>
    <w:rsid w:val="00032EA7"/>
    <w:rsid w:val="00033D4C"/>
    <w:rsid w:val="000346D3"/>
    <w:rsid w:val="00035702"/>
    <w:rsid w:val="00035C87"/>
    <w:rsid w:val="00036256"/>
    <w:rsid w:val="00036B25"/>
    <w:rsid w:val="00041694"/>
    <w:rsid w:val="00043E48"/>
    <w:rsid w:val="0004629B"/>
    <w:rsid w:val="00046715"/>
    <w:rsid w:val="00050565"/>
    <w:rsid w:val="00050A83"/>
    <w:rsid w:val="000528EE"/>
    <w:rsid w:val="00053260"/>
    <w:rsid w:val="00054463"/>
    <w:rsid w:val="000548A1"/>
    <w:rsid w:val="00055996"/>
    <w:rsid w:val="00056488"/>
    <w:rsid w:val="00056777"/>
    <w:rsid w:val="0005716E"/>
    <w:rsid w:val="000605DF"/>
    <w:rsid w:val="0006204B"/>
    <w:rsid w:val="0006366C"/>
    <w:rsid w:val="000643E1"/>
    <w:rsid w:val="00065EC9"/>
    <w:rsid w:val="000668B7"/>
    <w:rsid w:val="00066DD3"/>
    <w:rsid w:val="00070701"/>
    <w:rsid w:val="00071BDF"/>
    <w:rsid w:val="00073CCE"/>
    <w:rsid w:val="00075FF9"/>
    <w:rsid w:val="00076FBF"/>
    <w:rsid w:val="00077688"/>
    <w:rsid w:val="000805C3"/>
    <w:rsid w:val="000810C6"/>
    <w:rsid w:val="00082615"/>
    <w:rsid w:val="00085257"/>
    <w:rsid w:val="00085DDA"/>
    <w:rsid w:val="00085F1A"/>
    <w:rsid w:val="00086CA2"/>
    <w:rsid w:val="000878A5"/>
    <w:rsid w:val="0009196D"/>
    <w:rsid w:val="00092BA2"/>
    <w:rsid w:val="000933CB"/>
    <w:rsid w:val="00095F0E"/>
    <w:rsid w:val="00096316"/>
    <w:rsid w:val="000966C3"/>
    <w:rsid w:val="00096AF6"/>
    <w:rsid w:val="00097771"/>
    <w:rsid w:val="000A05BD"/>
    <w:rsid w:val="000A12F7"/>
    <w:rsid w:val="000A1785"/>
    <w:rsid w:val="000A2112"/>
    <w:rsid w:val="000A4D70"/>
    <w:rsid w:val="000A5632"/>
    <w:rsid w:val="000B0AD8"/>
    <w:rsid w:val="000B2C06"/>
    <w:rsid w:val="000B31F1"/>
    <w:rsid w:val="000B36D5"/>
    <w:rsid w:val="000B439B"/>
    <w:rsid w:val="000B44A3"/>
    <w:rsid w:val="000B458E"/>
    <w:rsid w:val="000B4D2E"/>
    <w:rsid w:val="000B5839"/>
    <w:rsid w:val="000B630B"/>
    <w:rsid w:val="000C19C0"/>
    <w:rsid w:val="000C213C"/>
    <w:rsid w:val="000C5334"/>
    <w:rsid w:val="000C62EC"/>
    <w:rsid w:val="000C74E4"/>
    <w:rsid w:val="000C77D3"/>
    <w:rsid w:val="000D0471"/>
    <w:rsid w:val="000D0E75"/>
    <w:rsid w:val="000D11BE"/>
    <w:rsid w:val="000D25CE"/>
    <w:rsid w:val="000D3228"/>
    <w:rsid w:val="000D331E"/>
    <w:rsid w:val="000D414D"/>
    <w:rsid w:val="000D422F"/>
    <w:rsid w:val="000D4CCD"/>
    <w:rsid w:val="000D525B"/>
    <w:rsid w:val="000D5351"/>
    <w:rsid w:val="000D5364"/>
    <w:rsid w:val="000D55E4"/>
    <w:rsid w:val="000D5784"/>
    <w:rsid w:val="000D6DFC"/>
    <w:rsid w:val="000E19C2"/>
    <w:rsid w:val="000E1C39"/>
    <w:rsid w:val="000E3387"/>
    <w:rsid w:val="000E35AA"/>
    <w:rsid w:val="000E4101"/>
    <w:rsid w:val="000E4757"/>
    <w:rsid w:val="000F10E5"/>
    <w:rsid w:val="000F2303"/>
    <w:rsid w:val="000F45F5"/>
    <w:rsid w:val="000F4C99"/>
    <w:rsid w:val="000F52E6"/>
    <w:rsid w:val="000F60EA"/>
    <w:rsid w:val="000F6AA9"/>
    <w:rsid w:val="0010008D"/>
    <w:rsid w:val="00103B07"/>
    <w:rsid w:val="001044D1"/>
    <w:rsid w:val="001044D5"/>
    <w:rsid w:val="00104A48"/>
    <w:rsid w:val="001051B0"/>
    <w:rsid w:val="00105555"/>
    <w:rsid w:val="00105EAC"/>
    <w:rsid w:val="001075BC"/>
    <w:rsid w:val="00107CD1"/>
    <w:rsid w:val="00112786"/>
    <w:rsid w:val="00112F42"/>
    <w:rsid w:val="001138D4"/>
    <w:rsid w:val="00113AAC"/>
    <w:rsid w:val="001166A0"/>
    <w:rsid w:val="001166BF"/>
    <w:rsid w:val="0012117D"/>
    <w:rsid w:val="00121481"/>
    <w:rsid w:val="00121BA5"/>
    <w:rsid w:val="00122B21"/>
    <w:rsid w:val="00122E7B"/>
    <w:rsid w:val="00123933"/>
    <w:rsid w:val="001259F0"/>
    <w:rsid w:val="00125A29"/>
    <w:rsid w:val="00130A16"/>
    <w:rsid w:val="00130CE0"/>
    <w:rsid w:val="00131432"/>
    <w:rsid w:val="0013165F"/>
    <w:rsid w:val="00131E67"/>
    <w:rsid w:val="00133651"/>
    <w:rsid w:val="00133C52"/>
    <w:rsid w:val="00133CF0"/>
    <w:rsid w:val="00134B61"/>
    <w:rsid w:val="00134FCE"/>
    <w:rsid w:val="00135C69"/>
    <w:rsid w:val="0013615F"/>
    <w:rsid w:val="001375F8"/>
    <w:rsid w:val="00137D35"/>
    <w:rsid w:val="0014043F"/>
    <w:rsid w:val="00140DAB"/>
    <w:rsid w:val="0014152E"/>
    <w:rsid w:val="00143704"/>
    <w:rsid w:val="00147A81"/>
    <w:rsid w:val="0015077B"/>
    <w:rsid w:val="00150FBC"/>
    <w:rsid w:val="001521DB"/>
    <w:rsid w:val="0015427B"/>
    <w:rsid w:val="00154926"/>
    <w:rsid w:val="00155201"/>
    <w:rsid w:val="001554CB"/>
    <w:rsid w:val="00155C6A"/>
    <w:rsid w:val="001573A0"/>
    <w:rsid w:val="00160038"/>
    <w:rsid w:val="00160159"/>
    <w:rsid w:val="00160E28"/>
    <w:rsid w:val="00161857"/>
    <w:rsid w:val="00172A6A"/>
    <w:rsid w:val="00174E52"/>
    <w:rsid w:val="00175188"/>
    <w:rsid w:val="001751D5"/>
    <w:rsid w:val="00175B28"/>
    <w:rsid w:val="00181179"/>
    <w:rsid w:val="00183AB8"/>
    <w:rsid w:val="001845A1"/>
    <w:rsid w:val="001854EC"/>
    <w:rsid w:val="001871DF"/>
    <w:rsid w:val="00187EBF"/>
    <w:rsid w:val="0019285C"/>
    <w:rsid w:val="00193531"/>
    <w:rsid w:val="00196F61"/>
    <w:rsid w:val="001A0413"/>
    <w:rsid w:val="001A0BA4"/>
    <w:rsid w:val="001A0BD6"/>
    <w:rsid w:val="001A204F"/>
    <w:rsid w:val="001A224B"/>
    <w:rsid w:val="001A226D"/>
    <w:rsid w:val="001A2566"/>
    <w:rsid w:val="001A39E6"/>
    <w:rsid w:val="001B02F6"/>
    <w:rsid w:val="001B2FBE"/>
    <w:rsid w:val="001B3C63"/>
    <w:rsid w:val="001B6B9D"/>
    <w:rsid w:val="001B759A"/>
    <w:rsid w:val="001C20C0"/>
    <w:rsid w:val="001C2C05"/>
    <w:rsid w:val="001C4B2D"/>
    <w:rsid w:val="001C59CD"/>
    <w:rsid w:val="001D0C75"/>
    <w:rsid w:val="001D16C3"/>
    <w:rsid w:val="001D191B"/>
    <w:rsid w:val="001D6738"/>
    <w:rsid w:val="001D7EA1"/>
    <w:rsid w:val="001E0347"/>
    <w:rsid w:val="001E0620"/>
    <w:rsid w:val="001E32D4"/>
    <w:rsid w:val="001E4018"/>
    <w:rsid w:val="001E404E"/>
    <w:rsid w:val="001E42B5"/>
    <w:rsid w:val="001E4A53"/>
    <w:rsid w:val="001E562B"/>
    <w:rsid w:val="001E66D5"/>
    <w:rsid w:val="001E6B0E"/>
    <w:rsid w:val="001E740B"/>
    <w:rsid w:val="001E7A30"/>
    <w:rsid w:val="001F0FA2"/>
    <w:rsid w:val="001F128D"/>
    <w:rsid w:val="001F28D0"/>
    <w:rsid w:val="001F2AE6"/>
    <w:rsid w:val="001F3D91"/>
    <w:rsid w:val="001F6CFE"/>
    <w:rsid w:val="00200629"/>
    <w:rsid w:val="002008B1"/>
    <w:rsid w:val="002019BA"/>
    <w:rsid w:val="0020238A"/>
    <w:rsid w:val="00202B4E"/>
    <w:rsid w:val="00203ACA"/>
    <w:rsid w:val="00205EB8"/>
    <w:rsid w:val="0020789B"/>
    <w:rsid w:val="00210827"/>
    <w:rsid w:val="0021092B"/>
    <w:rsid w:val="0021098F"/>
    <w:rsid w:val="00214E19"/>
    <w:rsid w:val="002200BD"/>
    <w:rsid w:val="002204F3"/>
    <w:rsid w:val="00221B6E"/>
    <w:rsid w:val="00222211"/>
    <w:rsid w:val="00222F67"/>
    <w:rsid w:val="00223BC1"/>
    <w:rsid w:val="00224EF2"/>
    <w:rsid w:val="00225042"/>
    <w:rsid w:val="00225090"/>
    <w:rsid w:val="002261E8"/>
    <w:rsid w:val="002262CA"/>
    <w:rsid w:val="002269D5"/>
    <w:rsid w:val="00226EBB"/>
    <w:rsid w:val="002272E6"/>
    <w:rsid w:val="00227CE1"/>
    <w:rsid w:val="00231189"/>
    <w:rsid w:val="00231544"/>
    <w:rsid w:val="00233A70"/>
    <w:rsid w:val="002359B7"/>
    <w:rsid w:val="00235D7E"/>
    <w:rsid w:val="0023697F"/>
    <w:rsid w:val="002404CE"/>
    <w:rsid w:val="002407E2"/>
    <w:rsid w:val="00241A8B"/>
    <w:rsid w:val="0024234A"/>
    <w:rsid w:val="0024360A"/>
    <w:rsid w:val="00244576"/>
    <w:rsid w:val="002454E5"/>
    <w:rsid w:val="002458A2"/>
    <w:rsid w:val="00245A3D"/>
    <w:rsid w:val="00245D35"/>
    <w:rsid w:val="0024794C"/>
    <w:rsid w:val="00250B83"/>
    <w:rsid w:val="00253688"/>
    <w:rsid w:val="002549B9"/>
    <w:rsid w:val="002563A2"/>
    <w:rsid w:val="00256873"/>
    <w:rsid w:val="00257035"/>
    <w:rsid w:val="00260DD8"/>
    <w:rsid w:val="00262C75"/>
    <w:rsid w:val="002642B0"/>
    <w:rsid w:val="00264E0F"/>
    <w:rsid w:val="00265ABB"/>
    <w:rsid w:val="00266535"/>
    <w:rsid w:val="00266917"/>
    <w:rsid w:val="00267F01"/>
    <w:rsid w:val="002701B3"/>
    <w:rsid w:val="00271A32"/>
    <w:rsid w:val="00271B04"/>
    <w:rsid w:val="00272B2C"/>
    <w:rsid w:val="00273EA7"/>
    <w:rsid w:val="00276480"/>
    <w:rsid w:val="0027661C"/>
    <w:rsid w:val="0028057B"/>
    <w:rsid w:val="00284081"/>
    <w:rsid w:val="00284CD0"/>
    <w:rsid w:val="00286E40"/>
    <w:rsid w:val="00287A02"/>
    <w:rsid w:val="00287C28"/>
    <w:rsid w:val="00290431"/>
    <w:rsid w:val="002938A2"/>
    <w:rsid w:val="00293EFD"/>
    <w:rsid w:val="00294102"/>
    <w:rsid w:val="002951FB"/>
    <w:rsid w:val="0029571E"/>
    <w:rsid w:val="00295B45"/>
    <w:rsid w:val="002973DC"/>
    <w:rsid w:val="00297A6C"/>
    <w:rsid w:val="00297D8D"/>
    <w:rsid w:val="002A2058"/>
    <w:rsid w:val="002A2432"/>
    <w:rsid w:val="002A3359"/>
    <w:rsid w:val="002A4665"/>
    <w:rsid w:val="002A6DDD"/>
    <w:rsid w:val="002B0DC9"/>
    <w:rsid w:val="002B280A"/>
    <w:rsid w:val="002B3FA9"/>
    <w:rsid w:val="002B53FC"/>
    <w:rsid w:val="002B5A42"/>
    <w:rsid w:val="002B7BB9"/>
    <w:rsid w:val="002C3038"/>
    <w:rsid w:val="002C65CF"/>
    <w:rsid w:val="002C7657"/>
    <w:rsid w:val="002D115F"/>
    <w:rsid w:val="002D27BD"/>
    <w:rsid w:val="002D3B8D"/>
    <w:rsid w:val="002D54CC"/>
    <w:rsid w:val="002D5BD2"/>
    <w:rsid w:val="002D6C1F"/>
    <w:rsid w:val="002D73A8"/>
    <w:rsid w:val="002E0BBE"/>
    <w:rsid w:val="002E16D6"/>
    <w:rsid w:val="002E2EAF"/>
    <w:rsid w:val="002E3016"/>
    <w:rsid w:val="002E57BD"/>
    <w:rsid w:val="002E5FBA"/>
    <w:rsid w:val="002E6EB4"/>
    <w:rsid w:val="002F16EC"/>
    <w:rsid w:val="002F2AD1"/>
    <w:rsid w:val="002F38DB"/>
    <w:rsid w:val="002F45DB"/>
    <w:rsid w:val="002F56EF"/>
    <w:rsid w:val="002F69D7"/>
    <w:rsid w:val="003030C9"/>
    <w:rsid w:val="00303960"/>
    <w:rsid w:val="00310C1E"/>
    <w:rsid w:val="00311626"/>
    <w:rsid w:val="00312DCE"/>
    <w:rsid w:val="0031327F"/>
    <w:rsid w:val="003136DF"/>
    <w:rsid w:val="003144F0"/>
    <w:rsid w:val="00317467"/>
    <w:rsid w:val="00317583"/>
    <w:rsid w:val="00317837"/>
    <w:rsid w:val="003213C7"/>
    <w:rsid w:val="00321746"/>
    <w:rsid w:val="00322876"/>
    <w:rsid w:val="003233C4"/>
    <w:rsid w:val="00325657"/>
    <w:rsid w:val="00326D3B"/>
    <w:rsid w:val="00326E6E"/>
    <w:rsid w:val="00327C7B"/>
    <w:rsid w:val="003322CC"/>
    <w:rsid w:val="003334EB"/>
    <w:rsid w:val="00335239"/>
    <w:rsid w:val="003354EC"/>
    <w:rsid w:val="0033630A"/>
    <w:rsid w:val="0033734E"/>
    <w:rsid w:val="00340626"/>
    <w:rsid w:val="00340A0D"/>
    <w:rsid w:val="00340B4F"/>
    <w:rsid w:val="003430C2"/>
    <w:rsid w:val="00344E30"/>
    <w:rsid w:val="00346725"/>
    <w:rsid w:val="0034749C"/>
    <w:rsid w:val="00347DE6"/>
    <w:rsid w:val="00347F48"/>
    <w:rsid w:val="0035149B"/>
    <w:rsid w:val="003520F4"/>
    <w:rsid w:val="003520FB"/>
    <w:rsid w:val="00352BFD"/>
    <w:rsid w:val="00352D59"/>
    <w:rsid w:val="00353675"/>
    <w:rsid w:val="0035479C"/>
    <w:rsid w:val="00354A5E"/>
    <w:rsid w:val="00356868"/>
    <w:rsid w:val="00357D64"/>
    <w:rsid w:val="00360396"/>
    <w:rsid w:val="003615CC"/>
    <w:rsid w:val="00361F4F"/>
    <w:rsid w:val="003630F5"/>
    <w:rsid w:val="0036484B"/>
    <w:rsid w:val="00364ACC"/>
    <w:rsid w:val="00364FFA"/>
    <w:rsid w:val="00365AD4"/>
    <w:rsid w:val="00365C37"/>
    <w:rsid w:val="0037292E"/>
    <w:rsid w:val="00373C0D"/>
    <w:rsid w:val="003742F3"/>
    <w:rsid w:val="00374598"/>
    <w:rsid w:val="00375412"/>
    <w:rsid w:val="0038072C"/>
    <w:rsid w:val="00381AE2"/>
    <w:rsid w:val="003842C7"/>
    <w:rsid w:val="00387C0A"/>
    <w:rsid w:val="003900A8"/>
    <w:rsid w:val="00395477"/>
    <w:rsid w:val="003967D0"/>
    <w:rsid w:val="0039703A"/>
    <w:rsid w:val="003973CE"/>
    <w:rsid w:val="003A0E70"/>
    <w:rsid w:val="003A136B"/>
    <w:rsid w:val="003A1D1C"/>
    <w:rsid w:val="003A22F5"/>
    <w:rsid w:val="003A2ABC"/>
    <w:rsid w:val="003A485A"/>
    <w:rsid w:val="003B0B7B"/>
    <w:rsid w:val="003B155D"/>
    <w:rsid w:val="003B220E"/>
    <w:rsid w:val="003B3449"/>
    <w:rsid w:val="003B38A5"/>
    <w:rsid w:val="003B4EAA"/>
    <w:rsid w:val="003B65A4"/>
    <w:rsid w:val="003C2AE5"/>
    <w:rsid w:val="003C3802"/>
    <w:rsid w:val="003C5244"/>
    <w:rsid w:val="003C6D4E"/>
    <w:rsid w:val="003C7087"/>
    <w:rsid w:val="003C77F4"/>
    <w:rsid w:val="003D0568"/>
    <w:rsid w:val="003D2B8C"/>
    <w:rsid w:val="003D33BB"/>
    <w:rsid w:val="003D3E40"/>
    <w:rsid w:val="003D783A"/>
    <w:rsid w:val="003D7E6D"/>
    <w:rsid w:val="003E0262"/>
    <w:rsid w:val="003E1F13"/>
    <w:rsid w:val="003E722B"/>
    <w:rsid w:val="003E7FAC"/>
    <w:rsid w:val="003F0DE1"/>
    <w:rsid w:val="003F2141"/>
    <w:rsid w:val="003F3E39"/>
    <w:rsid w:val="003F4085"/>
    <w:rsid w:val="003F4216"/>
    <w:rsid w:val="003F4468"/>
    <w:rsid w:val="003F5E16"/>
    <w:rsid w:val="003F66C3"/>
    <w:rsid w:val="003F6DA5"/>
    <w:rsid w:val="003F6F4C"/>
    <w:rsid w:val="003F702F"/>
    <w:rsid w:val="003F724F"/>
    <w:rsid w:val="004024EB"/>
    <w:rsid w:val="004028B0"/>
    <w:rsid w:val="00402CE6"/>
    <w:rsid w:val="0040402F"/>
    <w:rsid w:val="00405C21"/>
    <w:rsid w:val="00406157"/>
    <w:rsid w:val="004068B5"/>
    <w:rsid w:val="00406921"/>
    <w:rsid w:val="00410DD1"/>
    <w:rsid w:val="0041118C"/>
    <w:rsid w:val="00412BC0"/>
    <w:rsid w:val="004147F5"/>
    <w:rsid w:val="00420363"/>
    <w:rsid w:val="0042122F"/>
    <w:rsid w:val="0042132C"/>
    <w:rsid w:val="004214F5"/>
    <w:rsid w:val="00421A5A"/>
    <w:rsid w:val="0042281D"/>
    <w:rsid w:val="00422F12"/>
    <w:rsid w:val="00426991"/>
    <w:rsid w:val="00426CFE"/>
    <w:rsid w:val="0042781C"/>
    <w:rsid w:val="00431020"/>
    <w:rsid w:val="00432115"/>
    <w:rsid w:val="004330A8"/>
    <w:rsid w:val="00434E1F"/>
    <w:rsid w:val="00440726"/>
    <w:rsid w:val="0044079C"/>
    <w:rsid w:val="00444333"/>
    <w:rsid w:val="004456A6"/>
    <w:rsid w:val="00447E62"/>
    <w:rsid w:val="00450A60"/>
    <w:rsid w:val="00453442"/>
    <w:rsid w:val="0045372E"/>
    <w:rsid w:val="00453ED2"/>
    <w:rsid w:val="004553BE"/>
    <w:rsid w:val="00457C70"/>
    <w:rsid w:val="00460573"/>
    <w:rsid w:val="00461479"/>
    <w:rsid w:val="00464531"/>
    <w:rsid w:val="004646FD"/>
    <w:rsid w:val="004653C5"/>
    <w:rsid w:val="0046558A"/>
    <w:rsid w:val="00466754"/>
    <w:rsid w:val="00471788"/>
    <w:rsid w:val="00472372"/>
    <w:rsid w:val="004731CA"/>
    <w:rsid w:val="00473DF6"/>
    <w:rsid w:val="00473EF1"/>
    <w:rsid w:val="00475CC7"/>
    <w:rsid w:val="00475D0C"/>
    <w:rsid w:val="00475FEB"/>
    <w:rsid w:val="004761FF"/>
    <w:rsid w:val="00476710"/>
    <w:rsid w:val="00477A1C"/>
    <w:rsid w:val="00480677"/>
    <w:rsid w:val="0048187C"/>
    <w:rsid w:val="00482A8A"/>
    <w:rsid w:val="00482BD4"/>
    <w:rsid w:val="00486B85"/>
    <w:rsid w:val="00487E9E"/>
    <w:rsid w:val="00487F66"/>
    <w:rsid w:val="004903A4"/>
    <w:rsid w:val="00490F5D"/>
    <w:rsid w:val="004935E2"/>
    <w:rsid w:val="0049424A"/>
    <w:rsid w:val="00495624"/>
    <w:rsid w:val="00496885"/>
    <w:rsid w:val="00496B23"/>
    <w:rsid w:val="00496E92"/>
    <w:rsid w:val="00497072"/>
    <w:rsid w:val="00497258"/>
    <w:rsid w:val="004972C5"/>
    <w:rsid w:val="004A10EF"/>
    <w:rsid w:val="004A10F4"/>
    <w:rsid w:val="004A1712"/>
    <w:rsid w:val="004A28E2"/>
    <w:rsid w:val="004A3E51"/>
    <w:rsid w:val="004A4922"/>
    <w:rsid w:val="004A49E4"/>
    <w:rsid w:val="004A589E"/>
    <w:rsid w:val="004A6576"/>
    <w:rsid w:val="004A71BE"/>
    <w:rsid w:val="004A71EE"/>
    <w:rsid w:val="004B1E49"/>
    <w:rsid w:val="004B26CF"/>
    <w:rsid w:val="004B3A32"/>
    <w:rsid w:val="004B4C27"/>
    <w:rsid w:val="004B6FE9"/>
    <w:rsid w:val="004B78E7"/>
    <w:rsid w:val="004B7FBB"/>
    <w:rsid w:val="004C15CB"/>
    <w:rsid w:val="004C2531"/>
    <w:rsid w:val="004C3409"/>
    <w:rsid w:val="004C4F3C"/>
    <w:rsid w:val="004C60BE"/>
    <w:rsid w:val="004C689E"/>
    <w:rsid w:val="004D07EB"/>
    <w:rsid w:val="004D0ABC"/>
    <w:rsid w:val="004D1635"/>
    <w:rsid w:val="004D2469"/>
    <w:rsid w:val="004D4195"/>
    <w:rsid w:val="004D5BDF"/>
    <w:rsid w:val="004D6F3F"/>
    <w:rsid w:val="004E0250"/>
    <w:rsid w:val="004E1F92"/>
    <w:rsid w:val="004E42B0"/>
    <w:rsid w:val="004E43B6"/>
    <w:rsid w:val="004E513C"/>
    <w:rsid w:val="004E731A"/>
    <w:rsid w:val="004F0C37"/>
    <w:rsid w:val="004F1AA2"/>
    <w:rsid w:val="004F4E81"/>
    <w:rsid w:val="004F53AC"/>
    <w:rsid w:val="004F6743"/>
    <w:rsid w:val="005020B2"/>
    <w:rsid w:val="00502380"/>
    <w:rsid w:val="00502B52"/>
    <w:rsid w:val="00502FB3"/>
    <w:rsid w:val="00503471"/>
    <w:rsid w:val="0050473B"/>
    <w:rsid w:val="00505EB5"/>
    <w:rsid w:val="005064D6"/>
    <w:rsid w:val="00507411"/>
    <w:rsid w:val="00510A58"/>
    <w:rsid w:val="0051206C"/>
    <w:rsid w:val="00513D40"/>
    <w:rsid w:val="005162D5"/>
    <w:rsid w:val="005172B7"/>
    <w:rsid w:val="00520302"/>
    <w:rsid w:val="005236EF"/>
    <w:rsid w:val="00523E42"/>
    <w:rsid w:val="00523E6C"/>
    <w:rsid w:val="0052425A"/>
    <w:rsid w:val="0052501B"/>
    <w:rsid w:val="00526A88"/>
    <w:rsid w:val="00530C6D"/>
    <w:rsid w:val="0053257F"/>
    <w:rsid w:val="00532E48"/>
    <w:rsid w:val="00533D58"/>
    <w:rsid w:val="005357EC"/>
    <w:rsid w:val="00535896"/>
    <w:rsid w:val="00536951"/>
    <w:rsid w:val="00537E5D"/>
    <w:rsid w:val="0054034B"/>
    <w:rsid w:val="005409EE"/>
    <w:rsid w:val="0054173C"/>
    <w:rsid w:val="005422DA"/>
    <w:rsid w:val="0054438C"/>
    <w:rsid w:val="0054483D"/>
    <w:rsid w:val="005459A1"/>
    <w:rsid w:val="00547F7F"/>
    <w:rsid w:val="00550FD4"/>
    <w:rsid w:val="00553880"/>
    <w:rsid w:val="00553D54"/>
    <w:rsid w:val="0055503B"/>
    <w:rsid w:val="00555A22"/>
    <w:rsid w:val="0055702A"/>
    <w:rsid w:val="00560062"/>
    <w:rsid w:val="005600BF"/>
    <w:rsid w:val="00560539"/>
    <w:rsid w:val="00560664"/>
    <w:rsid w:val="005609FE"/>
    <w:rsid w:val="00562812"/>
    <w:rsid w:val="00570739"/>
    <w:rsid w:val="00570CA5"/>
    <w:rsid w:val="00571413"/>
    <w:rsid w:val="0057146A"/>
    <w:rsid w:val="005714A8"/>
    <w:rsid w:val="00572088"/>
    <w:rsid w:val="005730DF"/>
    <w:rsid w:val="00573B48"/>
    <w:rsid w:val="00574962"/>
    <w:rsid w:val="00576B6B"/>
    <w:rsid w:val="0058019C"/>
    <w:rsid w:val="00581C20"/>
    <w:rsid w:val="00582A17"/>
    <w:rsid w:val="00582EEE"/>
    <w:rsid w:val="00583904"/>
    <w:rsid w:val="00585019"/>
    <w:rsid w:val="00585DD4"/>
    <w:rsid w:val="00590533"/>
    <w:rsid w:val="00590BD0"/>
    <w:rsid w:val="00591F5A"/>
    <w:rsid w:val="0059299D"/>
    <w:rsid w:val="005933BB"/>
    <w:rsid w:val="00593D56"/>
    <w:rsid w:val="00594655"/>
    <w:rsid w:val="00594782"/>
    <w:rsid w:val="00594D3C"/>
    <w:rsid w:val="00595BEF"/>
    <w:rsid w:val="00595D64"/>
    <w:rsid w:val="0059607B"/>
    <w:rsid w:val="005A26C0"/>
    <w:rsid w:val="005A2E07"/>
    <w:rsid w:val="005A2F75"/>
    <w:rsid w:val="005A4ED2"/>
    <w:rsid w:val="005A5B7F"/>
    <w:rsid w:val="005A6B6F"/>
    <w:rsid w:val="005B0C72"/>
    <w:rsid w:val="005B6350"/>
    <w:rsid w:val="005B65B9"/>
    <w:rsid w:val="005B6EC1"/>
    <w:rsid w:val="005B70AE"/>
    <w:rsid w:val="005C220E"/>
    <w:rsid w:val="005C714B"/>
    <w:rsid w:val="005C734C"/>
    <w:rsid w:val="005C748E"/>
    <w:rsid w:val="005C784F"/>
    <w:rsid w:val="005D0E76"/>
    <w:rsid w:val="005D1419"/>
    <w:rsid w:val="005D3428"/>
    <w:rsid w:val="005D6F3D"/>
    <w:rsid w:val="005E0E71"/>
    <w:rsid w:val="005E1971"/>
    <w:rsid w:val="005E2CE6"/>
    <w:rsid w:val="005E4157"/>
    <w:rsid w:val="005E4A5A"/>
    <w:rsid w:val="005E4DBF"/>
    <w:rsid w:val="005E4FCC"/>
    <w:rsid w:val="005E5D6A"/>
    <w:rsid w:val="005E7849"/>
    <w:rsid w:val="005F09D0"/>
    <w:rsid w:val="005F10A6"/>
    <w:rsid w:val="005F3A60"/>
    <w:rsid w:val="005F48C1"/>
    <w:rsid w:val="005F6AF7"/>
    <w:rsid w:val="00601880"/>
    <w:rsid w:val="006025DE"/>
    <w:rsid w:val="00602D89"/>
    <w:rsid w:val="00603396"/>
    <w:rsid w:val="006048BA"/>
    <w:rsid w:val="00604A84"/>
    <w:rsid w:val="00604E55"/>
    <w:rsid w:val="006055B0"/>
    <w:rsid w:val="0060581D"/>
    <w:rsid w:val="00605960"/>
    <w:rsid w:val="00605CC2"/>
    <w:rsid w:val="00606471"/>
    <w:rsid w:val="00606AAC"/>
    <w:rsid w:val="006072A4"/>
    <w:rsid w:val="00607515"/>
    <w:rsid w:val="00607EA2"/>
    <w:rsid w:val="00612DCB"/>
    <w:rsid w:val="00613B56"/>
    <w:rsid w:val="0061634C"/>
    <w:rsid w:val="00616650"/>
    <w:rsid w:val="00621944"/>
    <w:rsid w:val="00621D3F"/>
    <w:rsid w:val="00622109"/>
    <w:rsid w:val="00622DBE"/>
    <w:rsid w:val="0062347B"/>
    <w:rsid w:val="00623F4C"/>
    <w:rsid w:val="0062605D"/>
    <w:rsid w:val="006262DA"/>
    <w:rsid w:val="00627C46"/>
    <w:rsid w:val="00632156"/>
    <w:rsid w:val="00635EF4"/>
    <w:rsid w:val="00636007"/>
    <w:rsid w:val="00642047"/>
    <w:rsid w:val="00643970"/>
    <w:rsid w:val="0064523B"/>
    <w:rsid w:val="006454F0"/>
    <w:rsid w:val="00645F63"/>
    <w:rsid w:val="006526EB"/>
    <w:rsid w:val="006538C5"/>
    <w:rsid w:val="00653F42"/>
    <w:rsid w:val="00654EFE"/>
    <w:rsid w:val="00657605"/>
    <w:rsid w:val="00660F20"/>
    <w:rsid w:val="0066116D"/>
    <w:rsid w:val="006611B9"/>
    <w:rsid w:val="006628FD"/>
    <w:rsid w:val="00663391"/>
    <w:rsid w:val="0066424B"/>
    <w:rsid w:val="00664B67"/>
    <w:rsid w:val="00664DCF"/>
    <w:rsid w:val="00666B58"/>
    <w:rsid w:val="00667687"/>
    <w:rsid w:val="00667BFB"/>
    <w:rsid w:val="00670383"/>
    <w:rsid w:val="006705D8"/>
    <w:rsid w:val="0067060D"/>
    <w:rsid w:val="00671666"/>
    <w:rsid w:val="0067383C"/>
    <w:rsid w:val="00676BEA"/>
    <w:rsid w:val="0067766B"/>
    <w:rsid w:val="00680CCF"/>
    <w:rsid w:val="00682B35"/>
    <w:rsid w:val="00682ED8"/>
    <w:rsid w:val="00685233"/>
    <w:rsid w:val="0068663A"/>
    <w:rsid w:val="00687976"/>
    <w:rsid w:val="00690CD7"/>
    <w:rsid w:val="006937BE"/>
    <w:rsid w:val="0069685A"/>
    <w:rsid w:val="00696B18"/>
    <w:rsid w:val="006971A8"/>
    <w:rsid w:val="00697523"/>
    <w:rsid w:val="006A084C"/>
    <w:rsid w:val="006A0BE4"/>
    <w:rsid w:val="006A4A9B"/>
    <w:rsid w:val="006A50A8"/>
    <w:rsid w:val="006A6BB8"/>
    <w:rsid w:val="006A7229"/>
    <w:rsid w:val="006A7471"/>
    <w:rsid w:val="006B0E23"/>
    <w:rsid w:val="006B0FFD"/>
    <w:rsid w:val="006B10B9"/>
    <w:rsid w:val="006B1A1F"/>
    <w:rsid w:val="006B2DCE"/>
    <w:rsid w:val="006B33FD"/>
    <w:rsid w:val="006B3C7F"/>
    <w:rsid w:val="006B6103"/>
    <w:rsid w:val="006B68BD"/>
    <w:rsid w:val="006C120B"/>
    <w:rsid w:val="006C2785"/>
    <w:rsid w:val="006C53DD"/>
    <w:rsid w:val="006C5D69"/>
    <w:rsid w:val="006C6E1F"/>
    <w:rsid w:val="006C7E7A"/>
    <w:rsid w:val="006D144A"/>
    <w:rsid w:val="006D16D4"/>
    <w:rsid w:val="006D1D38"/>
    <w:rsid w:val="006D279C"/>
    <w:rsid w:val="006D2C62"/>
    <w:rsid w:val="006D347D"/>
    <w:rsid w:val="006D3814"/>
    <w:rsid w:val="006D38B8"/>
    <w:rsid w:val="006D45CF"/>
    <w:rsid w:val="006D46B0"/>
    <w:rsid w:val="006D48CF"/>
    <w:rsid w:val="006D502F"/>
    <w:rsid w:val="006D7AF9"/>
    <w:rsid w:val="006E036E"/>
    <w:rsid w:val="006E07B0"/>
    <w:rsid w:val="006E0EC4"/>
    <w:rsid w:val="006E1EF4"/>
    <w:rsid w:val="006E23D8"/>
    <w:rsid w:val="006E24B4"/>
    <w:rsid w:val="006E29F1"/>
    <w:rsid w:val="006E2C99"/>
    <w:rsid w:val="006E30DE"/>
    <w:rsid w:val="006E36F3"/>
    <w:rsid w:val="006E486C"/>
    <w:rsid w:val="006E51E5"/>
    <w:rsid w:val="006E6178"/>
    <w:rsid w:val="006E6292"/>
    <w:rsid w:val="006E68FA"/>
    <w:rsid w:val="006E6D40"/>
    <w:rsid w:val="006E7219"/>
    <w:rsid w:val="006F0195"/>
    <w:rsid w:val="006F0811"/>
    <w:rsid w:val="006F1DB1"/>
    <w:rsid w:val="006F3672"/>
    <w:rsid w:val="006F4B1B"/>
    <w:rsid w:val="006F54F9"/>
    <w:rsid w:val="006F5857"/>
    <w:rsid w:val="006F6D9C"/>
    <w:rsid w:val="006F79E2"/>
    <w:rsid w:val="00700081"/>
    <w:rsid w:val="00702E63"/>
    <w:rsid w:val="00705166"/>
    <w:rsid w:val="00710908"/>
    <w:rsid w:val="00711D6A"/>
    <w:rsid w:val="00713403"/>
    <w:rsid w:val="007156BD"/>
    <w:rsid w:val="00715AEB"/>
    <w:rsid w:val="00717976"/>
    <w:rsid w:val="00724192"/>
    <w:rsid w:val="00724F99"/>
    <w:rsid w:val="00725650"/>
    <w:rsid w:val="00725D70"/>
    <w:rsid w:val="00726552"/>
    <w:rsid w:val="00727263"/>
    <w:rsid w:val="0073057F"/>
    <w:rsid w:val="00730803"/>
    <w:rsid w:val="007313EB"/>
    <w:rsid w:val="007316E7"/>
    <w:rsid w:val="00732332"/>
    <w:rsid w:val="0073367F"/>
    <w:rsid w:val="0073444F"/>
    <w:rsid w:val="0073452E"/>
    <w:rsid w:val="00734C71"/>
    <w:rsid w:val="00734D63"/>
    <w:rsid w:val="00735C5A"/>
    <w:rsid w:val="00737CBD"/>
    <w:rsid w:val="007420D9"/>
    <w:rsid w:val="00743D4B"/>
    <w:rsid w:val="00744482"/>
    <w:rsid w:val="00744B12"/>
    <w:rsid w:val="00745126"/>
    <w:rsid w:val="00745E80"/>
    <w:rsid w:val="007501F9"/>
    <w:rsid w:val="00751533"/>
    <w:rsid w:val="00751B27"/>
    <w:rsid w:val="0075250C"/>
    <w:rsid w:val="007527A4"/>
    <w:rsid w:val="00755B38"/>
    <w:rsid w:val="00760AD1"/>
    <w:rsid w:val="00760B0A"/>
    <w:rsid w:val="007623FF"/>
    <w:rsid w:val="007628D0"/>
    <w:rsid w:val="00764038"/>
    <w:rsid w:val="00765ED0"/>
    <w:rsid w:val="00766693"/>
    <w:rsid w:val="00766F91"/>
    <w:rsid w:val="007701C4"/>
    <w:rsid w:val="0077021D"/>
    <w:rsid w:val="00775470"/>
    <w:rsid w:val="00775F42"/>
    <w:rsid w:val="00777C6E"/>
    <w:rsid w:val="0078134B"/>
    <w:rsid w:val="00781666"/>
    <w:rsid w:val="007826B5"/>
    <w:rsid w:val="00783FDB"/>
    <w:rsid w:val="00785AEA"/>
    <w:rsid w:val="007901BF"/>
    <w:rsid w:val="00790743"/>
    <w:rsid w:val="00791995"/>
    <w:rsid w:val="00791A94"/>
    <w:rsid w:val="00792651"/>
    <w:rsid w:val="00792EC6"/>
    <w:rsid w:val="007934E8"/>
    <w:rsid w:val="00794C27"/>
    <w:rsid w:val="00795974"/>
    <w:rsid w:val="00796A1E"/>
    <w:rsid w:val="00796CEE"/>
    <w:rsid w:val="007A0259"/>
    <w:rsid w:val="007A23C5"/>
    <w:rsid w:val="007A3010"/>
    <w:rsid w:val="007A52EE"/>
    <w:rsid w:val="007A6531"/>
    <w:rsid w:val="007B0F16"/>
    <w:rsid w:val="007B122C"/>
    <w:rsid w:val="007B1D59"/>
    <w:rsid w:val="007B1F64"/>
    <w:rsid w:val="007B3CF3"/>
    <w:rsid w:val="007B5D2C"/>
    <w:rsid w:val="007B6784"/>
    <w:rsid w:val="007B6BB8"/>
    <w:rsid w:val="007B6CAB"/>
    <w:rsid w:val="007B78DE"/>
    <w:rsid w:val="007C0690"/>
    <w:rsid w:val="007C162C"/>
    <w:rsid w:val="007C2D55"/>
    <w:rsid w:val="007C2EA2"/>
    <w:rsid w:val="007C346D"/>
    <w:rsid w:val="007C4D76"/>
    <w:rsid w:val="007C5169"/>
    <w:rsid w:val="007C7739"/>
    <w:rsid w:val="007D2244"/>
    <w:rsid w:val="007D2BFB"/>
    <w:rsid w:val="007D46BC"/>
    <w:rsid w:val="007D4DA8"/>
    <w:rsid w:val="007D5D43"/>
    <w:rsid w:val="007E1D1A"/>
    <w:rsid w:val="007E320F"/>
    <w:rsid w:val="007E4611"/>
    <w:rsid w:val="007E51E6"/>
    <w:rsid w:val="007E65BC"/>
    <w:rsid w:val="007E71E1"/>
    <w:rsid w:val="007E722D"/>
    <w:rsid w:val="007E755B"/>
    <w:rsid w:val="007F18B2"/>
    <w:rsid w:val="007F3C4F"/>
    <w:rsid w:val="007F463A"/>
    <w:rsid w:val="007F64D5"/>
    <w:rsid w:val="007F6533"/>
    <w:rsid w:val="007F7E78"/>
    <w:rsid w:val="00801FD4"/>
    <w:rsid w:val="00802B65"/>
    <w:rsid w:val="00803006"/>
    <w:rsid w:val="008031E1"/>
    <w:rsid w:val="0080422C"/>
    <w:rsid w:val="00804F7A"/>
    <w:rsid w:val="008067F9"/>
    <w:rsid w:val="008070D4"/>
    <w:rsid w:val="00810E15"/>
    <w:rsid w:val="00811706"/>
    <w:rsid w:val="008121EB"/>
    <w:rsid w:val="008129D4"/>
    <w:rsid w:val="00815727"/>
    <w:rsid w:val="00816361"/>
    <w:rsid w:val="00821A5B"/>
    <w:rsid w:val="0082300E"/>
    <w:rsid w:val="00823685"/>
    <w:rsid w:val="00825312"/>
    <w:rsid w:val="00830379"/>
    <w:rsid w:val="0083057F"/>
    <w:rsid w:val="0083226E"/>
    <w:rsid w:val="00832D45"/>
    <w:rsid w:val="008334FB"/>
    <w:rsid w:val="00834D43"/>
    <w:rsid w:val="0083522C"/>
    <w:rsid w:val="00835275"/>
    <w:rsid w:val="00835962"/>
    <w:rsid w:val="00836037"/>
    <w:rsid w:val="008371A2"/>
    <w:rsid w:val="008376F9"/>
    <w:rsid w:val="00843420"/>
    <w:rsid w:val="00845279"/>
    <w:rsid w:val="008455DB"/>
    <w:rsid w:val="0084740F"/>
    <w:rsid w:val="008477BE"/>
    <w:rsid w:val="00850006"/>
    <w:rsid w:val="00853406"/>
    <w:rsid w:val="00854BE6"/>
    <w:rsid w:val="00856978"/>
    <w:rsid w:val="00856CD7"/>
    <w:rsid w:val="00856D6E"/>
    <w:rsid w:val="00856D7A"/>
    <w:rsid w:val="008604BF"/>
    <w:rsid w:val="008613A3"/>
    <w:rsid w:val="008714BE"/>
    <w:rsid w:val="00871916"/>
    <w:rsid w:val="00871C81"/>
    <w:rsid w:val="0087447C"/>
    <w:rsid w:val="00875928"/>
    <w:rsid w:val="00880176"/>
    <w:rsid w:val="00880720"/>
    <w:rsid w:val="00880C28"/>
    <w:rsid w:val="008819AB"/>
    <w:rsid w:val="00882907"/>
    <w:rsid w:val="00882FA7"/>
    <w:rsid w:val="00885A06"/>
    <w:rsid w:val="00886F05"/>
    <w:rsid w:val="0088743F"/>
    <w:rsid w:val="00891CCE"/>
    <w:rsid w:val="00892038"/>
    <w:rsid w:val="0089341A"/>
    <w:rsid w:val="00893508"/>
    <w:rsid w:val="008947B4"/>
    <w:rsid w:val="00895977"/>
    <w:rsid w:val="008962B4"/>
    <w:rsid w:val="008A122E"/>
    <w:rsid w:val="008A1584"/>
    <w:rsid w:val="008A1820"/>
    <w:rsid w:val="008A1B97"/>
    <w:rsid w:val="008A29F7"/>
    <w:rsid w:val="008A472E"/>
    <w:rsid w:val="008A76C4"/>
    <w:rsid w:val="008A7C66"/>
    <w:rsid w:val="008B0E76"/>
    <w:rsid w:val="008B12B6"/>
    <w:rsid w:val="008B40D1"/>
    <w:rsid w:val="008B4BAA"/>
    <w:rsid w:val="008B5B36"/>
    <w:rsid w:val="008B7410"/>
    <w:rsid w:val="008C1C5F"/>
    <w:rsid w:val="008C4EA3"/>
    <w:rsid w:val="008C5035"/>
    <w:rsid w:val="008C5AC3"/>
    <w:rsid w:val="008C66F4"/>
    <w:rsid w:val="008D0CCD"/>
    <w:rsid w:val="008D0ED1"/>
    <w:rsid w:val="008D12F6"/>
    <w:rsid w:val="008D1973"/>
    <w:rsid w:val="008D1D0F"/>
    <w:rsid w:val="008D23BA"/>
    <w:rsid w:val="008D27E1"/>
    <w:rsid w:val="008D2CB3"/>
    <w:rsid w:val="008D3D55"/>
    <w:rsid w:val="008D5548"/>
    <w:rsid w:val="008E0C1D"/>
    <w:rsid w:val="008E3E59"/>
    <w:rsid w:val="008E3FA0"/>
    <w:rsid w:val="008E7C18"/>
    <w:rsid w:val="008F1EDE"/>
    <w:rsid w:val="008F2B62"/>
    <w:rsid w:val="008F37CF"/>
    <w:rsid w:val="008F3A95"/>
    <w:rsid w:val="008F6741"/>
    <w:rsid w:val="009012B0"/>
    <w:rsid w:val="00903E06"/>
    <w:rsid w:val="00903E53"/>
    <w:rsid w:val="009042E1"/>
    <w:rsid w:val="00904AB8"/>
    <w:rsid w:val="00904DD3"/>
    <w:rsid w:val="00906016"/>
    <w:rsid w:val="00906030"/>
    <w:rsid w:val="00910E8E"/>
    <w:rsid w:val="009114CB"/>
    <w:rsid w:val="00912B93"/>
    <w:rsid w:val="00913487"/>
    <w:rsid w:val="00913EF3"/>
    <w:rsid w:val="009159DB"/>
    <w:rsid w:val="00915A2D"/>
    <w:rsid w:val="009169CC"/>
    <w:rsid w:val="00921512"/>
    <w:rsid w:val="00921550"/>
    <w:rsid w:val="0092196D"/>
    <w:rsid w:val="00924E6A"/>
    <w:rsid w:val="009255EE"/>
    <w:rsid w:val="00926B5D"/>
    <w:rsid w:val="00930F1A"/>
    <w:rsid w:val="00931518"/>
    <w:rsid w:val="00931A47"/>
    <w:rsid w:val="00931F3C"/>
    <w:rsid w:val="009321F5"/>
    <w:rsid w:val="00933706"/>
    <w:rsid w:val="00936949"/>
    <w:rsid w:val="00937950"/>
    <w:rsid w:val="00937D3C"/>
    <w:rsid w:val="0094041D"/>
    <w:rsid w:val="0094097B"/>
    <w:rsid w:val="009421E8"/>
    <w:rsid w:val="00943030"/>
    <w:rsid w:val="00943B55"/>
    <w:rsid w:val="00944453"/>
    <w:rsid w:val="009450BA"/>
    <w:rsid w:val="009479BD"/>
    <w:rsid w:val="00951E64"/>
    <w:rsid w:val="00952438"/>
    <w:rsid w:val="00952468"/>
    <w:rsid w:val="00952AD8"/>
    <w:rsid w:val="00953C14"/>
    <w:rsid w:val="00960175"/>
    <w:rsid w:val="009609AD"/>
    <w:rsid w:val="00961A3B"/>
    <w:rsid w:val="00962F71"/>
    <w:rsid w:val="00963003"/>
    <w:rsid w:val="00963165"/>
    <w:rsid w:val="009635C0"/>
    <w:rsid w:val="00963845"/>
    <w:rsid w:val="00963DA6"/>
    <w:rsid w:val="00965E17"/>
    <w:rsid w:val="00971503"/>
    <w:rsid w:val="009716D1"/>
    <w:rsid w:val="00972E7A"/>
    <w:rsid w:val="009743AF"/>
    <w:rsid w:val="009751C8"/>
    <w:rsid w:val="00975421"/>
    <w:rsid w:val="009754CF"/>
    <w:rsid w:val="00975B0D"/>
    <w:rsid w:val="009775F0"/>
    <w:rsid w:val="00977ACB"/>
    <w:rsid w:val="00981271"/>
    <w:rsid w:val="009843CE"/>
    <w:rsid w:val="0098564A"/>
    <w:rsid w:val="00985668"/>
    <w:rsid w:val="0098597B"/>
    <w:rsid w:val="0098713F"/>
    <w:rsid w:val="00987CB3"/>
    <w:rsid w:val="00987F74"/>
    <w:rsid w:val="009908FD"/>
    <w:rsid w:val="009948FF"/>
    <w:rsid w:val="00994E6F"/>
    <w:rsid w:val="00995056"/>
    <w:rsid w:val="00995CAA"/>
    <w:rsid w:val="009A0147"/>
    <w:rsid w:val="009A0192"/>
    <w:rsid w:val="009A244C"/>
    <w:rsid w:val="009A359D"/>
    <w:rsid w:val="009A3EC0"/>
    <w:rsid w:val="009B0DE1"/>
    <w:rsid w:val="009B0EEC"/>
    <w:rsid w:val="009B12AA"/>
    <w:rsid w:val="009B29A1"/>
    <w:rsid w:val="009B3733"/>
    <w:rsid w:val="009B37F7"/>
    <w:rsid w:val="009B530E"/>
    <w:rsid w:val="009B7CBF"/>
    <w:rsid w:val="009C0C8B"/>
    <w:rsid w:val="009C0C91"/>
    <w:rsid w:val="009C16C2"/>
    <w:rsid w:val="009C4E21"/>
    <w:rsid w:val="009C743B"/>
    <w:rsid w:val="009D01A3"/>
    <w:rsid w:val="009D0775"/>
    <w:rsid w:val="009D3641"/>
    <w:rsid w:val="009D36D4"/>
    <w:rsid w:val="009D3EBD"/>
    <w:rsid w:val="009D478C"/>
    <w:rsid w:val="009D79E4"/>
    <w:rsid w:val="009E1D85"/>
    <w:rsid w:val="009E2D22"/>
    <w:rsid w:val="009E4142"/>
    <w:rsid w:val="009E4418"/>
    <w:rsid w:val="009E51F4"/>
    <w:rsid w:val="009F09A3"/>
    <w:rsid w:val="009F1794"/>
    <w:rsid w:val="009F4238"/>
    <w:rsid w:val="009F5127"/>
    <w:rsid w:val="009F5DAE"/>
    <w:rsid w:val="009F71A5"/>
    <w:rsid w:val="00A04393"/>
    <w:rsid w:val="00A055D3"/>
    <w:rsid w:val="00A05730"/>
    <w:rsid w:val="00A063B6"/>
    <w:rsid w:val="00A06ACD"/>
    <w:rsid w:val="00A07146"/>
    <w:rsid w:val="00A11478"/>
    <w:rsid w:val="00A126D8"/>
    <w:rsid w:val="00A135D3"/>
    <w:rsid w:val="00A1361C"/>
    <w:rsid w:val="00A215E5"/>
    <w:rsid w:val="00A21F16"/>
    <w:rsid w:val="00A226EE"/>
    <w:rsid w:val="00A22A3B"/>
    <w:rsid w:val="00A22A4A"/>
    <w:rsid w:val="00A23745"/>
    <w:rsid w:val="00A25C59"/>
    <w:rsid w:val="00A25F8D"/>
    <w:rsid w:val="00A2676C"/>
    <w:rsid w:val="00A268DC"/>
    <w:rsid w:val="00A311FC"/>
    <w:rsid w:val="00A341FA"/>
    <w:rsid w:val="00A3463F"/>
    <w:rsid w:val="00A37576"/>
    <w:rsid w:val="00A378B6"/>
    <w:rsid w:val="00A40961"/>
    <w:rsid w:val="00A40BAD"/>
    <w:rsid w:val="00A40D80"/>
    <w:rsid w:val="00A42A3D"/>
    <w:rsid w:val="00A43084"/>
    <w:rsid w:val="00A43CD2"/>
    <w:rsid w:val="00A44922"/>
    <w:rsid w:val="00A45E5E"/>
    <w:rsid w:val="00A47318"/>
    <w:rsid w:val="00A501C9"/>
    <w:rsid w:val="00A5054A"/>
    <w:rsid w:val="00A50783"/>
    <w:rsid w:val="00A51DCD"/>
    <w:rsid w:val="00A53F09"/>
    <w:rsid w:val="00A54ED0"/>
    <w:rsid w:val="00A55810"/>
    <w:rsid w:val="00A55FDD"/>
    <w:rsid w:val="00A56884"/>
    <w:rsid w:val="00A56C10"/>
    <w:rsid w:val="00A60995"/>
    <w:rsid w:val="00A61102"/>
    <w:rsid w:val="00A61984"/>
    <w:rsid w:val="00A62026"/>
    <w:rsid w:val="00A62ADC"/>
    <w:rsid w:val="00A62EE9"/>
    <w:rsid w:val="00A637C3"/>
    <w:rsid w:val="00A63E9B"/>
    <w:rsid w:val="00A70DCA"/>
    <w:rsid w:val="00A717C5"/>
    <w:rsid w:val="00A73EBE"/>
    <w:rsid w:val="00A750F7"/>
    <w:rsid w:val="00A8196B"/>
    <w:rsid w:val="00A83701"/>
    <w:rsid w:val="00A84033"/>
    <w:rsid w:val="00A84150"/>
    <w:rsid w:val="00A85729"/>
    <w:rsid w:val="00A859BF"/>
    <w:rsid w:val="00A86B1A"/>
    <w:rsid w:val="00A87EEA"/>
    <w:rsid w:val="00A903D6"/>
    <w:rsid w:val="00A907F7"/>
    <w:rsid w:val="00A90C68"/>
    <w:rsid w:val="00A914F2"/>
    <w:rsid w:val="00A941A0"/>
    <w:rsid w:val="00A94B5B"/>
    <w:rsid w:val="00A9575D"/>
    <w:rsid w:val="00A965C4"/>
    <w:rsid w:val="00A96970"/>
    <w:rsid w:val="00A970FD"/>
    <w:rsid w:val="00A97937"/>
    <w:rsid w:val="00AA0ACD"/>
    <w:rsid w:val="00AA10E2"/>
    <w:rsid w:val="00AA4872"/>
    <w:rsid w:val="00AA4F7D"/>
    <w:rsid w:val="00AA6419"/>
    <w:rsid w:val="00AB00B1"/>
    <w:rsid w:val="00AB1194"/>
    <w:rsid w:val="00AB35FC"/>
    <w:rsid w:val="00AB3E26"/>
    <w:rsid w:val="00AB4551"/>
    <w:rsid w:val="00AB4A2B"/>
    <w:rsid w:val="00AB4F13"/>
    <w:rsid w:val="00AB55FA"/>
    <w:rsid w:val="00AC1C5E"/>
    <w:rsid w:val="00AC32A8"/>
    <w:rsid w:val="00AC548E"/>
    <w:rsid w:val="00AC5564"/>
    <w:rsid w:val="00AC5739"/>
    <w:rsid w:val="00AC5D1B"/>
    <w:rsid w:val="00AC72FD"/>
    <w:rsid w:val="00AC7F00"/>
    <w:rsid w:val="00AD152A"/>
    <w:rsid w:val="00AD5E62"/>
    <w:rsid w:val="00AE01F5"/>
    <w:rsid w:val="00AE229F"/>
    <w:rsid w:val="00AE3CD5"/>
    <w:rsid w:val="00AE4C8B"/>
    <w:rsid w:val="00AE60C7"/>
    <w:rsid w:val="00AF011D"/>
    <w:rsid w:val="00AF1E19"/>
    <w:rsid w:val="00AF1FB3"/>
    <w:rsid w:val="00AF2424"/>
    <w:rsid w:val="00AF40A7"/>
    <w:rsid w:val="00AF45CD"/>
    <w:rsid w:val="00AF6249"/>
    <w:rsid w:val="00B0148E"/>
    <w:rsid w:val="00B02045"/>
    <w:rsid w:val="00B02767"/>
    <w:rsid w:val="00B03E75"/>
    <w:rsid w:val="00B0638B"/>
    <w:rsid w:val="00B06941"/>
    <w:rsid w:val="00B15DDD"/>
    <w:rsid w:val="00B166DF"/>
    <w:rsid w:val="00B20D89"/>
    <w:rsid w:val="00B21349"/>
    <w:rsid w:val="00B21F09"/>
    <w:rsid w:val="00B21FA9"/>
    <w:rsid w:val="00B23252"/>
    <w:rsid w:val="00B23CE2"/>
    <w:rsid w:val="00B24BC5"/>
    <w:rsid w:val="00B260E6"/>
    <w:rsid w:val="00B30F5A"/>
    <w:rsid w:val="00B31D38"/>
    <w:rsid w:val="00B37C02"/>
    <w:rsid w:val="00B411BD"/>
    <w:rsid w:val="00B41D97"/>
    <w:rsid w:val="00B41F44"/>
    <w:rsid w:val="00B44B3A"/>
    <w:rsid w:val="00B461C6"/>
    <w:rsid w:val="00B468AF"/>
    <w:rsid w:val="00B46AB9"/>
    <w:rsid w:val="00B471A9"/>
    <w:rsid w:val="00B47303"/>
    <w:rsid w:val="00B50C65"/>
    <w:rsid w:val="00B528A1"/>
    <w:rsid w:val="00B60385"/>
    <w:rsid w:val="00B612D0"/>
    <w:rsid w:val="00B612EF"/>
    <w:rsid w:val="00B616DE"/>
    <w:rsid w:val="00B61943"/>
    <w:rsid w:val="00B623BD"/>
    <w:rsid w:val="00B6390F"/>
    <w:rsid w:val="00B6489E"/>
    <w:rsid w:val="00B65D6D"/>
    <w:rsid w:val="00B73241"/>
    <w:rsid w:val="00B73BBD"/>
    <w:rsid w:val="00B73E69"/>
    <w:rsid w:val="00B743D1"/>
    <w:rsid w:val="00B75AC1"/>
    <w:rsid w:val="00B75C53"/>
    <w:rsid w:val="00B7707D"/>
    <w:rsid w:val="00B84D32"/>
    <w:rsid w:val="00B866D5"/>
    <w:rsid w:val="00B86DB5"/>
    <w:rsid w:val="00B9046C"/>
    <w:rsid w:val="00B9164E"/>
    <w:rsid w:val="00B920E8"/>
    <w:rsid w:val="00B92B4A"/>
    <w:rsid w:val="00B92D2C"/>
    <w:rsid w:val="00B94210"/>
    <w:rsid w:val="00B95D15"/>
    <w:rsid w:val="00B966B4"/>
    <w:rsid w:val="00B96B0D"/>
    <w:rsid w:val="00B97F80"/>
    <w:rsid w:val="00BA0301"/>
    <w:rsid w:val="00BA0630"/>
    <w:rsid w:val="00BA1018"/>
    <w:rsid w:val="00BA1807"/>
    <w:rsid w:val="00BA2CA9"/>
    <w:rsid w:val="00BA2D05"/>
    <w:rsid w:val="00BA3651"/>
    <w:rsid w:val="00BA37D9"/>
    <w:rsid w:val="00BA5754"/>
    <w:rsid w:val="00BA5CF2"/>
    <w:rsid w:val="00BA6E73"/>
    <w:rsid w:val="00BA7B38"/>
    <w:rsid w:val="00BB078D"/>
    <w:rsid w:val="00BB1A6D"/>
    <w:rsid w:val="00BB1E3F"/>
    <w:rsid w:val="00BB4FE1"/>
    <w:rsid w:val="00BB5385"/>
    <w:rsid w:val="00BB75E7"/>
    <w:rsid w:val="00BC0568"/>
    <w:rsid w:val="00BC30BA"/>
    <w:rsid w:val="00BC4876"/>
    <w:rsid w:val="00BC6E99"/>
    <w:rsid w:val="00BD10A2"/>
    <w:rsid w:val="00BD20EF"/>
    <w:rsid w:val="00BD210C"/>
    <w:rsid w:val="00BD2FF5"/>
    <w:rsid w:val="00BD3D26"/>
    <w:rsid w:val="00BD4262"/>
    <w:rsid w:val="00BD5056"/>
    <w:rsid w:val="00BD593F"/>
    <w:rsid w:val="00BD77E1"/>
    <w:rsid w:val="00BE08F7"/>
    <w:rsid w:val="00BE19AB"/>
    <w:rsid w:val="00BE3EB2"/>
    <w:rsid w:val="00BE5169"/>
    <w:rsid w:val="00BF10E6"/>
    <w:rsid w:val="00BF1152"/>
    <w:rsid w:val="00BF1E58"/>
    <w:rsid w:val="00BF29AD"/>
    <w:rsid w:val="00BF4A77"/>
    <w:rsid w:val="00BF582E"/>
    <w:rsid w:val="00C03727"/>
    <w:rsid w:val="00C03C7F"/>
    <w:rsid w:val="00C046DC"/>
    <w:rsid w:val="00C05C99"/>
    <w:rsid w:val="00C07377"/>
    <w:rsid w:val="00C07C84"/>
    <w:rsid w:val="00C10428"/>
    <w:rsid w:val="00C1123A"/>
    <w:rsid w:val="00C11947"/>
    <w:rsid w:val="00C121AD"/>
    <w:rsid w:val="00C14761"/>
    <w:rsid w:val="00C166E3"/>
    <w:rsid w:val="00C16F37"/>
    <w:rsid w:val="00C171B5"/>
    <w:rsid w:val="00C17C67"/>
    <w:rsid w:val="00C20C02"/>
    <w:rsid w:val="00C20FF0"/>
    <w:rsid w:val="00C215BD"/>
    <w:rsid w:val="00C22032"/>
    <w:rsid w:val="00C2298C"/>
    <w:rsid w:val="00C2538C"/>
    <w:rsid w:val="00C25717"/>
    <w:rsid w:val="00C25DEE"/>
    <w:rsid w:val="00C260B4"/>
    <w:rsid w:val="00C35B8F"/>
    <w:rsid w:val="00C3608D"/>
    <w:rsid w:val="00C37265"/>
    <w:rsid w:val="00C37985"/>
    <w:rsid w:val="00C42A92"/>
    <w:rsid w:val="00C42AA6"/>
    <w:rsid w:val="00C43054"/>
    <w:rsid w:val="00C44260"/>
    <w:rsid w:val="00C45020"/>
    <w:rsid w:val="00C45815"/>
    <w:rsid w:val="00C46126"/>
    <w:rsid w:val="00C467F2"/>
    <w:rsid w:val="00C46F2E"/>
    <w:rsid w:val="00C47133"/>
    <w:rsid w:val="00C50112"/>
    <w:rsid w:val="00C522C1"/>
    <w:rsid w:val="00C52403"/>
    <w:rsid w:val="00C5340D"/>
    <w:rsid w:val="00C545FD"/>
    <w:rsid w:val="00C54FF0"/>
    <w:rsid w:val="00C55C33"/>
    <w:rsid w:val="00C56EF8"/>
    <w:rsid w:val="00C6098A"/>
    <w:rsid w:val="00C611F0"/>
    <w:rsid w:val="00C63EED"/>
    <w:rsid w:val="00C64843"/>
    <w:rsid w:val="00C65B89"/>
    <w:rsid w:val="00C67A11"/>
    <w:rsid w:val="00C67B33"/>
    <w:rsid w:val="00C7128A"/>
    <w:rsid w:val="00C71FEF"/>
    <w:rsid w:val="00C738C9"/>
    <w:rsid w:val="00C7415B"/>
    <w:rsid w:val="00C75E1F"/>
    <w:rsid w:val="00C76408"/>
    <w:rsid w:val="00C76CAC"/>
    <w:rsid w:val="00C76F7E"/>
    <w:rsid w:val="00C77D42"/>
    <w:rsid w:val="00C8075D"/>
    <w:rsid w:val="00C829A1"/>
    <w:rsid w:val="00C8627D"/>
    <w:rsid w:val="00C87388"/>
    <w:rsid w:val="00C873DB"/>
    <w:rsid w:val="00C87717"/>
    <w:rsid w:val="00C87957"/>
    <w:rsid w:val="00C9108D"/>
    <w:rsid w:val="00C91A0E"/>
    <w:rsid w:val="00C93C4D"/>
    <w:rsid w:val="00C942A0"/>
    <w:rsid w:val="00C94992"/>
    <w:rsid w:val="00C94DF1"/>
    <w:rsid w:val="00C9691D"/>
    <w:rsid w:val="00C97183"/>
    <w:rsid w:val="00CA06B9"/>
    <w:rsid w:val="00CA09B7"/>
    <w:rsid w:val="00CA0ECA"/>
    <w:rsid w:val="00CA16E7"/>
    <w:rsid w:val="00CA281F"/>
    <w:rsid w:val="00CA50C1"/>
    <w:rsid w:val="00CA555F"/>
    <w:rsid w:val="00CA6323"/>
    <w:rsid w:val="00CB02B0"/>
    <w:rsid w:val="00CB1C99"/>
    <w:rsid w:val="00CB294B"/>
    <w:rsid w:val="00CB386E"/>
    <w:rsid w:val="00CB4DBB"/>
    <w:rsid w:val="00CB587F"/>
    <w:rsid w:val="00CB5ED0"/>
    <w:rsid w:val="00CB6357"/>
    <w:rsid w:val="00CB63DF"/>
    <w:rsid w:val="00CC3182"/>
    <w:rsid w:val="00CC56CD"/>
    <w:rsid w:val="00CC5819"/>
    <w:rsid w:val="00CC5C0C"/>
    <w:rsid w:val="00CC68C2"/>
    <w:rsid w:val="00CC761D"/>
    <w:rsid w:val="00CC7E2E"/>
    <w:rsid w:val="00CD0323"/>
    <w:rsid w:val="00CD051A"/>
    <w:rsid w:val="00CD0CE1"/>
    <w:rsid w:val="00CD1939"/>
    <w:rsid w:val="00CD1EED"/>
    <w:rsid w:val="00CD2507"/>
    <w:rsid w:val="00CD3FB9"/>
    <w:rsid w:val="00CD44E5"/>
    <w:rsid w:val="00CD4976"/>
    <w:rsid w:val="00CD536B"/>
    <w:rsid w:val="00CD5D25"/>
    <w:rsid w:val="00CD787B"/>
    <w:rsid w:val="00CE07F2"/>
    <w:rsid w:val="00CE1C42"/>
    <w:rsid w:val="00CE22CB"/>
    <w:rsid w:val="00CE2345"/>
    <w:rsid w:val="00CE36BA"/>
    <w:rsid w:val="00CE37F8"/>
    <w:rsid w:val="00CE4D1B"/>
    <w:rsid w:val="00CE557C"/>
    <w:rsid w:val="00CE6609"/>
    <w:rsid w:val="00CE6CCE"/>
    <w:rsid w:val="00CE6CD6"/>
    <w:rsid w:val="00CE7216"/>
    <w:rsid w:val="00CF13BA"/>
    <w:rsid w:val="00CF1A5C"/>
    <w:rsid w:val="00CF243A"/>
    <w:rsid w:val="00CF251F"/>
    <w:rsid w:val="00CF31D7"/>
    <w:rsid w:val="00CF739F"/>
    <w:rsid w:val="00CF73F7"/>
    <w:rsid w:val="00D01BF0"/>
    <w:rsid w:val="00D021C5"/>
    <w:rsid w:val="00D02F46"/>
    <w:rsid w:val="00D04CFB"/>
    <w:rsid w:val="00D05E80"/>
    <w:rsid w:val="00D073BC"/>
    <w:rsid w:val="00D0740F"/>
    <w:rsid w:val="00D07712"/>
    <w:rsid w:val="00D07A6B"/>
    <w:rsid w:val="00D07C6C"/>
    <w:rsid w:val="00D10355"/>
    <w:rsid w:val="00D11833"/>
    <w:rsid w:val="00D119F0"/>
    <w:rsid w:val="00D14193"/>
    <w:rsid w:val="00D14324"/>
    <w:rsid w:val="00D14908"/>
    <w:rsid w:val="00D15FDB"/>
    <w:rsid w:val="00D2074A"/>
    <w:rsid w:val="00D208AF"/>
    <w:rsid w:val="00D21F41"/>
    <w:rsid w:val="00D22D11"/>
    <w:rsid w:val="00D24479"/>
    <w:rsid w:val="00D263D3"/>
    <w:rsid w:val="00D269CD"/>
    <w:rsid w:val="00D27ABD"/>
    <w:rsid w:val="00D27B94"/>
    <w:rsid w:val="00D30BC4"/>
    <w:rsid w:val="00D30BCC"/>
    <w:rsid w:val="00D30C81"/>
    <w:rsid w:val="00D30F2B"/>
    <w:rsid w:val="00D31203"/>
    <w:rsid w:val="00D31984"/>
    <w:rsid w:val="00D320B3"/>
    <w:rsid w:val="00D33540"/>
    <w:rsid w:val="00D34530"/>
    <w:rsid w:val="00D34668"/>
    <w:rsid w:val="00D3500F"/>
    <w:rsid w:val="00D35AFF"/>
    <w:rsid w:val="00D365D7"/>
    <w:rsid w:val="00D36F08"/>
    <w:rsid w:val="00D37FD5"/>
    <w:rsid w:val="00D4072C"/>
    <w:rsid w:val="00D40DC5"/>
    <w:rsid w:val="00D417EA"/>
    <w:rsid w:val="00D41CC1"/>
    <w:rsid w:val="00D43EBE"/>
    <w:rsid w:val="00D44A0C"/>
    <w:rsid w:val="00D451DE"/>
    <w:rsid w:val="00D45EBD"/>
    <w:rsid w:val="00D45FB2"/>
    <w:rsid w:val="00D47451"/>
    <w:rsid w:val="00D505A7"/>
    <w:rsid w:val="00D5068C"/>
    <w:rsid w:val="00D510FA"/>
    <w:rsid w:val="00D52FF0"/>
    <w:rsid w:val="00D625FC"/>
    <w:rsid w:val="00D62735"/>
    <w:rsid w:val="00D63931"/>
    <w:rsid w:val="00D641B7"/>
    <w:rsid w:val="00D644C9"/>
    <w:rsid w:val="00D67B20"/>
    <w:rsid w:val="00D714B2"/>
    <w:rsid w:val="00D71E54"/>
    <w:rsid w:val="00D73263"/>
    <w:rsid w:val="00D73EB8"/>
    <w:rsid w:val="00D75668"/>
    <w:rsid w:val="00D76D2C"/>
    <w:rsid w:val="00D771D5"/>
    <w:rsid w:val="00D77854"/>
    <w:rsid w:val="00D803C3"/>
    <w:rsid w:val="00D83869"/>
    <w:rsid w:val="00D83AEB"/>
    <w:rsid w:val="00D84406"/>
    <w:rsid w:val="00D84D97"/>
    <w:rsid w:val="00D853BC"/>
    <w:rsid w:val="00D85423"/>
    <w:rsid w:val="00D87FDF"/>
    <w:rsid w:val="00D91BD7"/>
    <w:rsid w:val="00D92515"/>
    <w:rsid w:val="00D926DA"/>
    <w:rsid w:val="00D950F4"/>
    <w:rsid w:val="00D96D1C"/>
    <w:rsid w:val="00DA0179"/>
    <w:rsid w:val="00DA173F"/>
    <w:rsid w:val="00DA6AF0"/>
    <w:rsid w:val="00DB0C4E"/>
    <w:rsid w:val="00DB193A"/>
    <w:rsid w:val="00DB3FC5"/>
    <w:rsid w:val="00DB4561"/>
    <w:rsid w:val="00DB5F16"/>
    <w:rsid w:val="00DB7348"/>
    <w:rsid w:val="00DB76E2"/>
    <w:rsid w:val="00DC02EA"/>
    <w:rsid w:val="00DC0CE8"/>
    <w:rsid w:val="00DC29C9"/>
    <w:rsid w:val="00DC2D8E"/>
    <w:rsid w:val="00DC44CA"/>
    <w:rsid w:val="00DC4738"/>
    <w:rsid w:val="00DC597D"/>
    <w:rsid w:val="00DC6415"/>
    <w:rsid w:val="00DD14FF"/>
    <w:rsid w:val="00DD3EE0"/>
    <w:rsid w:val="00DE0B33"/>
    <w:rsid w:val="00DE13E6"/>
    <w:rsid w:val="00DE28B0"/>
    <w:rsid w:val="00DE2E5A"/>
    <w:rsid w:val="00DE34D2"/>
    <w:rsid w:val="00DE7050"/>
    <w:rsid w:val="00DF289F"/>
    <w:rsid w:val="00DF3419"/>
    <w:rsid w:val="00DF5D8B"/>
    <w:rsid w:val="00DF75E5"/>
    <w:rsid w:val="00DF7EB5"/>
    <w:rsid w:val="00E00B67"/>
    <w:rsid w:val="00E010E0"/>
    <w:rsid w:val="00E01253"/>
    <w:rsid w:val="00E0315C"/>
    <w:rsid w:val="00E0410E"/>
    <w:rsid w:val="00E048D9"/>
    <w:rsid w:val="00E0614E"/>
    <w:rsid w:val="00E071F8"/>
    <w:rsid w:val="00E07CD5"/>
    <w:rsid w:val="00E11B1C"/>
    <w:rsid w:val="00E13B01"/>
    <w:rsid w:val="00E14BA1"/>
    <w:rsid w:val="00E15FD6"/>
    <w:rsid w:val="00E16D21"/>
    <w:rsid w:val="00E246D8"/>
    <w:rsid w:val="00E26343"/>
    <w:rsid w:val="00E2749D"/>
    <w:rsid w:val="00E27C47"/>
    <w:rsid w:val="00E27DCB"/>
    <w:rsid w:val="00E31442"/>
    <w:rsid w:val="00E3192B"/>
    <w:rsid w:val="00E31965"/>
    <w:rsid w:val="00E359A1"/>
    <w:rsid w:val="00E35FCE"/>
    <w:rsid w:val="00E402BB"/>
    <w:rsid w:val="00E41286"/>
    <w:rsid w:val="00E42A9C"/>
    <w:rsid w:val="00E43628"/>
    <w:rsid w:val="00E44FCB"/>
    <w:rsid w:val="00E45042"/>
    <w:rsid w:val="00E4762E"/>
    <w:rsid w:val="00E47D15"/>
    <w:rsid w:val="00E500F4"/>
    <w:rsid w:val="00E506D7"/>
    <w:rsid w:val="00E50A14"/>
    <w:rsid w:val="00E519DC"/>
    <w:rsid w:val="00E51D6A"/>
    <w:rsid w:val="00E5259D"/>
    <w:rsid w:val="00E55348"/>
    <w:rsid w:val="00E56C87"/>
    <w:rsid w:val="00E6155E"/>
    <w:rsid w:val="00E62382"/>
    <w:rsid w:val="00E63EC7"/>
    <w:rsid w:val="00E64041"/>
    <w:rsid w:val="00E64FD9"/>
    <w:rsid w:val="00E65AC0"/>
    <w:rsid w:val="00E662C4"/>
    <w:rsid w:val="00E67805"/>
    <w:rsid w:val="00E67AFF"/>
    <w:rsid w:val="00E72301"/>
    <w:rsid w:val="00E72C18"/>
    <w:rsid w:val="00E7401A"/>
    <w:rsid w:val="00E757FE"/>
    <w:rsid w:val="00E802EB"/>
    <w:rsid w:val="00E821F0"/>
    <w:rsid w:val="00E83FF5"/>
    <w:rsid w:val="00E9232E"/>
    <w:rsid w:val="00E94E77"/>
    <w:rsid w:val="00E9516A"/>
    <w:rsid w:val="00E954BC"/>
    <w:rsid w:val="00E95EAB"/>
    <w:rsid w:val="00E97423"/>
    <w:rsid w:val="00EA1B8A"/>
    <w:rsid w:val="00EA2F31"/>
    <w:rsid w:val="00EA335D"/>
    <w:rsid w:val="00EA3B0A"/>
    <w:rsid w:val="00EA417C"/>
    <w:rsid w:val="00EA4331"/>
    <w:rsid w:val="00EA502F"/>
    <w:rsid w:val="00EA5499"/>
    <w:rsid w:val="00EA5DD9"/>
    <w:rsid w:val="00EA61ED"/>
    <w:rsid w:val="00EA6D76"/>
    <w:rsid w:val="00EA7111"/>
    <w:rsid w:val="00EA74CE"/>
    <w:rsid w:val="00EA7C52"/>
    <w:rsid w:val="00EB07FE"/>
    <w:rsid w:val="00EB0C50"/>
    <w:rsid w:val="00EB20D7"/>
    <w:rsid w:val="00EB6E2E"/>
    <w:rsid w:val="00EB784B"/>
    <w:rsid w:val="00EC00CF"/>
    <w:rsid w:val="00EC0400"/>
    <w:rsid w:val="00EC1A53"/>
    <w:rsid w:val="00EC1D49"/>
    <w:rsid w:val="00EC2581"/>
    <w:rsid w:val="00EC2AB7"/>
    <w:rsid w:val="00EC2EA2"/>
    <w:rsid w:val="00EC337A"/>
    <w:rsid w:val="00EC43BD"/>
    <w:rsid w:val="00EC4544"/>
    <w:rsid w:val="00EC6AE6"/>
    <w:rsid w:val="00EC6B3F"/>
    <w:rsid w:val="00ED2AE3"/>
    <w:rsid w:val="00ED33A7"/>
    <w:rsid w:val="00ED3A56"/>
    <w:rsid w:val="00ED42D9"/>
    <w:rsid w:val="00ED4CBD"/>
    <w:rsid w:val="00ED501C"/>
    <w:rsid w:val="00EE385A"/>
    <w:rsid w:val="00EE4804"/>
    <w:rsid w:val="00EE531B"/>
    <w:rsid w:val="00EE60D9"/>
    <w:rsid w:val="00EE6FC3"/>
    <w:rsid w:val="00EF1814"/>
    <w:rsid w:val="00EF4365"/>
    <w:rsid w:val="00EF58E4"/>
    <w:rsid w:val="00EF5A6D"/>
    <w:rsid w:val="00EF7F10"/>
    <w:rsid w:val="00F00BD5"/>
    <w:rsid w:val="00F020B6"/>
    <w:rsid w:val="00F02190"/>
    <w:rsid w:val="00F02AC1"/>
    <w:rsid w:val="00F03679"/>
    <w:rsid w:val="00F06A98"/>
    <w:rsid w:val="00F100D3"/>
    <w:rsid w:val="00F101D6"/>
    <w:rsid w:val="00F1113C"/>
    <w:rsid w:val="00F12130"/>
    <w:rsid w:val="00F12D98"/>
    <w:rsid w:val="00F13477"/>
    <w:rsid w:val="00F14A0E"/>
    <w:rsid w:val="00F16071"/>
    <w:rsid w:val="00F160D8"/>
    <w:rsid w:val="00F172B7"/>
    <w:rsid w:val="00F17F88"/>
    <w:rsid w:val="00F20C2C"/>
    <w:rsid w:val="00F22B78"/>
    <w:rsid w:val="00F22DBD"/>
    <w:rsid w:val="00F241B6"/>
    <w:rsid w:val="00F2433D"/>
    <w:rsid w:val="00F249F1"/>
    <w:rsid w:val="00F25FF9"/>
    <w:rsid w:val="00F268FB"/>
    <w:rsid w:val="00F31250"/>
    <w:rsid w:val="00F32E7C"/>
    <w:rsid w:val="00F3384C"/>
    <w:rsid w:val="00F35A9B"/>
    <w:rsid w:val="00F367C1"/>
    <w:rsid w:val="00F3780B"/>
    <w:rsid w:val="00F37946"/>
    <w:rsid w:val="00F37AAA"/>
    <w:rsid w:val="00F37CC8"/>
    <w:rsid w:val="00F40728"/>
    <w:rsid w:val="00F43502"/>
    <w:rsid w:val="00F46C58"/>
    <w:rsid w:val="00F509A9"/>
    <w:rsid w:val="00F513FA"/>
    <w:rsid w:val="00F51DA5"/>
    <w:rsid w:val="00F53019"/>
    <w:rsid w:val="00F535D5"/>
    <w:rsid w:val="00F540C0"/>
    <w:rsid w:val="00F549A5"/>
    <w:rsid w:val="00F54F51"/>
    <w:rsid w:val="00F55CDF"/>
    <w:rsid w:val="00F56F27"/>
    <w:rsid w:val="00F57CF8"/>
    <w:rsid w:val="00F57DDD"/>
    <w:rsid w:val="00F605E4"/>
    <w:rsid w:val="00F6492A"/>
    <w:rsid w:val="00F65134"/>
    <w:rsid w:val="00F67D14"/>
    <w:rsid w:val="00F7055A"/>
    <w:rsid w:val="00F72DB2"/>
    <w:rsid w:val="00F72E1D"/>
    <w:rsid w:val="00F743F7"/>
    <w:rsid w:val="00F75B5B"/>
    <w:rsid w:val="00F76B2B"/>
    <w:rsid w:val="00F7752E"/>
    <w:rsid w:val="00F810E2"/>
    <w:rsid w:val="00F85306"/>
    <w:rsid w:val="00F85BFE"/>
    <w:rsid w:val="00F85CF0"/>
    <w:rsid w:val="00F860D2"/>
    <w:rsid w:val="00F86562"/>
    <w:rsid w:val="00F86578"/>
    <w:rsid w:val="00F914AE"/>
    <w:rsid w:val="00F91605"/>
    <w:rsid w:val="00F923D8"/>
    <w:rsid w:val="00F94875"/>
    <w:rsid w:val="00F9487B"/>
    <w:rsid w:val="00F95A47"/>
    <w:rsid w:val="00FA0214"/>
    <w:rsid w:val="00FA065D"/>
    <w:rsid w:val="00FA0F25"/>
    <w:rsid w:val="00FA15C5"/>
    <w:rsid w:val="00FA3A4A"/>
    <w:rsid w:val="00FA5086"/>
    <w:rsid w:val="00FA6C14"/>
    <w:rsid w:val="00FA6E35"/>
    <w:rsid w:val="00FB2243"/>
    <w:rsid w:val="00FB64F2"/>
    <w:rsid w:val="00FC04EE"/>
    <w:rsid w:val="00FC0915"/>
    <w:rsid w:val="00FC2260"/>
    <w:rsid w:val="00FC3445"/>
    <w:rsid w:val="00FC4FC4"/>
    <w:rsid w:val="00FC5E8F"/>
    <w:rsid w:val="00FC6F0A"/>
    <w:rsid w:val="00FD1D4B"/>
    <w:rsid w:val="00FD3719"/>
    <w:rsid w:val="00FD61A4"/>
    <w:rsid w:val="00FD7934"/>
    <w:rsid w:val="00FE03F5"/>
    <w:rsid w:val="00FE0A68"/>
    <w:rsid w:val="00FE0AE8"/>
    <w:rsid w:val="00FE1195"/>
    <w:rsid w:val="00FE1735"/>
    <w:rsid w:val="00FE2715"/>
    <w:rsid w:val="00FE475A"/>
    <w:rsid w:val="00FE5B1A"/>
    <w:rsid w:val="00FE7271"/>
    <w:rsid w:val="00FF183F"/>
    <w:rsid w:val="00FF1964"/>
    <w:rsid w:val="00FF1BFA"/>
    <w:rsid w:val="00FF2192"/>
    <w:rsid w:val="00FF2278"/>
    <w:rsid w:val="00FF2A88"/>
    <w:rsid w:val="00FF2B78"/>
    <w:rsid w:val="00FF59CA"/>
    <w:rsid w:val="00FF6846"/>
    <w:rsid w:val="00FF68F3"/>
    <w:rsid w:val="00FF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642B0"/>
    <w:pPr>
      <w:spacing w:after="160"/>
      <w:ind w:firstLine="709"/>
    </w:pPr>
    <w:rPr>
      <w:rFonts w:eastAsia="Calibri"/>
      <w:sz w:val="28"/>
      <w:szCs w:val="22"/>
      <w:lang w:eastAsia="en-US"/>
    </w:rPr>
  </w:style>
  <w:style w:type="paragraph" w:styleId="1">
    <w:name w:val="heading 1"/>
    <w:basedOn w:val="a2"/>
    <w:next w:val="a2"/>
    <w:link w:val="10"/>
    <w:uiPriority w:val="9"/>
    <w:qFormat/>
    <w:rsid w:val="00294102"/>
    <w:pPr>
      <w:keepNext/>
      <w:widowControl w:val="0"/>
      <w:numPr>
        <w:numId w:val="28"/>
      </w:numPr>
      <w:spacing w:before="600" w:after="240"/>
      <w:jc w:val="center"/>
      <w:outlineLvl w:val="0"/>
    </w:pPr>
    <w:rPr>
      <w:rFonts w:ascii="Arial" w:hAnsi="Arial"/>
      <w:b/>
      <w:caps/>
      <w:szCs w:val="20"/>
    </w:rPr>
  </w:style>
  <w:style w:type="paragraph" w:styleId="20">
    <w:name w:val="heading 2"/>
    <w:basedOn w:val="a2"/>
    <w:next w:val="a2"/>
    <w:link w:val="21"/>
    <w:qFormat/>
    <w:rsid w:val="008121EB"/>
    <w:pPr>
      <w:keepNext/>
      <w:numPr>
        <w:ilvl w:val="1"/>
        <w:numId w:val="28"/>
      </w:numPr>
      <w:spacing w:before="240" w:after="60"/>
      <w:outlineLvl w:val="1"/>
    </w:pPr>
    <w:rPr>
      <w:rFonts w:ascii="Arial" w:hAnsi="Arial" w:cs="Arial"/>
      <w:b/>
      <w:bCs/>
      <w:i/>
      <w:iCs/>
      <w:szCs w:val="28"/>
    </w:rPr>
  </w:style>
  <w:style w:type="paragraph" w:styleId="3">
    <w:name w:val="heading 3"/>
    <w:basedOn w:val="a2"/>
    <w:next w:val="a2"/>
    <w:qFormat/>
    <w:rsid w:val="00622109"/>
    <w:pPr>
      <w:keepNext/>
      <w:widowControl w:val="0"/>
      <w:numPr>
        <w:ilvl w:val="2"/>
        <w:numId w:val="28"/>
      </w:numPr>
      <w:spacing w:line="-288" w:lineRule="auto"/>
      <w:jc w:val="both"/>
      <w:outlineLvl w:val="2"/>
    </w:pPr>
    <w:rPr>
      <w:rFonts w:ascii="Arial" w:hAnsi="Arial"/>
      <w:b/>
      <w:sz w:val="24"/>
      <w:szCs w:val="20"/>
    </w:rPr>
  </w:style>
  <w:style w:type="paragraph" w:styleId="4">
    <w:name w:val="heading 4"/>
    <w:basedOn w:val="a2"/>
    <w:next w:val="a2"/>
    <w:link w:val="40"/>
    <w:qFormat/>
    <w:rsid w:val="002642B0"/>
    <w:pPr>
      <w:keepNext/>
      <w:numPr>
        <w:ilvl w:val="3"/>
        <w:numId w:val="28"/>
      </w:numPr>
      <w:spacing w:before="240" w:after="60"/>
      <w:outlineLvl w:val="3"/>
    </w:pPr>
    <w:rPr>
      <w:rFonts w:ascii="Calibri" w:eastAsia="Times New Roman" w:hAnsi="Calibri"/>
      <w:b/>
      <w:bCs/>
      <w:szCs w:val="28"/>
    </w:rPr>
  </w:style>
  <w:style w:type="paragraph" w:styleId="5">
    <w:name w:val="heading 5"/>
    <w:basedOn w:val="a2"/>
    <w:next w:val="a2"/>
    <w:qFormat/>
    <w:rsid w:val="00622109"/>
    <w:pPr>
      <w:keepNext/>
      <w:widowControl w:val="0"/>
      <w:numPr>
        <w:ilvl w:val="4"/>
        <w:numId w:val="28"/>
      </w:numPr>
      <w:jc w:val="both"/>
      <w:outlineLvl w:val="4"/>
    </w:pPr>
    <w:rPr>
      <w:rFonts w:ascii="Arial" w:hAnsi="Arial"/>
      <w:sz w:val="24"/>
      <w:szCs w:val="20"/>
      <w:u w:val="single"/>
    </w:rPr>
  </w:style>
  <w:style w:type="paragraph" w:styleId="6">
    <w:name w:val="heading 6"/>
    <w:basedOn w:val="a2"/>
    <w:next w:val="a2"/>
    <w:qFormat/>
    <w:rsid w:val="00622109"/>
    <w:pPr>
      <w:keepNext/>
      <w:numPr>
        <w:ilvl w:val="5"/>
        <w:numId w:val="28"/>
      </w:numPr>
      <w:outlineLvl w:val="5"/>
    </w:pPr>
    <w:rPr>
      <w:rFonts w:ascii="Arial" w:eastAsia="Arial Unicode MS" w:hAnsi="Arial"/>
      <w:b/>
      <w:sz w:val="20"/>
      <w:szCs w:val="20"/>
    </w:rPr>
  </w:style>
  <w:style w:type="paragraph" w:styleId="7">
    <w:name w:val="heading 7"/>
    <w:basedOn w:val="a2"/>
    <w:next w:val="a2"/>
    <w:link w:val="70"/>
    <w:qFormat/>
    <w:rsid w:val="002642B0"/>
    <w:pPr>
      <w:numPr>
        <w:ilvl w:val="6"/>
        <w:numId w:val="28"/>
      </w:numPr>
      <w:spacing w:before="240" w:after="60"/>
      <w:outlineLvl w:val="6"/>
    </w:pPr>
    <w:rPr>
      <w:rFonts w:ascii="Calibri" w:eastAsia="Times New Roman" w:hAnsi="Calibri"/>
      <w:sz w:val="24"/>
      <w:szCs w:val="24"/>
    </w:rPr>
  </w:style>
  <w:style w:type="paragraph" w:styleId="8">
    <w:name w:val="heading 8"/>
    <w:basedOn w:val="a2"/>
    <w:next w:val="a2"/>
    <w:link w:val="80"/>
    <w:qFormat/>
    <w:rsid w:val="002642B0"/>
    <w:pPr>
      <w:numPr>
        <w:ilvl w:val="7"/>
        <w:numId w:val="28"/>
      </w:numPr>
      <w:spacing w:before="240" w:after="60"/>
      <w:outlineLvl w:val="7"/>
    </w:pPr>
    <w:rPr>
      <w:rFonts w:ascii="Calibri" w:eastAsia="Times New Roman" w:hAnsi="Calibri"/>
      <w:i/>
      <w:iCs/>
      <w:sz w:val="24"/>
      <w:szCs w:val="24"/>
    </w:rPr>
  </w:style>
  <w:style w:type="paragraph" w:styleId="9">
    <w:name w:val="heading 9"/>
    <w:basedOn w:val="a2"/>
    <w:next w:val="a2"/>
    <w:qFormat/>
    <w:rsid w:val="00622109"/>
    <w:pPr>
      <w:keepNext/>
      <w:numPr>
        <w:ilvl w:val="8"/>
        <w:numId w:val="28"/>
      </w:numPr>
      <w:pBdr>
        <w:top w:val="single" w:sz="6" w:space="1" w:color="auto"/>
        <w:left w:val="single" w:sz="6" w:space="1" w:color="auto"/>
        <w:bottom w:val="single" w:sz="6" w:space="1" w:color="auto"/>
        <w:right w:val="single" w:sz="6" w:space="1" w:color="auto"/>
      </w:pBdr>
      <w:jc w:val="center"/>
      <w:outlineLvl w:val="8"/>
    </w:pPr>
    <w:rPr>
      <w:b/>
      <w:caps/>
      <w:sz w:val="20"/>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link w:val="20"/>
    <w:rsid w:val="00F9487B"/>
    <w:rPr>
      <w:rFonts w:ascii="Arial" w:eastAsia="Calibri" w:hAnsi="Arial" w:cs="Arial"/>
      <w:b/>
      <w:bCs/>
      <w:i/>
      <w:iCs/>
      <w:sz w:val="28"/>
      <w:szCs w:val="28"/>
      <w:lang w:eastAsia="en-US"/>
    </w:rPr>
  </w:style>
  <w:style w:type="paragraph" w:customStyle="1" w:styleId="-0">
    <w:name w:val="Приложение - заголовок"/>
    <w:basedOn w:val="a2"/>
    <w:rsid w:val="00622109"/>
    <w:pPr>
      <w:ind w:firstLine="329"/>
      <w:jc w:val="right"/>
    </w:pPr>
    <w:rPr>
      <w:sz w:val="20"/>
      <w:szCs w:val="20"/>
    </w:rPr>
  </w:style>
  <w:style w:type="paragraph" w:customStyle="1" w:styleId="a6">
    <w:name w:val="Подпись к Приложению"/>
    <w:basedOn w:val="a2"/>
    <w:rsid w:val="00622109"/>
    <w:pPr>
      <w:spacing w:before="80"/>
      <w:jc w:val="center"/>
    </w:pPr>
    <w:rPr>
      <w:b/>
      <w:sz w:val="20"/>
      <w:szCs w:val="20"/>
    </w:rPr>
  </w:style>
  <w:style w:type="paragraph" w:styleId="a7">
    <w:name w:val="Block Text"/>
    <w:basedOn w:val="a2"/>
    <w:rsid w:val="00622109"/>
    <w:pPr>
      <w:pBdr>
        <w:top w:val="single" w:sz="6" w:space="1" w:color="auto"/>
        <w:left w:val="single" w:sz="6" w:space="0" w:color="auto"/>
        <w:bottom w:val="single" w:sz="6" w:space="1" w:color="auto"/>
        <w:right w:val="single" w:sz="6" w:space="0" w:color="auto"/>
      </w:pBdr>
      <w:spacing w:before="120"/>
      <w:ind w:left="23" w:right="23" w:firstLine="993"/>
      <w:jc w:val="both"/>
    </w:pPr>
    <w:rPr>
      <w:sz w:val="16"/>
      <w:szCs w:val="20"/>
    </w:rPr>
  </w:style>
  <w:style w:type="paragraph" w:customStyle="1" w:styleId="a8">
    <w:name w:val="Содержание"/>
    <w:basedOn w:val="a2"/>
    <w:rsid w:val="00622109"/>
    <w:pPr>
      <w:widowControl w:val="0"/>
      <w:tabs>
        <w:tab w:val="decimal" w:leader="dot" w:pos="9072"/>
      </w:tabs>
      <w:spacing w:before="120"/>
    </w:pPr>
    <w:rPr>
      <w:rFonts w:ascii="Arial" w:hAnsi="Arial"/>
      <w:sz w:val="24"/>
      <w:szCs w:val="20"/>
    </w:rPr>
  </w:style>
  <w:style w:type="paragraph" w:customStyle="1" w:styleId="05">
    <w:name w:val="Отбивка 0.5"/>
    <w:basedOn w:val="90"/>
    <w:rsid w:val="00622109"/>
    <w:pPr>
      <w:spacing w:line="240" w:lineRule="auto"/>
    </w:pPr>
    <w:rPr>
      <w:sz w:val="15"/>
    </w:rPr>
  </w:style>
  <w:style w:type="paragraph" w:customStyle="1" w:styleId="90">
    <w:name w:val="Обычны9"/>
    <w:rsid w:val="00622109"/>
    <w:pPr>
      <w:widowControl w:val="0"/>
      <w:spacing w:line="-288" w:lineRule="auto"/>
      <w:ind w:firstLine="425"/>
      <w:jc w:val="both"/>
    </w:pPr>
    <w:rPr>
      <w:rFonts w:ascii="Arial" w:hAnsi="Arial"/>
      <w:sz w:val="24"/>
    </w:rPr>
  </w:style>
  <w:style w:type="paragraph" w:styleId="a9">
    <w:name w:val="Body Text"/>
    <w:basedOn w:val="a2"/>
    <w:rsid w:val="00622109"/>
    <w:pPr>
      <w:widowControl w:val="0"/>
      <w:jc w:val="both"/>
    </w:pPr>
    <w:rPr>
      <w:rFonts w:ascii="Arial" w:hAnsi="Arial"/>
      <w:sz w:val="20"/>
      <w:szCs w:val="20"/>
    </w:rPr>
  </w:style>
  <w:style w:type="paragraph" w:styleId="aa">
    <w:name w:val="header"/>
    <w:basedOn w:val="a2"/>
    <w:link w:val="ab"/>
    <w:uiPriority w:val="99"/>
    <w:rsid w:val="00622109"/>
    <w:pPr>
      <w:tabs>
        <w:tab w:val="center" w:pos="4153"/>
        <w:tab w:val="right" w:pos="8306"/>
      </w:tabs>
      <w:ind w:firstLine="329"/>
      <w:jc w:val="both"/>
    </w:pPr>
    <w:rPr>
      <w:sz w:val="21"/>
      <w:szCs w:val="20"/>
    </w:rPr>
  </w:style>
  <w:style w:type="paragraph" w:styleId="ac">
    <w:name w:val="footer"/>
    <w:basedOn w:val="a2"/>
    <w:link w:val="ad"/>
    <w:uiPriority w:val="99"/>
    <w:rsid w:val="00622109"/>
    <w:pPr>
      <w:tabs>
        <w:tab w:val="center" w:pos="4153"/>
        <w:tab w:val="right" w:pos="8306"/>
      </w:tabs>
      <w:ind w:firstLine="329"/>
      <w:jc w:val="both"/>
    </w:pPr>
    <w:rPr>
      <w:sz w:val="21"/>
      <w:szCs w:val="20"/>
    </w:rPr>
  </w:style>
  <w:style w:type="paragraph" w:styleId="22">
    <w:name w:val="Body Text Indent 2"/>
    <w:basedOn w:val="a2"/>
    <w:rsid w:val="00622109"/>
    <w:pPr>
      <w:ind w:firstLine="329"/>
      <w:jc w:val="both"/>
    </w:pPr>
    <w:rPr>
      <w:sz w:val="21"/>
      <w:szCs w:val="20"/>
    </w:rPr>
  </w:style>
  <w:style w:type="character" w:styleId="ae">
    <w:name w:val="footnote reference"/>
    <w:uiPriority w:val="99"/>
    <w:rsid w:val="00622109"/>
    <w:rPr>
      <w:vertAlign w:val="superscript"/>
    </w:rPr>
  </w:style>
  <w:style w:type="paragraph" w:customStyle="1" w:styleId="I">
    <w:name w:val="Раздел I"/>
    <w:basedOn w:val="a2"/>
    <w:rsid w:val="00622109"/>
    <w:pPr>
      <w:spacing w:line="480" w:lineRule="auto"/>
      <w:jc w:val="center"/>
    </w:pPr>
    <w:rPr>
      <w:b/>
      <w:caps/>
      <w:sz w:val="21"/>
      <w:szCs w:val="20"/>
    </w:rPr>
  </w:style>
  <w:style w:type="paragraph" w:styleId="af">
    <w:name w:val="footnote text"/>
    <w:basedOn w:val="a2"/>
    <w:link w:val="af0"/>
    <w:uiPriority w:val="99"/>
    <w:rsid w:val="00497072"/>
    <w:pPr>
      <w:widowControl w:val="0"/>
    </w:pPr>
    <w:rPr>
      <w:sz w:val="20"/>
      <w:szCs w:val="20"/>
    </w:rPr>
  </w:style>
  <w:style w:type="character" w:styleId="af1">
    <w:name w:val="Hyperlink"/>
    <w:uiPriority w:val="99"/>
    <w:rsid w:val="00622109"/>
    <w:rPr>
      <w:color w:val="0000FF"/>
      <w:u w:val="single"/>
    </w:rPr>
  </w:style>
  <w:style w:type="paragraph" w:styleId="af2">
    <w:name w:val="Document Map"/>
    <w:basedOn w:val="a2"/>
    <w:semiHidden/>
    <w:rsid w:val="00622109"/>
    <w:pPr>
      <w:shd w:val="clear" w:color="auto" w:fill="000080"/>
    </w:pPr>
    <w:rPr>
      <w:rFonts w:ascii="Tahoma" w:hAnsi="Tahoma" w:cs="Tahoma"/>
    </w:rPr>
  </w:style>
  <w:style w:type="paragraph" w:customStyle="1" w:styleId="ConsNormal">
    <w:name w:val="ConsNormal"/>
    <w:rsid w:val="00622109"/>
    <w:pPr>
      <w:widowControl w:val="0"/>
      <w:autoSpaceDE w:val="0"/>
      <w:autoSpaceDN w:val="0"/>
      <w:adjustRightInd w:val="0"/>
      <w:ind w:right="19772" w:firstLine="720"/>
    </w:pPr>
    <w:rPr>
      <w:rFonts w:ascii="Arial" w:hAnsi="Arial" w:cs="Arial"/>
    </w:rPr>
  </w:style>
  <w:style w:type="paragraph" w:customStyle="1" w:styleId="ConsNonformat">
    <w:name w:val="ConsNonformat"/>
    <w:rsid w:val="00622109"/>
    <w:pPr>
      <w:widowControl w:val="0"/>
      <w:autoSpaceDE w:val="0"/>
      <w:autoSpaceDN w:val="0"/>
      <w:adjustRightInd w:val="0"/>
      <w:ind w:right="19772"/>
    </w:pPr>
    <w:rPr>
      <w:rFonts w:ascii="Courier New" w:hAnsi="Courier New" w:cs="Courier New"/>
    </w:rPr>
  </w:style>
  <w:style w:type="paragraph" w:customStyle="1" w:styleId="ConsCell">
    <w:name w:val="ConsCell"/>
    <w:rsid w:val="00622109"/>
    <w:pPr>
      <w:widowControl w:val="0"/>
      <w:autoSpaceDE w:val="0"/>
      <w:autoSpaceDN w:val="0"/>
      <w:adjustRightInd w:val="0"/>
      <w:ind w:right="19772"/>
    </w:pPr>
    <w:rPr>
      <w:rFonts w:ascii="Arial" w:hAnsi="Arial" w:cs="Arial"/>
    </w:rPr>
  </w:style>
  <w:style w:type="paragraph" w:styleId="af3">
    <w:name w:val="Body Text Indent"/>
    <w:basedOn w:val="a2"/>
    <w:rsid w:val="00622109"/>
    <w:pPr>
      <w:ind w:firstLine="840"/>
      <w:jc w:val="both"/>
    </w:pPr>
    <w:rPr>
      <w:sz w:val="24"/>
    </w:rPr>
  </w:style>
  <w:style w:type="table" w:styleId="af4">
    <w:name w:val="Table Grid"/>
    <w:basedOn w:val="a4"/>
    <w:uiPriority w:val="59"/>
    <w:rsid w:val="00060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2"/>
    <w:qFormat/>
    <w:rsid w:val="002B5A42"/>
    <w:pPr>
      <w:ind w:right="23"/>
      <w:jc w:val="center"/>
    </w:pPr>
    <w:rPr>
      <w:b/>
      <w:sz w:val="36"/>
      <w:szCs w:val="26"/>
    </w:rPr>
  </w:style>
  <w:style w:type="paragraph" w:customStyle="1" w:styleId="ConsPlusCell">
    <w:name w:val="ConsPlusCell"/>
    <w:uiPriority w:val="99"/>
    <w:rsid w:val="00F3384C"/>
    <w:pPr>
      <w:widowControl w:val="0"/>
      <w:autoSpaceDE w:val="0"/>
      <w:autoSpaceDN w:val="0"/>
      <w:adjustRightInd w:val="0"/>
    </w:pPr>
    <w:rPr>
      <w:rFonts w:ascii="Arial" w:hAnsi="Arial" w:cs="Arial"/>
    </w:rPr>
  </w:style>
  <w:style w:type="paragraph" w:styleId="af6">
    <w:name w:val="Balloon Text"/>
    <w:basedOn w:val="a2"/>
    <w:link w:val="af7"/>
    <w:rsid w:val="00FE1195"/>
    <w:rPr>
      <w:rFonts w:ascii="Tahoma" w:hAnsi="Tahoma"/>
      <w:sz w:val="16"/>
      <w:szCs w:val="16"/>
      <w:lang w:val="x-none" w:eastAsia="x-none"/>
    </w:rPr>
  </w:style>
  <w:style w:type="character" w:customStyle="1" w:styleId="af7">
    <w:name w:val="Текст выноски Знак"/>
    <w:link w:val="af6"/>
    <w:rsid w:val="00FE1195"/>
    <w:rPr>
      <w:rFonts w:ascii="Tahoma" w:hAnsi="Tahoma" w:cs="Tahoma"/>
      <w:sz w:val="16"/>
      <w:szCs w:val="16"/>
    </w:rPr>
  </w:style>
  <w:style w:type="paragraph" w:customStyle="1" w:styleId="BodyText21">
    <w:name w:val="Body Text 21"/>
    <w:basedOn w:val="a2"/>
    <w:rsid w:val="00D41CC1"/>
    <w:pPr>
      <w:overflowPunct w:val="0"/>
      <w:autoSpaceDE w:val="0"/>
      <w:autoSpaceDN w:val="0"/>
      <w:adjustRightInd w:val="0"/>
      <w:ind w:right="-618" w:firstLine="567"/>
      <w:jc w:val="both"/>
      <w:textAlignment w:val="baseline"/>
    </w:pPr>
    <w:rPr>
      <w:szCs w:val="20"/>
    </w:rPr>
  </w:style>
  <w:style w:type="paragraph" w:styleId="30">
    <w:name w:val="Body Text Indent 3"/>
    <w:basedOn w:val="a2"/>
    <w:link w:val="31"/>
    <w:rsid w:val="00AF011D"/>
    <w:pPr>
      <w:spacing w:after="120"/>
      <w:ind w:left="283"/>
    </w:pPr>
    <w:rPr>
      <w:sz w:val="16"/>
      <w:szCs w:val="16"/>
    </w:rPr>
  </w:style>
  <w:style w:type="character" w:customStyle="1" w:styleId="31">
    <w:name w:val="Основной текст с отступом 3 Знак"/>
    <w:link w:val="30"/>
    <w:rsid w:val="00AF011D"/>
    <w:rPr>
      <w:sz w:val="16"/>
      <w:szCs w:val="16"/>
    </w:rPr>
  </w:style>
  <w:style w:type="paragraph" w:styleId="-1">
    <w:name w:val="Colorful List Accent 1"/>
    <w:basedOn w:val="a2"/>
    <w:uiPriority w:val="34"/>
    <w:qFormat/>
    <w:rsid w:val="0059299D"/>
    <w:pPr>
      <w:ind w:left="708"/>
    </w:pPr>
  </w:style>
  <w:style w:type="character" w:styleId="af8">
    <w:name w:val="annotation reference"/>
    <w:uiPriority w:val="99"/>
    <w:rsid w:val="006E29F1"/>
    <w:rPr>
      <w:sz w:val="16"/>
      <w:szCs w:val="16"/>
    </w:rPr>
  </w:style>
  <w:style w:type="paragraph" w:styleId="af9">
    <w:name w:val="annotation text"/>
    <w:basedOn w:val="a2"/>
    <w:link w:val="afa"/>
    <w:uiPriority w:val="99"/>
    <w:rsid w:val="006E29F1"/>
    <w:rPr>
      <w:sz w:val="20"/>
      <w:szCs w:val="20"/>
    </w:rPr>
  </w:style>
  <w:style w:type="character" w:customStyle="1" w:styleId="afa">
    <w:name w:val="Текст примечания Знак"/>
    <w:basedOn w:val="a3"/>
    <w:link w:val="af9"/>
    <w:uiPriority w:val="99"/>
    <w:rsid w:val="006E29F1"/>
  </w:style>
  <w:style w:type="paragraph" w:styleId="afb">
    <w:name w:val="annotation subject"/>
    <w:basedOn w:val="af9"/>
    <w:next w:val="af9"/>
    <w:link w:val="afc"/>
    <w:rsid w:val="006E29F1"/>
    <w:rPr>
      <w:b/>
      <w:bCs/>
    </w:rPr>
  </w:style>
  <w:style w:type="character" w:customStyle="1" w:styleId="afc">
    <w:name w:val="Тема примечания Знак"/>
    <w:link w:val="afb"/>
    <w:rsid w:val="006E29F1"/>
    <w:rPr>
      <w:b/>
      <w:bCs/>
    </w:rPr>
  </w:style>
  <w:style w:type="paragraph" w:customStyle="1" w:styleId="ConsPlusNonformat">
    <w:name w:val="ConsPlusNonformat"/>
    <w:uiPriority w:val="99"/>
    <w:rsid w:val="00086CA2"/>
    <w:pPr>
      <w:widowControl w:val="0"/>
      <w:autoSpaceDE w:val="0"/>
      <w:autoSpaceDN w:val="0"/>
      <w:adjustRightInd w:val="0"/>
    </w:pPr>
    <w:rPr>
      <w:rFonts w:ascii="Courier New" w:hAnsi="Courier New" w:cs="Courier New"/>
    </w:rPr>
  </w:style>
  <w:style w:type="character" w:customStyle="1" w:styleId="CITE">
    <w:name w:val="CITE"/>
    <w:uiPriority w:val="99"/>
    <w:rsid w:val="00B94210"/>
    <w:rPr>
      <w:i/>
      <w:iCs/>
    </w:rPr>
  </w:style>
  <w:style w:type="paragraph" w:customStyle="1" w:styleId="Default">
    <w:name w:val="Default"/>
    <w:rsid w:val="009450BA"/>
    <w:pPr>
      <w:autoSpaceDE w:val="0"/>
      <w:autoSpaceDN w:val="0"/>
      <w:adjustRightInd w:val="0"/>
    </w:pPr>
    <w:rPr>
      <w:color w:val="000000"/>
      <w:sz w:val="24"/>
      <w:szCs w:val="24"/>
    </w:rPr>
  </w:style>
  <w:style w:type="paragraph" w:styleId="-10">
    <w:name w:val="Colorful Shading Accent 1"/>
    <w:hidden/>
    <w:uiPriority w:val="99"/>
    <w:semiHidden/>
    <w:rsid w:val="004F53AC"/>
    <w:rPr>
      <w:sz w:val="28"/>
      <w:szCs w:val="24"/>
    </w:rPr>
  </w:style>
  <w:style w:type="character" w:customStyle="1" w:styleId="af0">
    <w:name w:val="Текст сноски Знак"/>
    <w:link w:val="af"/>
    <w:uiPriority w:val="99"/>
    <w:rsid w:val="00497072"/>
    <w:rPr>
      <w:rFonts w:eastAsia="Calibri"/>
      <w:lang w:eastAsia="en-US"/>
    </w:rPr>
  </w:style>
  <w:style w:type="paragraph" w:customStyle="1" w:styleId="ConsPlusNormal">
    <w:name w:val="ConsPlusNormal"/>
    <w:rsid w:val="0051206C"/>
    <w:pPr>
      <w:widowControl w:val="0"/>
      <w:autoSpaceDE w:val="0"/>
      <w:autoSpaceDN w:val="0"/>
      <w:adjustRightInd w:val="0"/>
    </w:pPr>
    <w:rPr>
      <w:rFonts w:ascii="Arial" w:hAnsi="Arial" w:cs="Arial"/>
    </w:rPr>
  </w:style>
  <w:style w:type="paragraph" w:customStyle="1" w:styleId="ConsPlusTitle">
    <w:name w:val="ConsPlusTitle"/>
    <w:uiPriority w:val="99"/>
    <w:rsid w:val="0051206C"/>
    <w:pPr>
      <w:widowControl w:val="0"/>
      <w:autoSpaceDE w:val="0"/>
      <w:autoSpaceDN w:val="0"/>
      <w:adjustRightInd w:val="0"/>
    </w:pPr>
    <w:rPr>
      <w:rFonts w:ascii="Arial" w:hAnsi="Arial" w:cs="Arial"/>
      <w:b/>
      <w:bCs/>
    </w:rPr>
  </w:style>
  <w:style w:type="paragraph" w:customStyle="1" w:styleId="s1">
    <w:name w:val="s_1"/>
    <w:basedOn w:val="a2"/>
    <w:rsid w:val="00B50C65"/>
    <w:pPr>
      <w:spacing w:before="100" w:beforeAutospacing="1" w:after="100" w:afterAutospacing="1"/>
    </w:pPr>
    <w:rPr>
      <w:sz w:val="24"/>
    </w:rPr>
  </w:style>
  <w:style w:type="character" w:customStyle="1" w:styleId="blk">
    <w:name w:val="blk"/>
    <w:rsid w:val="00497258"/>
  </w:style>
  <w:style w:type="paragraph" w:customStyle="1" w:styleId="afd">
    <w:name w:val="TOC Heading"/>
    <w:basedOn w:val="1"/>
    <w:next w:val="a2"/>
    <w:uiPriority w:val="39"/>
    <w:semiHidden/>
    <w:unhideWhenUsed/>
    <w:qFormat/>
    <w:rsid w:val="00921512"/>
    <w:pPr>
      <w:keepLines/>
      <w:widowControl/>
      <w:spacing w:before="480" w:after="0" w:line="276" w:lineRule="auto"/>
      <w:jc w:val="left"/>
      <w:outlineLvl w:val="9"/>
    </w:pPr>
    <w:rPr>
      <w:rFonts w:ascii="Cambria" w:eastAsia="Times New Roman" w:hAnsi="Cambria"/>
      <w:bCs/>
      <w:caps w:val="0"/>
      <w:color w:val="365F91"/>
      <w:szCs w:val="28"/>
      <w:lang w:eastAsia="ru-RU"/>
    </w:rPr>
  </w:style>
  <w:style w:type="paragraph" w:styleId="11">
    <w:name w:val="toc 1"/>
    <w:basedOn w:val="a2"/>
    <w:next w:val="a2"/>
    <w:autoRedefine/>
    <w:uiPriority w:val="39"/>
    <w:rsid w:val="00921512"/>
  </w:style>
  <w:style w:type="paragraph" w:styleId="23">
    <w:name w:val="toc 2"/>
    <w:basedOn w:val="a2"/>
    <w:next w:val="a2"/>
    <w:autoRedefine/>
    <w:uiPriority w:val="39"/>
    <w:rsid w:val="00921512"/>
    <w:pPr>
      <w:ind w:left="280"/>
    </w:pPr>
  </w:style>
  <w:style w:type="paragraph" w:styleId="32">
    <w:name w:val="toc 3"/>
    <w:basedOn w:val="a2"/>
    <w:next w:val="a2"/>
    <w:autoRedefine/>
    <w:uiPriority w:val="39"/>
    <w:rsid w:val="00921512"/>
    <w:pPr>
      <w:ind w:left="560"/>
    </w:pPr>
  </w:style>
  <w:style w:type="paragraph" w:styleId="41">
    <w:name w:val="toc 4"/>
    <w:basedOn w:val="a2"/>
    <w:next w:val="a2"/>
    <w:autoRedefine/>
    <w:uiPriority w:val="39"/>
    <w:unhideWhenUsed/>
    <w:rsid w:val="00921512"/>
    <w:pPr>
      <w:spacing w:after="100" w:line="276" w:lineRule="auto"/>
      <w:ind w:left="660" w:firstLine="0"/>
    </w:pPr>
    <w:rPr>
      <w:rFonts w:ascii="Calibri" w:eastAsia="Times New Roman" w:hAnsi="Calibri"/>
      <w:sz w:val="22"/>
      <w:lang w:eastAsia="ru-RU"/>
    </w:rPr>
  </w:style>
  <w:style w:type="paragraph" w:styleId="50">
    <w:name w:val="toc 5"/>
    <w:basedOn w:val="a2"/>
    <w:next w:val="a2"/>
    <w:autoRedefine/>
    <w:uiPriority w:val="39"/>
    <w:unhideWhenUsed/>
    <w:rsid w:val="00921512"/>
    <w:pPr>
      <w:spacing w:after="100" w:line="276" w:lineRule="auto"/>
      <w:ind w:left="880" w:firstLine="0"/>
    </w:pPr>
    <w:rPr>
      <w:rFonts w:ascii="Calibri" w:eastAsia="Times New Roman" w:hAnsi="Calibri"/>
      <w:sz w:val="22"/>
      <w:lang w:eastAsia="ru-RU"/>
    </w:rPr>
  </w:style>
  <w:style w:type="paragraph" w:styleId="60">
    <w:name w:val="toc 6"/>
    <w:basedOn w:val="a2"/>
    <w:next w:val="a2"/>
    <w:autoRedefine/>
    <w:uiPriority w:val="39"/>
    <w:unhideWhenUsed/>
    <w:rsid w:val="00921512"/>
    <w:pPr>
      <w:spacing w:after="100" w:line="276" w:lineRule="auto"/>
      <w:ind w:left="1100" w:firstLine="0"/>
    </w:pPr>
    <w:rPr>
      <w:rFonts w:ascii="Calibri" w:eastAsia="Times New Roman" w:hAnsi="Calibri"/>
      <w:sz w:val="22"/>
      <w:lang w:eastAsia="ru-RU"/>
    </w:rPr>
  </w:style>
  <w:style w:type="paragraph" w:styleId="71">
    <w:name w:val="toc 7"/>
    <w:basedOn w:val="a2"/>
    <w:next w:val="a2"/>
    <w:autoRedefine/>
    <w:uiPriority w:val="39"/>
    <w:unhideWhenUsed/>
    <w:rsid w:val="00921512"/>
    <w:pPr>
      <w:spacing w:after="100" w:line="276" w:lineRule="auto"/>
      <w:ind w:left="1320" w:firstLine="0"/>
    </w:pPr>
    <w:rPr>
      <w:rFonts w:ascii="Calibri" w:eastAsia="Times New Roman" w:hAnsi="Calibri"/>
      <w:sz w:val="22"/>
      <w:lang w:eastAsia="ru-RU"/>
    </w:rPr>
  </w:style>
  <w:style w:type="paragraph" w:styleId="81">
    <w:name w:val="toc 8"/>
    <w:basedOn w:val="a2"/>
    <w:next w:val="a2"/>
    <w:autoRedefine/>
    <w:uiPriority w:val="39"/>
    <w:unhideWhenUsed/>
    <w:rsid w:val="00921512"/>
    <w:pPr>
      <w:spacing w:after="100" w:line="276" w:lineRule="auto"/>
      <w:ind w:left="1540" w:firstLine="0"/>
    </w:pPr>
    <w:rPr>
      <w:rFonts w:ascii="Calibri" w:eastAsia="Times New Roman" w:hAnsi="Calibri"/>
      <w:sz w:val="22"/>
      <w:lang w:eastAsia="ru-RU"/>
    </w:rPr>
  </w:style>
  <w:style w:type="paragraph" w:styleId="91">
    <w:name w:val="toc 9"/>
    <w:basedOn w:val="a2"/>
    <w:next w:val="a2"/>
    <w:autoRedefine/>
    <w:uiPriority w:val="39"/>
    <w:unhideWhenUsed/>
    <w:rsid w:val="00921512"/>
    <w:pPr>
      <w:spacing w:after="100" w:line="276" w:lineRule="auto"/>
      <w:ind w:left="1760" w:firstLine="0"/>
    </w:pPr>
    <w:rPr>
      <w:rFonts w:ascii="Calibri" w:eastAsia="Times New Roman" w:hAnsi="Calibri"/>
      <w:sz w:val="22"/>
      <w:lang w:eastAsia="ru-RU"/>
    </w:rPr>
  </w:style>
  <w:style w:type="character" w:customStyle="1" w:styleId="ad">
    <w:name w:val="Нижний колонтитул Знак"/>
    <w:link w:val="ac"/>
    <w:uiPriority w:val="99"/>
    <w:rsid w:val="009E51F4"/>
    <w:rPr>
      <w:rFonts w:eastAsia="Calibri"/>
      <w:sz w:val="21"/>
      <w:lang w:eastAsia="en-US"/>
    </w:rPr>
  </w:style>
  <w:style w:type="character" w:customStyle="1" w:styleId="10">
    <w:name w:val="Заголовок 1 Знак"/>
    <w:link w:val="1"/>
    <w:uiPriority w:val="9"/>
    <w:rsid w:val="00294102"/>
    <w:rPr>
      <w:rFonts w:ascii="Arial" w:eastAsia="Calibri" w:hAnsi="Arial"/>
      <w:b/>
      <w:caps/>
      <w:sz w:val="28"/>
      <w:lang w:eastAsia="en-US"/>
    </w:rPr>
  </w:style>
  <w:style w:type="paragraph" w:customStyle="1" w:styleId="a1">
    <w:name w:val="Название таблицы"/>
    <w:basedOn w:val="afe"/>
    <w:qFormat/>
    <w:rsid w:val="00130CE0"/>
    <w:pPr>
      <w:keepNext/>
      <w:spacing w:before="240" w:after="0"/>
      <w:ind w:firstLine="0"/>
      <w:jc w:val="both"/>
      <w:outlineLvl w:val="3"/>
    </w:pPr>
    <w:rPr>
      <w:b w:val="0"/>
      <w:sz w:val="28"/>
      <w:szCs w:val="18"/>
    </w:rPr>
  </w:style>
  <w:style w:type="paragraph" w:styleId="afe">
    <w:name w:val="caption"/>
    <w:basedOn w:val="a2"/>
    <w:next w:val="a2"/>
    <w:qFormat/>
    <w:rsid w:val="00130CE0"/>
    <w:rPr>
      <w:b/>
      <w:bCs/>
      <w:sz w:val="20"/>
      <w:szCs w:val="20"/>
    </w:rPr>
  </w:style>
  <w:style w:type="paragraph" w:customStyle="1" w:styleId="-11">
    <w:name w:val="Таблица - номер ур1"/>
    <w:basedOn w:val="a2"/>
    <w:qFormat/>
    <w:rsid w:val="00664B67"/>
    <w:pPr>
      <w:spacing w:after="0"/>
      <w:ind w:left="2214" w:hanging="360"/>
      <w:contextualSpacing/>
      <w:jc w:val="center"/>
    </w:pPr>
    <w:rPr>
      <w:sz w:val="24"/>
      <w:szCs w:val="24"/>
    </w:rPr>
  </w:style>
  <w:style w:type="paragraph" w:customStyle="1" w:styleId="-2">
    <w:name w:val="Таблица - номер ур. 2"/>
    <w:basedOn w:val="a2"/>
    <w:qFormat/>
    <w:rsid w:val="00664B67"/>
    <w:pPr>
      <w:spacing w:after="0"/>
      <w:ind w:left="2934" w:hanging="180"/>
      <w:contextualSpacing/>
      <w:jc w:val="center"/>
    </w:pPr>
    <w:rPr>
      <w:sz w:val="24"/>
      <w:szCs w:val="24"/>
    </w:rPr>
  </w:style>
  <w:style w:type="paragraph" w:customStyle="1" w:styleId="aff">
    <w:name w:val="Абзац без номера"/>
    <w:basedOn w:val="a2"/>
    <w:rsid w:val="00F22B78"/>
    <w:pPr>
      <w:widowControl w:val="0"/>
      <w:autoSpaceDE w:val="0"/>
      <w:autoSpaceDN w:val="0"/>
      <w:adjustRightInd w:val="0"/>
      <w:spacing w:after="0"/>
      <w:contextualSpacing/>
      <w:jc w:val="both"/>
    </w:pPr>
    <w:rPr>
      <w:rFonts w:eastAsia="Arial Unicode MS" w:cs="Calibri"/>
      <w:szCs w:val="28"/>
      <w:lang w:eastAsia="ru-RU"/>
    </w:rPr>
  </w:style>
  <w:style w:type="paragraph" w:customStyle="1" w:styleId="-3">
    <w:name w:val="Таблица-шапка"/>
    <w:basedOn w:val="a2"/>
    <w:rsid w:val="00664B67"/>
    <w:pPr>
      <w:widowControl w:val="0"/>
      <w:spacing w:after="0"/>
      <w:ind w:firstLine="0"/>
      <w:jc w:val="center"/>
    </w:pPr>
    <w:rPr>
      <w:rFonts w:eastAsia="Arial Unicode MS" w:cs="Calibri"/>
      <w:b/>
      <w:sz w:val="24"/>
      <w:szCs w:val="24"/>
      <w:bdr w:val="none" w:sz="0" w:space="0" w:color="auto" w:frame="1"/>
      <w:lang w:eastAsia="ru-RU"/>
    </w:rPr>
  </w:style>
  <w:style w:type="paragraph" w:customStyle="1" w:styleId="-4">
    <w:name w:val="Таблица - по левому краю"/>
    <w:basedOn w:val="a2"/>
    <w:rsid w:val="00664B67"/>
    <w:pPr>
      <w:widowControl w:val="0"/>
      <w:spacing w:after="0"/>
      <w:ind w:firstLine="0"/>
    </w:pPr>
    <w:rPr>
      <w:rFonts w:eastAsia="Arial Unicode MS"/>
      <w:sz w:val="24"/>
      <w:szCs w:val="24"/>
      <w:lang w:eastAsia="ru-RU"/>
    </w:rPr>
  </w:style>
  <w:style w:type="paragraph" w:customStyle="1" w:styleId="-5">
    <w:name w:val="Таблица - по ширине"/>
    <w:basedOn w:val="a2"/>
    <w:rsid w:val="00664B67"/>
    <w:pPr>
      <w:widowControl w:val="0"/>
      <w:spacing w:after="0"/>
      <w:ind w:firstLine="0"/>
      <w:jc w:val="both"/>
    </w:pPr>
    <w:rPr>
      <w:rFonts w:eastAsia="Arial Unicode MS" w:cs="Calibri"/>
      <w:sz w:val="24"/>
      <w:szCs w:val="24"/>
      <w:lang w:eastAsia="ru-RU"/>
    </w:rPr>
  </w:style>
  <w:style w:type="paragraph" w:customStyle="1" w:styleId="-">
    <w:name w:val="Таблица - перечисление"/>
    <w:basedOn w:val="a2"/>
    <w:rsid w:val="00664B67"/>
    <w:pPr>
      <w:widowControl w:val="0"/>
      <w:numPr>
        <w:numId w:val="36"/>
      </w:numPr>
      <w:tabs>
        <w:tab w:val="left" w:pos="176"/>
      </w:tabs>
      <w:autoSpaceDE w:val="0"/>
      <w:autoSpaceDN w:val="0"/>
      <w:adjustRightInd w:val="0"/>
      <w:spacing w:after="0"/>
      <w:jc w:val="both"/>
    </w:pPr>
    <w:rPr>
      <w:sz w:val="24"/>
      <w:szCs w:val="24"/>
    </w:rPr>
  </w:style>
  <w:style w:type="paragraph" w:customStyle="1" w:styleId="a">
    <w:name w:val="Перечисление ненумерованное"/>
    <w:basedOn w:val="a2"/>
    <w:qFormat/>
    <w:rsid w:val="00F22B78"/>
    <w:pPr>
      <w:widowControl w:val="0"/>
      <w:numPr>
        <w:numId w:val="38"/>
      </w:numPr>
      <w:tabs>
        <w:tab w:val="left" w:pos="0"/>
      </w:tabs>
      <w:autoSpaceDE w:val="0"/>
      <w:autoSpaceDN w:val="0"/>
      <w:adjustRightInd w:val="0"/>
      <w:spacing w:after="0"/>
      <w:jc w:val="both"/>
    </w:pPr>
    <w:rPr>
      <w:szCs w:val="28"/>
    </w:rPr>
  </w:style>
  <w:style w:type="paragraph" w:customStyle="1" w:styleId="a0">
    <w:name w:val="Абзац с номером."/>
    <w:basedOn w:val="a2"/>
    <w:qFormat/>
    <w:rsid w:val="00F22B78"/>
    <w:pPr>
      <w:widowControl w:val="0"/>
      <w:numPr>
        <w:numId w:val="19"/>
      </w:numPr>
      <w:tabs>
        <w:tab w:val="left" w:pos="0"/>
      </w:tabs>
      <w:autoSpaceDE w:val="0"/>
      <w:autoSpaceDN w:val="0"/>
      <w:adjustRightInd w:val="0"/>
      <w:spacing w:after="0"/>
      <w:jc w:val="both"/>
    </w:pPr>
  </w:style>
  <w:style w:type="paragraph" w:customStyle="1" w:styleId="2">
    <w:name w:val="Абзац с номером.  ур2."/>
    <w:basedOn w:val="a0"/>
    <w:qFormat/>
    <w:rsid w:val="00E11B1C"/>
    <w:pPr>
      <w:numPr>
        <w:ilvl w:val="1"/>
      </w:numPr>
    </w:pPr>
  </w:style>
  <w:style w:type="character" w:customStyle="1" w:styleId="40">
    <w:name w:val="Заголовок 4 Знак"/>
    <w:link w:val="4"/>
    <w:semiHidden/>
    <w:rsid w:val="002642B0"/>
    <w:rPr>
      <w:rFonts w:ascii="Calibri" w:hAnsi="Calibri"/>
      <w:b/>
      <w:bCs/>
      <w:sz w:val="28"/>
      <w:szCs w:val="28"/>
      <w:lang w:eastAsia="en-US"/>
    </w:rPr>
  </w:style>
  <w:style w:type="character" w:customStyle="1" w:styleId="70">
    <w:name w:val="Заголовок 7 Знак"/>
    <w:link w:val="7"/>
    <w:semiHidden/>
    <w:rsid w:val="002642B0"/>
    <w:rPr>
      <w:rFonts w:ascii="Calibri" w:hAnsi="Calibri"/>
      <w:sz w:val="24"/>
      <w:szCs w:val="24"/>
      <w:lang w:eastAsia="en-US"/>
    </w:rPr>
  </w:style>
  <w:style w:type="character" w:customStyle="1" w:styleId="80">
    <w:name w:val="Заголовок 8 Знак"/>
    <w:link w:val="8"/>
    <w:semiHidden/>
    <w:rsid w:val="002642B0"/>
    <w:rPr>
      <w:rFonts w:ascii="Calibri" w:hAnsi="Calibri"/>
      <w:i/>
      <w:iCs/>
      <w:sz w:val="24"/>
      <w:szCs w:val="24"/>
      <w:lang w:eastAsia="en-US"/>
    </w:rPr>
  </w:style>
  <w:style w:type="paragraph" w:customStyle="1" w:styleId="aff0">
    <w:name w:val="Штамп"/>
    <w:basedOn w:val="a2"/>
    <w:qFormat/>
    <w:rsid w:val="00B46AB9"/>
    <w:pPr>
      <w:widowControl w:val="0"/>
      <w:autoSpaceDE w:val="0"/>
      <w:autoSpaceDN w:val="0"/>
      <w:adjustRightInd w:val="0"/>
      <w:ind w:left="10206" w:firstLine="0"/>
      <w:contextualSpacing/>
      <w:jc w:val="right"/>
      <w:outlineLvl w:val="0"/>
    </w:pPr>
    <w:rPr>
      <w:szCs w:val="28"/>
    </w:rPr>
  </w:style>
  <w:style w:type="paragraph" w:customStyle="1" w:styleId="12">
    <w:name w:val="Приложение. Заголовок 1"/>
    <w:basedOn w:val="1"/>
    <w:qFormat/>
    <w:rsid w:val="006C53DD"/>
    <w:pPr>
      <w:numPr>
        <w:numId w:val="0"/>
      </w:numPr>
      <w:spacing w:before="480" w:after="0"/>
      <w:outlineLvl w:val="1"/>
    </w:pPr>
  </w:style>
  <w:style w:type="paragraph" w:customStyle="1" w:styleId="24">
    <w:name w:val="Приложение. Заголовок 2"/>
    <w:basedOn w:val="20"/>
    <w:qFormat/>
    <w:rsid w:val="006C53DD"/>
    <w:pPr>
      <w:numPr>
        <w:ilvl w:val="0"/>
        <w:numId w:val="0"/>
      </w:numPr>
      <w:spacing w:before="360" w:after="120"/>
      <w:ind w:left="709"/>
      <w:outlineLvl w:val="2"/>
    </w:pPr>
  </w:style>
  <w:style w:type="character" w:customStyle="1" w:styleId="ab">
    <w:name w:val="Верхний колонтитул Знак"/>
    <w:link w:val="aa"/>
    <w:uiPriority w:val="99"/>
    <w:rsid w:val="00A907F7"/>
    <w:rPr>
      <w:rFonts w:eastAsia="Calibri"/>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642B0"/>
    <w:pPr>
      <w:spacing w:after="160"/>
      <w:ind w:firstLine="709"/>
    </w:pPr>
    <w:rPr>
      <w:rFonts w:eastAsia="Calibri"/>
      <w:sz w:val="28"/>
      <w:szCs w:val="22"/>
      <w:lang w:eastAsia="en-US"/>
    </w:rPr>
  </w:style>
  <w:style w:type="paragraph" w:styleId="1">
    <w:name w:val="heading 1"/>
    <w:basedOn w:val="a2"/>
    <w:next w:val="a2"/>
    <w:link w:val="10"/>
    <w:uiPriority w:val="9"/>
    <w:qFormat/>
    <w:rsid w:val="00294102"/>
    <w:pPr>
      <w:keepNext/>
      <w:widowControl w:val="0"/>
      <w:numPr>
        <w:numId w:val="28"/>
      </w:numPr>
      <w:spacing w:before="600" w:after="240"/>
      <w:jc w:val="center"/>
      <w:outlineLvl w:val="0"/>
    </w:pPr>
    <w:rPr>
      <w:rFonts w:ascii="Arial" w:hAnsi="Arial"/>
      <w:b/>
      <w:caps/>
      <w:szCs w:val="20"/>
    </w:rPr>
  </w:style>
  <w:style w:type="paragraph" w:styleId="20">
    <w:name w:val="heading 2"/>
    <w:basedOn w:val="a2"/>
    <w:next w:val="a2"/>
    <w:link w:val="21"/>
    <w:qFormat/>
    <w:rsid w:val="008121EB"/>
    <w:pPr>
      <w:keepNext/>
      <w:numPr>
        <w:ilvl w:val="1"/>
        <w:numId w:val="28"/>
      </w:numPr>
      <w:spacing w:before="240" w:after="60"/>
      <w:outlineLvl w:val="1"/>
    </w:pPr>
    <w:rPr>
      <w:rFonts w:ascii="Arial" w:hAnsi="Arial" w:cs="Arial"/>
      <w:b/>
      <w:bCs/>
      <w:i/>
      <w:iCs/>
      <w:szCs w:val="28"/>
    </w:rPr>
  </w:style>
  <w:style w:type="paragraph" w:styleId="3">
    <w:name w:val="heading 3"/>
    <w:basedOn w:val="a2"/>
    <w:next w:val="a2"/>
    <w:qFormat/>
    <w:rsid w:val="00622109"/>
    <w:pPr>
      <w:keepNext/>
      <w:widowControl w:val="0"/>
      <w:numPr>
        <w:ilvl w:val="2"/>
        <w:numId w:val="28"/>
      </w:numPr>
      <w:spacing w:line="-288" w:lineRule="auto"/>
      <w:jc w:val="both"/>
      <w:outlineLvl w:val="2"/>
    </w:pPr>
    <w:rPr>
      <w:rFonts w:ascii="Arial" w:hAnsi="Arial"/>
      <w:b/>
      <w:sz w:val="24"/>
      <w:szCs w:val="20"/>
    </w:rPr>
  </w:style>
  <w:style w:type="paragraph" w:styleId="4">
    <w:name w:val="heading 4"/>
    <w:basedOn w:val="a2"/>
    <w:next w:val="a2"/>
    <w:link w:val="40"/>
    <w:qFormat/>
    <w:rsid w:val="002642B0"/>
    <w:pPr>
      <w:keepNext/>
      <w:numPr>
        <w:ilvl w:val="3"/>
        <w:numId w:val="28"/>
      </w:numPr>
      <w:spacing w:before="240" w:after="60"/>
      <w:outlineLvl w:val="3"/>
    </w:pPr>
    <w:rPr>
      <w:rFonts w:ascii="Calibri" w:eastAsia="Times New Roman" w:hAnsi="Calibri"/>
      <w:b/>
      <w:bCs/>
      <w:szCs w:val="28"/>
    </w:rPr>
  </w:style>
  <w:style w:type="paragraph" w:styleId="5">
    <w:name w:val="heading 5"/>
    <w:basedOn w:val="a2"/>
    <w:next w:val="a2"/>
    <w:qFormat/>
    <w:rsid w:val="00622109"/>
    <w:pPr>
      <w:keepNext/>
      <w:widowControl w:val="0"/>
      <w:numPr>
        <w:ilvl w:val="4"/>
        <w:numId w:val="28"/>
      </w:numPr>
      <w:jc w:val="both"/>
      <w:outlineLvl w:val="4"/>
    </w:pPr>
    <w:rPr>
      <w:rFonts w:ascii="Arial" w:hAnsi="Arial"/>
      <w:sz w:val="24"/>
      <w:szCs w:val="20"/>
      <w:u w:val="single"/>
    </w:rPr>
  </w:style>
  <w:style w:type="paragraph" w:styleId="6">
    <w:name w:val="heading 6"/>
    <w:basedOn w:val="a2"/>
    <w:next w:val="a2"/>
    <w:qFormat/>
    <w:rsid w:val="00622109"/>
    <w:pPr>
      <w:keepNext/>
      <w:numPr>
        <w:ilvl w:val="5"/>
        <w:numId w:val="28"/>
      </w:numPr>
      <w:outlineLvl w:val="5"/>
    </w:pPr>
    <w:rPr>
      <w:rFonts w:ascii="Arial" w:eastAsia="Arial Unicode MS" w:hAnsi="Arial"/>
      <w:b/>
      <w:sz w:val="20"/>
      <w:szCs w:val="20"/>
    </w:rPr>
  </w:style>
  <w:style w:type="paragraph" w:styleId="7">
    <w:name w:val="heading 7"/>
    <w:basedOn w:val="a2"/>
    <w:next w:val="a2"/>
    <w:link w:val="70"/>
    <w:qFormat/>
    <w:rsid w:val="002642B0"/>
    <w:pPr>
      <w:numPr>
        <w:ilvl w:val="6"/>
        <w:numId w:val="28"/>
      </w:numPr>
      <w:spacing w:before="240" w:after="60"/>
      <w:outlineLvl w:val="6"/>
    </w:pPr>
    <w:rPr>
      <w:rFonts w:ascii="Calibri" w:eastAsia="Times New Roman" w:hAnsi="Calibri"/>
      <w:sz w:val="24"/>
      <w:szCs w:val="24"/>
    </w:rPr>
  </w:style>
  <w:style w:type="paragraph" w:styleId="8">
    <w:name w:val="heading 8"/>
    <w:basedOn w:val="a2"/>
    <w:next w:val="a2"/>
    <w:link w:val="80"/>
    <w:qFormat/>
    <w:rsid w:val="002642B0"/>
    <w:pPr>
      <w:numPr>
        <w:ilvl w:val="7"/>
        <w:numId w:val="28"/>
      </w:numPr>
      <w:spacing w:before="240" w:after="60"/>
      <w:outlineLvl w:val="7"/>
    </w:pPr>
    <w:rPr>
      <w:rFonts w:ascii="Calibri" w:eastAsia="Times New Roman" w:hAnsi="Calibri"/>
      <w:i/>
      <w:iCs/>
      <w:sz w:val="24"/>
      <w:szCs w:val="24"/>
    </w:rPr>
  </w:style>
  <w:style w:type="paragraph" w:styleId="9">
    <w:name w:val="heading 9"/>
    <w:basedOn w:val="a2"/>
    <w:next w:val="a2"/>
    <w:qFormat/>
    <w:rsid w:val="00622109"/>
    <w:pPr>
      <w:keepNext/>
      <w:numPr>
        <w:ilvl w:val="8"/>
        <w:numId w:val="28"/>
      </w:numPr>
      <w:pBdr>
        <w:top w:val="single" w:sz="6" w:space="1" w:color="auto"/>
        <w:left w:val="single" w:sz="6" w:space="1" w:color="auto"/>
        <w:bottom w:val="single" w:sz="6" w:space="1" w:color="auto"/>
        <w:right w:val="single" w:sz="6" w:space="1" w:color="auto"/>
      </w:pBdr>
      <w:jc w:val="center"/>
      <w:outlineLvl w:val="8"/>
    </w:pPr>
    <w:rPr>
      <w:b/>
      <w:caps/>
      <w:sz w:val="20"/>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link w:val="20"/>
    <w:rsid w:val="00F9487B"/>
    <w:rPr>
      <w:rFonts w:ascii="Arial" w:eastAsia="Calibri" w:hAnsi="Arial" w:cs="Arial"/>
      <w:b/>
      <w:bCs/>
      <w:i/>
      <w:iCs/>
      <w:sz w:val="28"/>
      <w:szCs w:val="28"/>
      <w:lang w:eastAsia="en-US"/>
    </w:rPr>
  </w:style>
  <w:style w:type="paragraph" w:customStyle="1" w:styleId="-0">
    <w:name w:val="Приложение - заголовок"/>
    <w:basedOn w:val="a2"/>
    <w:rsid w:val="00622109"/>
    <w:pPr>
      <w:ind w:firstLine="329"/>
      <w:jc w:val="right"/>
    </w:pPr>
    <w:rPr>
      <w:sz w:val="20"/>
      <w:szCs w:val="20"/>
    </w:rPr>
  </w:style>
  <w:style w:type="paragraph" w:customStyle="1" w:styleId="a6">
    <w:name w:val="Подпись к Приложению"/>
    <w:basedOn w:val="a2"/>
    <w:rsid w:val="00622109"/>
    <w:pPr>
      <w:spacing w:before="80"/>
      <w:jc w:val="center"/>
    </w:pPr>
    <w:rPr>
      <w:b/>
      <w:sz w:val="20"/>
      <w:szCs w:val="20"/>
    </w:rPr>
  </w:style>
  <w:style w:type="paragraph" w:styleId="a7">
    <w:name w:val="Block Text"/>
    <w:basedOn w:val="a2"/>
    <w:rsid w:val="00622109"/>
    <w:pPr>
      <w:pBdr>
        <w:top w:val="single" w:sz="6" w:space="1" w:color="auto"/>
        <w:left w:val="single" w:sz="6" w:space="0" w:color="auto"/>
        <w:bottom w:val="single" w:sz="6" w:space="1" w:color="auto"/>
        <w:right w:val="single" w:sz="6" w:space="0" w:color="auto"/>
      </w:pBdr>
      <w:spacing w:before="120"/>
      <w:ind w:left="23" w:right="23" w:firstLine="993"/>
      <w:jc w:val="both"/>
    </w:pPr>
    <w:rPr>
      <w:sz w:val="16"/>
      <w:szCs w:val="20"/>
    </w:rPr>
  </w:style>
  <w:style w:type="paragraph" w:customStyle="1" w:styleId="a8">
    <w:name w:val="Содержание"/>
    <w:basedOn w:val="a2"/>
    <w:rsid w:val="00622109"/>
    <w:pPr>
      <w:widowControl w:val="0"/>
      <w:tabs>
        <w:tab w:val="decimal" w:leader="dot" w:pos="9072"/>
      </w:tabs>
      <w:spacing w:before="120"/>
    </w:pPr>
    <w:rPr>
      <w:rFonts w:ascii="Arial" w:hAnsi="Arial"/>
      <w:sz w:val="24"/>
      <w:szCs w:val="20"/>
    </w:rPr>
  </w:style>
  <w:style w:type="paragraph" w:customStyle="1" w:styleId="05">
    <w:name w:val="Отбивка 0.5"/>
    <w:basedOn w:val="90"/>
    <w:rsid w:val="00622109"/>
    <w:pPr>
      <w:spacing w:line="240" w:lineRule="auto"/>
    </w:pPr>
    <w:rPr>
      <w:sz w:val="15"/>
    </w:rPr>
  </w:style>
  <w:style w:type="paragraph" w:customStyle="1" w:styleId="90">
    <w:name w:val="Обычны9"/>
    <w:rsid w:val="00622109"/>
    <w:pPr>
      <w:widowControl w:val="0"/>
      <w:spacing w:line="-288" w:lineRule="auto"/>
      <w:ind w:firstLine="425"/>
      <w:jc w:val="both"/>
    </w:pPr>
    <w:rPr>
      <w:rFonts w:ascii="Arial" w:hAnsi="Arial"/>
      <w:sz w:val="24"/>
    </w:rPr>
  </w:style>
  <w:style w:type="paragraph" w:styleId="a9">
    <w:name w:val="Body Text"/>
    <w:basedOn w:val="a2"/>
    <w:rsid w:val="00622109"/>
    <w:pPr>
      <w:widowControl w:val="0"/>
      <w:jc w:val="both"/>
    </w:pPr>
    <w:rPr>
      <w:rFonts w:ascii="Arial" w:hAnsi="Arial"/>
      <w:sz w:val="20"/>
      <w:szCs w:val="20"/>
    </w:rPr>
  </w:style>
  <w:style w:type="paragraph" w:styleId="aa">
    <w:name w:val="header"/>
    <w:basedOn w:val="a2"/>
    <w:link w:val="ab"/>
    <w:uiPriority w:val="99"/>
    <w:rsid w:val="00622109"/>
    <w:pPr>
      <w:tabs>
        <w:tab w:val="center" w:pos="4153"/>
        <w:tab w:val="right" w:pos="8306"/>
      </w:tabs>
      <w:ind w:firstLine="329"/>
      <w:jc w:val="both"/>
    </w:pPr>
    <w:rPr>
      <w:sz w:val="21"/>
      <w:szCs w:val="20"/>
    </w:rPr>
  </w:style>
  <w:style w:type="paragraph" w:styleId="ac">
    <w:name w:val="footer"/>
    <w:basedOn w:val="a2"/>
    <w:link w:val="ad"/>
    <w:uiPriority w:val="99"/>
    <w:rsid w:val="00622109"/>
    <w:pPr>
      <w:tabs>
        <w:tab w:val="center" w:pos="4153"/>
        <w:tab w:val="right" w:pos="8306"/>
      </w:tabs>
      <w:ind w:firstLine="329"/>
      <w:jc w:val="both"/>
    </w:pPr>
    <w:rPr>
      <w:sz w:val="21"/>
      <w:szCs w:val="20"/>
    </w:rPr>
  </w:style>
  <w:style w:type="paragraph" w:styleId="22">
    <w:name w:val="Body Text Indent 2"/>
    <w:basedOn w:val="a2"/>
    <w:rsid w:val="00622109"/>
    <w:pPr>
      <w:ind w:firstLine="329"/>
      <w:jc w:val="both"/>
    </w:pPr>
    <w:rPr>
      <w:sz w:val="21"/>
      <w:szCs w:val="20"/>
    </w:rPr>
  </w:style>
  <w:style w:type="character" w:styleId="ae">
    <w:name w:val="footnote reference"/>
    <w:uiPriority w:val="99"/>
    <w:rsid w:val="00622109"/>
    <w:rPr>
      <w:vertAlign w:val="superscript"/>
    </w:rPr>
  </w:style>
  <w:style w:type="paragraph" w:customStyle="1" w:styleId="I">
    <w:name w:val="Раздел I"/>
    <w:basedOn w:val="a2"/>
    <w:rsid w:val="00622109"/>
    <w:pPr>
      <w:spacing w:line="480" w:lineRule="auto"/>
      <w:jc w:val="center"/>
    </w:pPr>
    <w:rPr>
      <w:b/>
      <w:caps/>
      <w:sz w:val="21"/>
      <w:szCs w:val="20"/>
    </w:rPr>
  </w:style>
  <w:style w:type="paragraph" w:styleId="af">
    <w:name w:val="footnote text"/>
    <w:basedOn w:val="a2"/>
    <w:link w:val="af0"/>
    <w:uiPriority w:val="99"/>
    <w:rsid w:val="00497072"/>
    <w:pPr>
      <w:widowControl w:val="0"/>
    </w:pPr>
    <w:rPr>
      <w:sz w:val="20"/>
      <w:szCs w:val="20"/>
    </w:rPr>
  </w:style>
  <w:style w:type="character" w:styleId="af1">
    <w:name w:val="Hyperlink"/>
    <w:uiPriority w:val="99"/>
    <w:rsid w:val="00622109"/>
    <w:rPr>
      <w:color w:val="0000FF"/>
      <w:u w:val="single"/>
    </w:rPr>
  </w:style>
  <w:style w:type="paragraph" w:styleId="af2">
    <w:name w:val="Document Map"/>
    <w:basedOn w:val="a2"/>
    <w:semiHidden/>
    <w:rsid w:val="00622109"/>
    <w:pPr>
      <w:shd w:val="clear" w:color="auto" w:fill="000080"/>
    </w:pPr>
    <w:rPr>
      <w:rFonts w:ascii="Tahoma" w:hAnsi="Tahoma" w:cs="Tahoma"/>
    </w:rPr>
  </w:style>
  <w:style w:type="paragraph" w:customStyle="1" w:styleId="ConsNormal">
    <w:name w:val="ConsNormal"/>
    <w:rsid w:val="00622109"/>
    <w:pPr>
      <w:widowControl w:val="0"/>
      <w:autoSpaceDE w:val="0"/>
      <w:autoSpaceDN w:val="0"/>
      <w:adjustRightInd w:val="0"/>
      <w:ind w:right="19772" w:firstLine="720"/>
    </w:pPr>
    <w:rPr>
      <w:rFonts w:ascii="Arial" w:hAnsi="Arial" w:cs="Arial"/>
    </w:rPr>
  </w:style>
  <w:style w:type="paragraph" w:customStyle="1" w:styleId="ConsNonformat">
    <w:name w:val="ConsNonformat"/>
    <w:rsid w:val="00622109"/>
    <w:pPr>
      <w:widowControl w:val="0"/>
      <w:autoSpaceDE w:val="0"/>
      <w:autoSpaceDN w:val="0"/>
      <w:adjustRightInd w:val="0"/>
      <w:ind w:right="19772"/>
    </w:pPr>
    <w:rPr>
      <w:rFonts w:ascii="Courier New" w:hAnsi="Courier New" w:cs="Courier New"/>
    </w:rPr>
  </w:style>
  <w:style w:type="paragraph" w:customStyle="1" w:styleId="ConsCell">
    <w:name w:val="ConsCell"/>
    <w:rsid w:val="00622109"/>
    <w:pPr>
      <w:widowControl w:val="0"/>
      <w:autoSpaceDE w:val="0"/>
      <w:autoSpaceDN w:val="0"/>
      <w:adjustRightInd w:val="0"/>
      <w:ind w:right="19772"/>
    </w:pPr>
    <w:rPr>
      <w:rFonts w:ascii="Arial" w:hAnsi="Arial" w:cs="Arial"/>
    </w:rPr>
  </w:style>
  <w:style w:type="paragraph" w:styleId="af3">
    <w:name w:val="Body Text Indent"/>
    <w:basedOn w:val="a2"/>
    <w:rsid w:val="00622109"/>
    <w:pPr>
      <w:ind w:firstLine="840"/>
      <w:jc w:val="both"/>
    </w:pPr>
    <w:rPr>
      <w:sz w:val="24"/>
    </w:rPr>
  </w:style>
  <w:style w:type="table" w:styleId="af4">
    <w:name w:val="Table Grid"/>
    <w:basedOn w:val="a4"/>
    <w:uiPriority w:val="59"/>
    <w:rsid w:val="00060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2"/>
    <w:qFormat/>
    <w:rsid w:val="002B5A42"/>
    <w:pPr>
      <w:ind w:right="23"/>
      <w:jc w:val="center"/>
    </w:pPr>
    <w:rPr>
      <w:b/>
      <w:sz w:val="36"/>
      <w:szCs w:val="26"/>
    </w:rPr>
  </w:style>
  <w:style w:type="paragraph" w:customStyle="1" w:styleId="ConsPlusCell">
    <w:name w:val="ConsPlusCell"/>
    <w:uiPriority w:val="99"/>
    <w:rsid w:val="00F3384C"/>
    <w:pPr>
      <w:widowControl w:val="0"/>
      <w:autoSpaceDE w:val="0"/>
      <w:autoSpaceDN w:val="0"/>
      <w:adjustRightInd w:val="0"/>
    </w:pPr>
    <w:rPr>
      <w:rFonts w:ascii="Arial" w:hAnsi="Arial" w:cs="Arial"/>
    </w:rPr>
  </w:style>
  <w:style w:type="paragraph" w:styleId="af6">
    <w:name w:val="Balloon Text"/>
    <w:basedOn w:val="a2"/>
    <w:link w:val="af7"/>
    <w:rsid w:val="00FE1195"/>
    <w:rPr>
      <w:rFonts w:ascii="Tahoma" w:hAnsi="Tahoma"/>
      <w:sz w:val="16"/>
      <w:szCs w:val="16"/>
      <w:lang w:val="x-none" w:eastAsia="x-none"/>
    </w:rPr>
  </w:style>
  <w:style w:type="character" w:customStyle="1" w:styleId="af7">
    <w:name w:val="Текст выноски Знак"/>
    <w:link w:val="af6"/>
    <w:rsid w:val="00FE1195"/>
    <w:rPr>
      <w:rFonts w:ascii="Tahoma" w:hAnsi="Tahoma" w:cs="Tahoma"/>
      <w:sz w:val="16"/>
      <w:szCs w:val="16"/>
    </w:rPr>
  </w:style>
  <w:style w:type="paragraph" w:customStyle="1" w:styleId="BodyText21">
    <w:name w:val="Body Text 21"/>
    <w:basedOn w:val="a2"/>
    <w:rsid w:val="00D41CC1"/>
    <w:pPr>
      <w:overflowPunct w:val="0"/>
      <w:autoSpaceDE w:val="0"/>
      <w:autoSpaceDN w:val="0"/>
      <w:adjustRightInd w:val="0"/>
      <w:ind w:right="-618" w:firstLine="567"/>
      <w:jc w:val="both"/>
      <w:textAlignment w:val="baseline"/>
    </w:pPr>
    <w:rPr>
      <w:szCs w:val="20"/>
    </w:rPr>
  </w:style>
  <w:style w:type="paragraph" w:styleId="30">
    <w:name w:val="Body Text Indent 3"/>
    <w:basedOn w:val="a2"/>
    <w:link w:val="31"/>
    <w:rsid w:val="00AF011D"/>
    <w:pPr>
      <w:spacing w:after="120"/>
      <w:ind w:left="283"/>
    </w:pPr>
    <w:rPr>
      <w:sz w:val="16"/>
      <w:szCs w:val="16"/>
    </w:rPr>
  </w:style>
  <w:style w:type="character" w:customStyle="1" w:styleId="31">
    <w:name w:val="Основной текст с отступом 3 Знак"/>
    <w:link w:val="30"/>
    <w:rsid w:val="00AF011D"/>
    <w:rPr>
      <w:sz w:val="16"/>
      <w:szCs w:val="16"/>
    </w:rPr>
  </w:style>
  <w:style w:type="paragraph" w:styleId="-1">
    <w:name w:val="Colorful List Accent 1"/>
    <w:basedOn w:val="a2"/>
    <w:uiPriority w:val="34"/>
    <w:qFormat/>
    <w:rsid w:val="0059299D"/>
    <w:pPr>
      <w:ind w:left="708"/>
    </w:pPr>
  </w:style>
  <w:style w:type="character" w:styleId="af8">
    <w:name w:val="annotation reference"/>
    <w:uiPriority w:val="99"/>
    <w:rsid w:val="006E29F1"/>
    <w:rPr>
      <w:sz w:val="16"/>
      <w:szCs w:val="16"/>
    </w:rPr>
  </w:style>
  <w:style w:type="paragraph" w:styleId="af9">
    <w:name w:val="annotation text"/>
    <w:basedOn w:val="a2"/>
    <w:link w:val="afa"/>
    <w:uiPriority w:val="99"/>
    <w:rsid w:val="006E29F1"/>
    <w:rPr>
      <w:sz w:val="20"/>
      <w:szCs w:val="20"/>
    </w:rPr>
  </w:style>
  <w:style w:type="character" w:customStyle="1" w:styleId="afa">
    <w:name w:val="Текст примечания Знак"/>
    <w:basedOn w:val="a3"/>
    <w:link w:val="af9"/>
    <w:uiPriority w:val="99"/>
    <w:rsid w:val="006E29F1"/>
  </w:style>
  <w:style w:type="paragraph" w:styleId="afb">
    <w:name w:val="annotation subject"/>
    <w:basedOn w:val="af9"/>
    <w:next w:val="af9"/>
    <w:link w:val="afc"/>
    <w:rsid w:val="006E29F1"/>
    <w:rPr>
      <w:b/>
      <w:bCs/>
    </w:rPr>
  </w:style>
  <w:style w:type="character" w:customStyle="1" w:styleId="afc">
    <w:name w:val="Тема примечания Знак"/>
    <w:link w:val="afb"/>
    <w:rsid w:val="006E29F1"/>
    <w:rPr>
      <w:b/>
      <w:bCs/>
    </w:rPr>
  </w:style>
  <w:style w:type="paragraph" w:customStyle="1" w:styleId="ConsPlusNonformat">
    <w:name w:val="ConsPlusNonformat"/>
    <w:uiPriority w:val="99"/>
    <w:rsid w:val="00086CA2"/>
    <w:pPr>
      <w:widowControl w:val="0"/>
      <w:autoSpaceDE w:val="0"/>
      <w:autoSpaceDN w:val="0"/>
      <w:adjustRightInd w:val="0"/>
    </w:pPr>
    <w:rPr>
      <w:rFonts w:ascii="Courier New" w:hAnsi="Courier New" w:cs="Courier New"/>
    </w:rPr>
  </w:style>
  <w:style w:type="character" w:customStyle="1" w:styleId="CITE">
    <w:name w:val="CITE"/>
    <w:uiPriority w:val="99"/>
    <w:rsid w:val="00B94210"/>
    <w:rPr>
      <w:i/>
      <w:iCs/>
    </w:rPr>
  </w:style>
  <w:style w:type="paragraph" w:customStyle="1" w:styleId="Default">
    <w:name w:val="Default"/>
    <w:rsid w:val="009450BA"/>
    <w:pPr>
      <w:autoSpaceDE w:val="0"/>
      <w:autoSpaceDN w:val="0"/>
      <w:adjustRightInd w:val="0"/>
    </w:pPr>
    <w:rPr>
      <w:color w:val="000000"/>
      <w:sz w:val="24"/>
      <w:szCs w:val="24"/>
    </w:rPr>
  </w:style>
  <w:style w:type="paragraph" w:styleId="-10">
    <w:name w:val="Colorful Shading Accent 1"/>
    <w:hidden/>
    <w:uiPriority w:val="99"/>
    <w:semiHidden/>
    <w:rsid w:val="004F53AC"/>
    <w:rPr>
      <w:sz w:val="28"/>
      <w:szCs w:val="24"/>
    </w:rPr>
  </w:style>
  <w:style w:type="character" w:customStyle="1" w:styleId="af0">
    <w:name w:val="Текст сноски Знак"/>
    <w:link w:val="af"/>
    <w:uiPriority w:val="99"/>
    <w:rsid w:val="00497072"/>
    <w:rPr>
      <w:rFonts w:eastAsia="Calibri"/>
      <w:lang w:eastAsia="en-US"/>
    </w:rPr>
  </w:style>
  <w:style w:type="paragraph" w:customStyle="1" w:styleId="ConsPlusNormal">
    <w:name w:val="ConsPlusNormal"/>
    <w:rsid w:val="0051206C"/>
    <w:pPr>
      <w:widowControl w:val="0"/>
      <w:autoSpaceDE w:val="0"/>
      <w:autoSpaceDN w:val="0"/>
      <w:adjustRightInd w:val="0"/>
    </w:pPr>
    <w:rPr>
      <w:rFonts w:ascii="Arial" w:hAnsi="Arial" w:cs="Arial"/>
    </w:rPr>
  </w:style>
  <w:style w:type="paragraph" w:customStyle="1" w:styleId="ConsPlusTitle">
    <w:name w:val="ConsPlusTitle"/>
    <w:uiPriority w:val="99"/>
    <w:rsid w:val="0051206C"/>
    <w:pPr>
      <w:widowControl w:val="0"/>
      <w:autoSpaceDE w:val="0"/>
      <w:autoSpaceDN w:val="0"/>
      <w:adjustRightInd w:val="0"/>
    </w:pPr>
    <w:rPr>
      <w:rFonts w:ascii="Arial" w:hAnsi="Arial" w:cs="Arial"/>
      <w:b/>
      <w:bCs/>
    </w:rPr>
  </w:style>
  <w:style w:type="paragraph" w:customStyle="1" w:styleId="s1">
    <w:name w:val="s_1"/>
    <w:basedOn w:val="a2"/>
    <w:rsid w:val="00B50C65"/>
    <w:pPr>
      <w:spacing w:before="100" w:beforeAutospacing="1" w:after="100" w:afterAutospacing="1"/>
    </w:pPr>
    <w:rPr>
      <w:sz w:val="24"/>
    </w:rPr>
  </w:style>
  <w:style w:type="character" w:customStyle="1" w:styleId="blk">
    <w:name w:val="blk"/>
    <w:rsid w:val="00497258"/>
  </w:style>
  <w:style w:type="paragraph" w:customStyle="1" w:styleId="afd">
    <w:name w:val="TOC Heading"/>
    <w:basedOn w:val="1"/>
    <w:next w:val="a2"/>
    <w:uiPriority w:val="39"/>
    <w:semiHidden/>
    <w:unhideWhenUsed/>
    <w:qFormat/>
    <w:rsid w:val="00921512"/>
    <w:pPr>
      <w:keepLines/>
      <w:widowControl/>
      <w:spacing w:before="480" w:after="0" w:line="276" w:lineRule="auto"/>
      <w:jc w:val="left"/>
      <w:outlineLvl w:val="9"/>
    </w:pPr>
    <w:rPr>
      <w:rFonts w:ascii="Cambria" w:eastAsia="Times New Roman" w:hAnsi="Cambria"/>
      <w:bCs/>
      <w:caps w:val="0"/>
      <w:color w:val="365F91"/>
      <w:szCs w:val="28"/>
      <w:lang w:eastAsia="ru-RU"/>
    </w:rPr>
  </w:style>
  <w:style w:type="paragraph" w:styleId="11">
    <w:name w:val="toc 1"/>
    <w:basedOn w:val="a2"/>
    <w:next w:val="a2"/>
    <w:autoRedefine/>
    <w:uiPriority w:val="39"/>
    <w:rsid w:val="00921512"/>
  </w:style>
  <w:style w:type="paragraph" w:styleId="23">
    <w:name w:val="toc 2"/>
    <w:basedOn w:val="a2"/>
    <w:next w:val="a2"/>
    <w:autoRedefine/>
    <w:uiPriority w:val="39"/>
    <w:rsid w:val="00921512"/>
    <w:pPr>
      <w:ind w:left="280"/>
    </w:pPr>
  </w:style>
  <w:style w:type="paragraph" w:styleId="32">
    <w:name w:val="toc 3"/>
    <w:basedOn w:val="a2"/>
    <w:next w:val="a2"/>
    <w:autoRedefine/>
    <w:uiPriority w:val="39"/>
    <w:rsid w:val="00921512"/>
    <w:pPr>
      <w:ind w:left="560"/>
    </w:pPr>
  </w:style>
  <w:style w:type="paragraph" w:styleId="41">
    <w:name w:val="toc 4"/>
    <w:basedOn w:val="a2"/>
    <w:next w:val="a2"/>
    <w:autoRedefine/>
    <w:uiPriority w:val="39"/>
    <w:unhideWhenUsed/>
    <w:rsid w:val="00921512"/>
    <w:pPr>
      <w:spacing w:after="100" w:line="276" w:lineRule="auto"/>
      <w:ind w:left="660" w:firstLine="0"/>
    </w:pPr>
    <w:rPr>
      <w:rFonts w:ascii="Calibri" w:eastAsia="Times New Roman" w:hAnsi="Calibri"/>
      <w:sz w:val="22"/>
      <w:lang w:eastAsia="ru-RU"/>
    </w:rPr>
  </w:style>
  <w:style w:type="paragraph" w:styleId="50">
    <w:name w:val="toc 5"/>
    <w:basedOn w:val="a2"/>
    <w:next w:val="a2"/>
    <w:autoRedefine/>
    <w:uiPriority w:val="39"/>
    <w:unhideWhenUsed/>
    <w:rsid w:val="00921512"/>
    <w:pPr>
      <w:spacing w:after="100" w:line="276" w:lineRule="auto"/>
      <w:ind w:left="880" w:firstLine="0"/>
    </w:pPr>
    <w:rPr>
      <w:rFonts w:ascii="Calibri" w:eastAsia="Times New Roman" w:hAnsi="Calibri"/>
      <w:sz w:val="22"/>
      <w:lang w:eastAsia="ru-RU"/>
    </w:rPr>
  </w:style>
  <w:style w:type="paragraph" w:styleId="60">
    <w:name w:val="toc 6"/>
    <w:basedOn w:val="a2"/>
    <w:next w:val="a2"/>
    <w:autoRedefine/>
    <w:uiPriority w:val="39"/>
    <w:unhideWhenUsed/>
    <w:rsid w:val="00921512"/>
    <w:pPr>
      <w:spacing w:after="100" w:line="276" w:lineRule="auto"/>
      <w:ind w:left="1100" w:firstLine="0"/>
    </w:pPr>
    <w:rPr>
      <w:rFonts w:ascii="Calibri" w:eastAsia="Times New Roman" w:hAnsi="Calibri"/>
      <w:sz w:val="22"/>
      <w:lang w:eastAsia="ru-RU"/>
    </w:rPr>
  </w:style>
  <w:style w:type="paragraph" w:styleId="71">
    <w:name w:val="toc 7"/>
    <w:basedOn w:val="a2"/>
    <w:next w:val="a2"/>
    <w:autoRedefine/>
    <w:uiPriority w:val="39"/>
    <w:unhideWhenUsed/>
    <w:rsid w:val="00921512"/>
    <w:pPr>
      <w:spacing w:after="100" w:line="276" w:lineRule="auto"/>
      <w:ind w:left="1320" w:firstLine="0"/>
    </w:pPr>
    <w:rPr>
      <w:rFonts w:ascii="Calibri" w:eastAsia="Times New Roman" w:hAnsi="Calibri"/>
      <w:sz w:val="22"/>
      <w:lang w:eastAsia="ru-RU"/>
    </w:rPr>
  </w:style>
  <w:style w:type="paragraph" w:styleId="81">
    <w:name w:val="toc 8"/>
    <w:basedOn w:val="a2"/>
    <w:next w:val="a2"/>
    <w:autoRedefine/>
    <w:uiPriority w:val="39"/>
    <w:unhideWhenUsed/>
    <w:rsid w:val="00921512"/>
    <w:pPr>
      <w:spacing w:after="100" w:line="276" w:lineRule="auto"/>
      <w:ind w:left="1540" w:firstLine="0"/>
    </w:pPr>
    <w:rPr>
      <w:rFonts w:ascii="Calibri" w:eastAsia="Times New Roman" w:hAnsi="Calibri"/>
      <w:sz w:val="22"/>
      <w:lang w:eastAsia="ru-RU"/>
    </w:rPr>
  </w:style>
  <w:style w:type="paragraph" w:styleId="91">
    <w:name w:val="toc 9"/>
    <w:basedOn w:val="a2"/>
    <w:next w:val="a2"/>
    <w:autoRedefine/>
    <w:uiPriority w:val="39"/>
    <w:unhideWhenUsed/>
    <w:rsid w:val="00921512"/>
    <w:pPr>
      <w:spacing w:after="100" w:line="276" w:lineRule="auto"/>
      <w:ind w:left="1760" w:firstLine="0"/>
    </w:pPr>
    <w:rPr>
      <w:rFonts w:ascii="Calibri" w:eastAsia="Times New Roman" w:hAnsi="Calibri"/>
      <w:sz w:val="22"/>
      <w:lang w:eastAsia="ru-RU"/>
    </w:rPr>
  </w:style>
  <w:style w:type="character" w:customStyle="1" w:styleId="ad">
    <w:name w:val="Нижний колонтитул Знак"/>
    <w:link w:val="ac"/>
    <w:uiPriority w:val="99"/>
    <w:rsid w:val="009E51F4"/>
    <w:rPr>
      <w:rFonts w:eastAsia="Calibri"/>
      <w:sz w:val="21"/>
      <w:lang w:eastAsia="en-US"/>
    </w:rPr>
  </w:style>
  <w:style w:type="character" w:customStyle="1" w:styleId="10">
    <w:name w:val="Заголовок 1 Знак"/>
    <w:link w:val="1"/>
    <w:uiPriority w:val="9"/>
    <w:rsid w:val="00294102"/>
    <w:rPr>
      <w:rFonts w:ascii="Arial" w:eastAsia="Calibri" w:hAnsi="Arial"/>
      <w:b/>
      <w:caps/>
      <w:sz w:val="28"/>
      <w:lang w:eastAsia="en-US"/>
    </w:rPr>
  </w:style>
  <w:style w:type="paragraph" w:customStyle="1" w:styleId="a1">
    <w:name w:val="Название таблицы"/>
    <w:basedOn w:val="afe"/>
    <w:qFormat/>
    <w:rsid w:val="00130CE0"/>
    <w:pPr>
      <w:keepNext/>
      <w:spacing w:before="240" w:after="0"/>
      <w:ind w:firstLine="0"/>
      <w:jc w:val="both"/>
      <w:outlineLvl w:val="3"/>
    </w:pPr>
    <w:rPr>
      <w:b w:val="0"/>
      <w:sz w:val="28"/>
      <w:szCs w:val="18"/>
    </w:rPr>
  </w:style>
  <w:style w:type="paragraph" w:styleId="afe">
    <w:name w:val="caption"/>
    <w:basedOn w:val="a2"/>
    <w:next w:val="a2"/>
    <w:qFormat/>
    <w:rsid w:val="00130CE0"/>
    <w:rPr>
      <w:b/>
      <w:bCs/>
      <w:sz w:val="20"/>
      <w:szCs w:val="20"/>
    </w:rPr>
  </w:style>
  <w:style w:type="paragraph" w:customStyle="1" w:styleId="-11">
    <w:name w:val="Таблица - номер ур1"/>
    <w:basedOn w:val="a2"/>
    <w:qFormat/>
    <w:rsid w:val="00664B67"/>
    <w:pPr>
      <w:spacing w:after="0"/>
      <w:ind w:left="2214" w:hanging="360"/>
      <w:contextualSpacing/>
      <w:jc w:val="center"/>
    </w:pPr>
    <w:rPr>
      <w:sz w:val="24"/>
      <w:szCs w:val="24"/>
    </w:rPr>
  </w:style>
  <w:style w:type="paragraph" w:customStyle="1" w:styleId="-2">
    <w:name w:val="Таблица - номер ур. 2"/>
    <w:basedOn w:val="a2"/>
    <w:qFormat/>
    <w:rsid w:val="00664B67"/>
    <w:pPr>
      <w:spacing w:after="0"/>
      <w:ind w:left="2934" w:hanging="180"/>
      <w:contextualSpacing/>
      <w:jc w:val="center"/>
    </w:pPr>
    <w:rPr>
      <w:sz w:val="24"/>
      <w:szCs w:val="24"/>
    </w:rPr>
  </w:style>
  <w:style w:type="paragraph" w:customStyle="1" w:styleId="aff">
    <w:name w:val="Абзац без номера"/>
    <w:basedOn w:val="a2"/>
    <w:rsid w:val="00F22B78"/>
    <w:pPr>
      <w:widowControl w:val="0"/>
      <w:autoSpaceDE w:val="0"/>
      <w:autoSpaceDN w:val="0"/>
      <w:adjustRightInd w:val="0"/>
      <w:spacing w:after="0"/>
      <w:contextualSpacing/>
      <w:jc w:val="both"/>
    </w:pPr>
    <w:rPr>
      <w:rFonts w:eastAsia="Arial Unicode MS" w:cs="Calibri"/>
      <w:szCs w:val="28"/>
      <w:lang w:eastAsia="ru-RU"/>
    </w:rPr>
  </w:style>
  <w:style w:type="paragraph" w:customStyle="1" w:styleId="-3">
    <w:name w:val="Таблица-шапка"/>
    <w:basedOn w:val="a2"/>
    <w:rsid w:val="00664B67"/>
    <w:pPr>
      <w:widowControl w:val="0"/>
      <w:spacing w:after="0"/>
      <w:ind w:firstLine="0"/>
      <w:jc w:val="center"/>
    </w:pPr>
    <w:rPr>
      <w:rFonts w:eastAsia="Arial Unicode MS" w:cs="Calibri"/>
      <w:b/>
      <w:sz w:val="24"/>
      <w:szCs w:val="24"/>
      <w:bdr w:val="none" w:sz="0" w:space="0" w:color="auto" w:frame="1"/>
      <w:lang w:eastAsia="ru-RU"/>
    </w:rPr>
  </w:style>
  <w:style w:type="paragraph" w:customStyle="1" w:styleId="-4">
    <w:name w:val="Таблица - по левому краю"/>
    <w:basedOn w:val="a2"/>
    <w:rsid w:val="00664B67"/>
    <w:pPr>
      <w:widowControl w:val="0"/>
      <w:spacing w:after="0"/>
      <w:ind w:firstLine="0"/>
    </w:pPr>
    <w:rPr>
      <w:rFonts w:eastAsia="Arial Unicode MS"/>
      <w:sz w:val="24"/>
      <w:szCs w:val="24"/>
      <w:lang w:eastAsia="ru-RU"/>
    </w:rPr>
  </w:style>
  <w:style w:type="paragraph" w:customStyle="1" w:styleId="-5">
    <w:name w:val="Таблица - по ширине"/>
    <w:basedOn w:val="a2"/>
    <w:rsid w:val="00664B67"/>
    <w:pPr>
      <w:widowControl w:val="0"/>
      <w:spacing w:after="0"/>
      <w:ind w:firstLine="0"/>
      <w:jc w:val="both"/>
    </w:pPr>
    <w:rPr>
      <w:rFonts w:eastAsia="Arial Unicode MS" w:cs="Calibri"/>
      <w:sz w:val="24"/>
      <w:szCs w:val="24"/>
      <w:lang w:eastAsia="ru-RU"/>
    </w:rPr>
  </w:style>
  <w:style w:type="paragraph" w:customStyle="1" w:styleId="-">
    <w:name w:val="Таблица - перечисление"/>
    <w:basedOn w:val="a2"/>
    <w:rsid w:val="00664B67"/>
    <w:pPr>
      <w:widowControl w:val="0"/>
      <w:numPr>
        <w:numId w:val="36"/>
      </w:numPr>
      <w:tabs>
        <w:tab w:val="left" w:pos="176"/>
      </w:tabs>
      <w:autoSpaceDE w:val="0"/>
      <w:autoSpaceDN w:val="0"/>
      <w:adjustRightInd w:val="0"/>
      <w:spacing w:after="0"/>
      <w:jc w:val="both"/>
    </w:pPr>
    <w:rPr>
      <w:sz w:val="24"/>
      <w:szCs w:val="24"/>
    </w:rPr>
  </w:style>
  <w:style w:type="paragraph" w:customStyle="1" w:styleId="a">
    <w:name w:val="Перечисление ненумерованное"/>
    <w:basedOn w:val="a2"/>
    <w:qFormat/>
    <w:rsid w:val="00F22B78"/>
    <w:pPr>
      <w:widowControl w:val="0"/>
      <w:numPr>
        <w:numId w:val="38"/>
      </w:numPr>
      <w:tabs>
        <w:tab w:val="left" w:pos="0"/>
      </w:tabs>
      <w:autoSpaceDE w:val="0"/>
      <w:autoSpaceDN w:val="0"/>
      <w:adjustRightInd w:val="0"/>
      <w:spacing w:after="0"/>
      <w:jc w:val="both"/>
    </w:pPr>
    <w:rPr>
      <w:szCs w:val="28"/>
    </w:rPr>
  </w:style>
  <w:style w:type="paragraph" w:customStyle="1" w:styleId="a0">
    <w:name w:val="Абзац с номером."/>
    <w:basedOn w:val="a2"/>
    <w:qFormat/>
    <w:rsid w:val="00F22B78"/>
    <w:pPr>
      <w:widowControl w:val="0"/>
      <w:numPr>
        <w:numId w:val="19"/>
      </w:numPr>
      <w:tabs>
        <w:tab w:val="left" w:pos="0"/>
      </w:tabs>
      <w:autoSpaceDE w:val="0"/>
      <w:autoSpaceDN w:val="0"/>
      <w:adjustRightInd w:val="0"/>
      <w:spacing w:after="0"/>
      <w:jc w:val="both"/>
    </w:pPr>
  </w:style>
  <w:style w:type="paragraph" w:customStyle="1" w:styleId="2">
    <w:name w:val="Абзац с номером.  ур2."/>
    <w:basedOn w:val="a0"/>
    <w:qFormat/>
    <w:rsid w:val="00E11B1C"/>
    <w:pPr>
      <w:numPr>
        <w:ilvl w:val="1"/>
      </w:numPr>
    </w:pPr>
  </w:style>
  <w:style w:type="character" w:customStyle="1" w:styleId="40">
    <w:name w:val="Заголовок 4 Знак"/>
    <w:link w:val="4"/>
    <w:semiHidden/>
    <w:rsid w:val="002642B0"/>
    <w:rPr>
      <w:rFonts w:ascii="Calibri" w:hAnsi="Calibri"/>
      <w:b/>
      <w:bCs/>
      <w:sz w:val="28"/>
      <w:szCs w:val="28"/>
      <w:lang w:eastAsia="en-US"/>
    </w:rPr>
  </w:style>
  <w:style w:type="character" w:customStyle="1" w:styleId="70">
    <w:name w:val="Заголовок 7 Знак"/>
    <w:link w:val="7"/>
    <w:semiHidden/>
    <w:rsid w:val="002642B0"/>
    <w:rPr>
      <w:rFonts w:ascii="Calibri" w:hAnsi="Calibri"/>
      <w:sz w:val="24"/>
      <w:szCs w:val="24"/>
      <w:lang w:eastAsia="en-US"/>
    </w:rPr>
  </w:style>
  <w:style w:type="character" w:customStyle="1" w:styleId="80">
    <w:name w:val="Заголовок 8 Знак"/>
    <w:link w:val="8"/>
    <w:semiHidden/>
    <w:rsid w:val="002642B0"/>
    <w:rPr>
      <w:rFonts w:ascii="Calibri" w:hAnsi="Calibri"/>
      <w:i/>
      <w:iCs/>
      <w:sz w:val="24"/>
      <w:szCs w:val="24"/>
      <w:lang w:eastAsia="en-US"/>
    </w:rPr>
  </w:style>
  <w:style w:type="paragraph" w:customStyle="1" w:styleId="aff0">
    <w:name w:val="Штамп"/>
    <w:basedOn w:val="a2"/>
    <w:qFormat/>
    <w:rsid w:val="00B46AB9"/>
    <w:pPr>
      <w:widowControl w:val="0"/>
      <w:autoSpaceDE w:val="0"/>
      <w:autoSpaceDN w:val="0"/>
      <w:adjustRightInd w:val="0"/>
      <w:ind w:left="10206" w:firstLine="0"/>
      <w:contextualSpacing/>
      <w:jc w:val="right"/>
      <w:outlineLvl w:val="0"/>
    </w:pPr>
    <w:rPr>
      <w:szCs w:val="28"/>
    </w:rPr>
  </w:style>
  <w:style w:type="paragraph" w:customStyle="1" w:styleId="12">
    <w:name w:val="Приложение. Заголовок 1"/>
    <w:basedOn w:val="1"/>
    <w:qFormat/>
    <w:rsid w:val="006C53DD"/>
    <w:pPr>
      <w:numPr>
        <w:numId w:val="0"/>
      </w:numPr>
      <w:spacing w:before="480" w:after="0"/>
      <w:outlineLvl w:val="1"/>
    </w:pPr>
  </w:style>
  <w:style w:type="paragraph" w:customStyle="1" w:styleId="24">
    <w:name w:val="Приложение. Заголовок 2"/>
    <w:basedOn w:val="20"/>
    <w:qFormat/>
    <w:rsid w:val="006C53DD"/>
    <w:pPr>
      <w:numPr>
        <w:ilvl w:val="0"/>
        <w:numId w:val="0"/>
      </w:numPr>
      <w:spacing w:before="360" w:after="120"/>
      <w:ind w:left="709"/>
      <w:outlineLvl w:val="2"/>
    </w:pPr>
  </w:style>
  <w:style w:type="character" w:customStyle="1" w:styleId="ab">
    <w:name w:val="Верхний колонтитул Знак"/>
    <w:link w:val="aa"/>
    <w:uiPriority w:val="99"/>
    <w:rsid w:val="00A907F7"/>
    <w:rPr>
      <w:rFonts w:eastAsia="Calibri"/>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047">
      <w:bodyDiv w:val="1"/>
      <w:marLeft w:val="0"/>
      <w:marRight w:val="0"/>
      <w:marTop w:val="0"/>
      <w:marBottom w:val="0"/>
      <w:divBdr>
        <w:top w:val="none" w:sz="0" w:space="0" w:color="auto"/>
        <w:left w:val="none" w:sz="0" w:space="0" w:color="auto"/>
        <w:bottom w:val="none" w:sz="0" w:space="0" w:color="auto"/>
        <w:right w:val="none" w:sz="0" w:space="0" w:color="auto"/>
      </w:divBdr>
    </w:div>
    <w:div w:id="113912260">
      <w:bodyDiv w:val="1"/>
      <w:marLeft w:val="0"/>
      <w:marRight w:val="0"/>
      <w:marTop w:val="0"/>
      <w:marBottom w:val="0"/>
      <w:divBdr>
        <w:top w:val="none" w:sz="0" w:space="0" w:color="auto"/>
        <w:left w:val="none" w:sz="0" w:space="0" w:color="auto"/>
        <w:bottom w:val="none" w:sz="0" w:space="0" w:color="auto"/>
        <w:right w:val="none" w:sz="0" w:space="0" w:color="auto"/>
      </w:divBdr>
    </w:div>
    <w:div w:id="236257386">
      <w:bodyDiv w:val="1"/>
      <w:marLeft w:val="0"/>
      <w:marRight w:val="0"/>
      <w:marTop w:val="0"/>
      <w:marBottom w:val="0"/>
      <w:divBdr>
        <w:top w:val="none" w:sz="0" w:space="0" w:color="auto"/>
        <w:left w:val="none" w:sz="0" w:space="0" w:color="auto"/>
        <w:bottom w:val="none" w:sz="0" w:space="0" w:color="auto"/>
        <w:right w:val="none" w:sz="0" w:space="0" w:color="auto"/>
      </w:divBdr>
    </w:div>
    <w:div w:id="279729184">
      <w:bodyDiv w:val="1"/>
      <w:marLeft w:val="0"/>
      <w:marRight w:val="0"/>
      <w:marTop w:val="0"/>
      <w:marBottom w:val="0"/>
      <w:divBdr>
        <w:top w:val="none" w:sz="0" w:space="0" w:color="auto"/>
        <w:left w:val="none" w:sz="0" w:space="0" w:color="auto"/>
        <w:bottom w:val="none" w:sz="0" w:space="0" w:color="auto"/>
        <w:right w:val="none" w:sz="0" w:space="0" w:color="auto"/>
      </w:divBdr>
      <w:divsChild>
        <w:div w:id="131144322">
          <w:marLeft w:val="0"/>
          <w:marRight w:val="0"/>
          <w:marTop w:val="0"/>
          <w:marBottom w:val="0"/>
          <w:divBdr>
            <w:top w:val="none" w:sz="0" w:space="0" w:color="auto"/>
            <w:left w:val="none" w:sz="0" w:space="0" w:color="auto"/>
            <w:bottom w:val="none" w:sz="0" w:space="0" w:color="auto"/>
            <w:right w:val="none" w:sz="0" w:space="0" w:color="auto"/>
          </w:divBdr>
        </w:div>
        <w:div w:id="434790600">
          <w:marLeft w:val="0"/>
          <w:marRight w:val="0"/>
          <w:marTop w:val="0"/>
          <w:marBottom w:val="0"/>
          <w:divBdr>
            <w:top w:val="none" w:sz="0" w:space="0" w:color="auto"/>
            <w:left w:val="none" w:sz="0" w:space="0" w:color="auto"/>
            <w:bottom w:val="none" w:sz="0" w:space="0" w:color="auto"/>
            <w:right w:val="none" w:sz="0" w:space="0" w:color="auto"/>
          </w:divBdr>
        </w:div>
        <w:div w:id="789974422">
          <w:marLeft w:val="0"/>
          <w:marRight w:val="0"/>
          <w:marTop w:val="0"/>
          <w:marBottom w:val="0"/>
          <w:divBdr>
            <w:top w:val="none" w:sz="0" w:space="0" w:color="auto"/>
            <w:left w:val="none" w:sz="0" w:space="0" w:color="auto"/>
            <w:bottom w:val="none" w:sz="0" w:space="0" w:color="auto"/>
            <w:right w:val="none" w:sz="0" w:space="0" w:color="auto"/>
          </w:divBdr>
        </w:div>
        <w:div w:id="936984691">
          <w:marLeft w:val="0"/>
          <w:marRight w:val="0"/>
          <w:marTop w:val="0"/>
          <w:marBottom w:val="0"/>
          <w:divBdr>
            <w:top w:val="none" w:sz="0" w:space="0" w:color="auto"/>
            <w:left w:val="none" w:sz="0" w:space="0" w:color="auto"/>
            <w:bottom w:val="none" w:sz="0" w:space="0" w:color="auto"/>
            <w:right w:val="none" w:sz="0" w:space="0" w:color="auto"/>
          </w:divBdr>
        </w:div>
        <w:div w:id="957377755">
          <w:marLeft w:val="0"/>
          <w:marRight w:val="0"/>
          <w:marTop w:val="0"/>
          <w:marBottom w:val="0"/>
          <w:divBdr>
            <w:top w:val="none" w:sz="0" w:space="0" w:color="auto"/>
            <w:left w:val="none" w:sz="0" w:space="0" w:color="auto"/>
            <w:bottom w:val="none" w:sz="0" w:space="0" w:color="auto"/>
            <w:right w:val="none" w:sz="0" w:space="0" w:color="auto"/>
          </w:divBdr>
        </w:div>
        <w:div w:id="1810325140">
          <w:marLeft w:val="0"/>
          <w:marRight w:val="0"/>
          <w:marTop w:val="0"/>
          <w:marBottom w:val="0"/>
          <w:divBdr>
            <w:top w:val="none" w:sz="0" w:space="0" w:color="auto"/>
            <w:left w:val="none" w:sz="0" w:space="0" w:color="auto"/>
            <w:bottom w:val="none" w:sz="0" w:space="0" w:color="auto"/>
            <w:right w:val="none" w:sz="0" w:space="0" w:color="auto"/>
          </w:divBdr>
        </w:div>
        <w:div w:id="2142991448">
          <w:marLeft w:val="0"/>
          <w:marRight w:val="0"/>
          <w:marTop w:val="0"/>
          <w:marBottom w:val="0"/>
          <w:divBdr>
            <w:top w:val="none" w:sz="0" w:space="0" w:color="auto"/>
            <w:left w:val="none" w:sz="0" w:space="0" w:color="auto"/>
            <w:bottom w:val="none" w:sz="0" w:space="0" w:color="auto"/>
            <w:right w:val="none" w:sz="0" w:space="0" w:color="auto"/>
          </w:divBdr>
        </w:div>
      </w:divsChild>
    </w:div>
    <w:div w:id="301352087">
      <w:bodyDiv w:val="1"/>
      <w:marLeft w:val="0"/>
      <w:marRight w:val="0"/>
      <w:marTop w:val="0"/>
      <w:marBottom w:val="0"/>
      <w:divBdr>
        <w:top w:val="none" w:sz="0" w:space="0" w:color="auto"/>
        <w:left w:val="none" w:sz="0" w:space="0" w:color="auto"/>
        <w:bottom w:val="none" w:sz="0" w:space="0" w:color="auto"/>
        <w:right w:val="none" w:sz="0" w:space="0" w:color="auto"/>
      </w:divBdr>
    </w:div>
    <w:div w:id="347410848">
      <w:bodyDiv w:val="1"/>
      <w:marLeft w:val="0"/>
      <w:marRight w:val="0"/>
      <w:marTop w:val="0"/>
      <w:marBottom w:val="0"/>
      <w:divBdr>
        <w:top w:val="none" w:sz="0" w:space="0" w:color="auto"/>
        <w:left w:val="none" w:sz="0" w:space="0" w:color="auto"/>
        <w:bottom w:val="none" w:sz="0" w:space="0" w:color="auto"/>
        <w:right w:val="none" w:sz="0" w:space="0" w:color="auto"/>
      </w:divBdr>
    </w:div>
    <w:div w:id="393629334">
      <w:bodyDiv w:val="1"/>
      <w:marLeft w:val="0"/>
      <w:marRight w:val="0"/>
      <w:marTop w:val="0"/>
      <w:marBottom w:val="0"/>
      <w:divBdr>
        <w:top w:val="none" w:sz="0" w:space="0" w:color="auto"/>
        <w:left w:val="none" w:sz="0" w:space="0" w:color="auto"/>
        <w:bottom w:val="none" w:sz="0" w:space="0" w:color="auto"/>
        <w:right w:val="none" w:sz="0" w:space="0" w:color="auto"/>
      </w:divBdr>
    </w:div>
    <w:div w:id="570432421">
      <w:bodyDiv w:val="1"/>
      <w:marLeft w:val="0"/>
      <w:marRight w:val="0"/>
      <w:marTop w:val="0"/>
      <w:marBottom w:val="0"/>
      <w:divBdr>
        <w:top w:val="none" w:sz="0" w:space="0" w:color="auto"/>
        <w:left w:val="none" w:sz="0" w:space="0" w:color="auto"/>
        <w:bottom w:val="none" w:sz="0" w:space="0" w:color="auto"/>
        <w:right w:val="none" w:sz="0" w:space="0" w:color="auto"/>
      </w:divBdr>
    </w:div>
    <w:div w:id="578177559">
      <w:bodyDiv w:val="1"/>
      <w:marLeft w:val="0"/>
      <w:marRight w:val="0"/>
      <w:marTop w:val="0"/>
      <w:marBottom w:val="0"/>
      <w:divBdr>
        <w:top w:val="none" w:sz="0" w:space="0" w:color="auto"/>
        <w:left w:val="none" w:sz="0" w:space="0" w:color="auto"/>
        <w:bottom w:val="none" w:sz="0" w:space="0" w:color="auto"/>
        <w:right w:val="none" w:sz="0" w:space="0" w:color="auto"/>
      </w:divBdr>
    </w:div>
    <w:div w:id="585000509">
      <w:bodyDiv w:val="1"/>
      <w:marLeft w:val="0"/>
      <w:marRight w:val="0"/>
      <w:marTop w:val="0"/>
      <w:marBottom w:val="0"/>
      <w:divBdr>
        <w:top w:val="none" w:sz="0" w:space="0" w:color="auto"/>
        <w:left w:val="none" w:sz="0" w:space="0" w:color="auto"/>
        <w:bottom w:val="none" w:sz="0" w:space="0" w:color="auto"/>
        <w:right w:val="none" w:sz="0" w:space="0" w:color="auto"/>
      </w:divBdr>
    </w:div>
    <w:div w:id="613287712">
      <w:bodyDiv w:val="1"/>
      <w:marLeft w:val="0"/>
      <w:marRight w:val="0"/>
      <w:marTop w:val="0"/>
      <w:marBottom w:val="0"/>
      <w:divBdr>
        <w:top w:val="none" w:sz="0" w:space="0" w:color="auto"/>
        <w:left w:val="none" w:sz="0" w:space="0" w:color="auto"/>
        <w:bottom w:val="none" w:sz="0" w:space="0" w:color="auto"/>
        <w:right w:val="none" w:sz="0" w:space="0" w:color="auto"/>
      </w:divBdr>
    </w:div>
    <w:div w:id="809712686">
      <w:bodyDiv w:val="1"/>
      <w:marLeft w:val="0"/>
      <w:marRight w:val="0"/>
      <w:marTop w:val="0"/>
      <w:marBottom w:val="0"/>
      <w:divBdr>
        <w:top w:val="none" w:sz="0" w:space="0" w:color="auto"/>
        <w:left w:val="none" w:sz="0" w:space="0" w:color="auto"/>
        <w:bottom w:val="none" w:sz="0" w:space="0" w:color="auto"/>
        <w:right w:val="none" w:sz="0" w:space="0" w:color="auto"/>
      </w:divBdr>
    </w:div>
    <w:div w:id="854686297">
      <w:bodyDiv w:val="1"/>
      <w:marLeft w:val="0"/>
      <w:marRight w:val="0"/>
      <w:marTop w:val="0"/>
      <w:marBottom w:val="0"/>
      <w:divBdr>
        <w:top w:val="none" w:sz="0" w:space="0" w:color="auto"/>
        <w:left w:val="none" w:sz="0" w:space="0" w:color="auto"/>
        <w:bottom w:val="none" w:sz="0" w:space="0" w:color="auto"/>
        <w:right w:val="none" w:sz="0" w:space="0" w:color="auto"/>
      </w:divBdr>
    </w:div>
    <w:div w:id="1064109372">
      <w:bodyDiv w:val="1"/>
      <w:marLeft w:val="0"/>
      <w:marRight w:val="0"/>
      <w:marTop w:val="0"/>
      <w:marBottom w:val="0"/>
      <w:divBdr>
        <w:top w:val="none" w:sz="0" w:space="0" w:color="auto"/>
        <w:left w:val="none" w:sz="0" w:space="0" w:color="auto"/>
        <w:bottom w:val="none" w:sz="0" w:space="0" w:color="auto"/>
        <w:right w:val="none" w:sz="0" w:space="0" w:color="auto"/>
      </w:divBdr>
    </w:div>
    <w:div w:id="1107234577">
      <w:bodyDiv w:val="1"/>
      <w:marLeft w:val="0"/>
      <w:marRight w:val="0"/>
      <w:marTop w:val="0"/>
      <w:marBottom w:val="0"/>
      <w:divBdr>
        <w:top w:val="none" w:sz="0" w:space="0" w:color="auto"/>
        <w:left w:val="none" w:sz="0" w:space="0" w:color="auto"/>
        <w:bottom w:val="none" w:sz="0" w:space="0" w:color="auto"/>
        <w:right w:val="none" w:sz="0" w:space="0" w:color="auto"/>
      </w:divBdr>
    </w:div>
    <w:div w:id="1118372592">
      <w:bodyDiv w:val="1"/>
      <w:marLeft w:val="0"/>
      <w:marRight w:val="0"/>
      <w:marTop w:val="0"/>
      <w:marBottom w:val="0"/>
      <w:divBdr>
        <w:top w:val="none" w:sz="0" w:space="0" w:color="auto"/>
        <w:left w:val="none" w:sz="0" w:space="0" w:color="auto"/>
        <w:bottom w:val="none" w:sz="0" w:space="0" w:color="auto"/>
        <w:right w:val="none" w:sz="0" w:space="0" w:color="auto"/>
      </w:divBdr>
    </w:div>
    <w:div w:id="1146360568">
      <w:bodyDiv w:val="1"/>
      <w:marLeft w:val="0"/>
      <w:marRight w:val="0"/>
      <w:marTop w:val="0"/>
      <w:marBottom w:val="0"/>
      <w:divBdr>
        <w:top w:val="none" w:sz="0" w:space="0" w:color="auto"/>
        <w:left w:val="none" w:sz="0" w:space="0" w:color="auto"/>
        <w:bottom w:val="none" w:sz="0" w:space="0" w:color="auto"/>
        <w:right w:val="none" w:sz="0" w:space="0" w:color="auto"/>
      </w:divBdr>
    </w:div>
    <w:div w:id="1349406744">
      <w:bodyDiv w:val="1"/>
      <w:marLeft w:val="0"/>
      <w:marRight w:val="0"/>
      <w:marTop w:val="0"/>
      <w:marBottom w:val="0"/>
      <w:divBdr>
        <w:top w:val="none" w:sz="0" w:space="0" w:color="auto"/>
        <w:left w:val="none" w:sz="0" w:space="0" w:color="auto"/>
        <w:bottom w:val="none" w:sz="0" w:space="0" w:color="auto"/>
        <w:right w:val="none" w:sz="0" w:space="0" w:color="auto"/>
      </w:divBdr>
    </w:div>
    <w:div w:id="1398868568">
      <w:bodyDiv w:val="1"/>
      <w:marLeft w:val="0"/>
      <w:marRight w:val="0"/>
      <w:marTop w:val="0"/>
      <w:marBottom w:val="0"/>
      <w:divBdr>
        <w:top w:val="none" w:sz="0" w:space="0" w:color="auto"/>
        <w:left w:val="none" w:sz="0" w:space="0" w:color="auto"/>
        <w:bottom w:val="none" w:sz="0" w:space="0" w:color="auto"/>
        <w:right w:val="none" w:sz="0" w:space="0" w:color="auto"/>
      </w:divBdr>
    </w:div>
    <w:div w:id="1427117018">
      <w:bodyDiv w:val="1"/>
      <w:marLeft w:val="0"/>
      <w:marRight w:val="0"/>
      <w:marTop w:val="0"/>
      <w:marBottom w:val="0"/>
      <w:divBdr>
        <w:top w:val="none" w:sz="0" w:space="0" w:color="auto"/>
        <w:left w:val="none" w:sz="0" w:space="0" w:color="auto"/>
        <w:bottom w:val="none" w:sz="0" w:space="0" w:color="auto"/>
        <w:right w:val="none" w:sz="0" w:space="0" w:color="auto"/>
      </w:divBdr>
    </w:div>
    <w:div w:id="1491604589">
      <w:bodyDiv w:val="1"/>
      <w:marLeft w:val="0"/>
      <w:marRight w:val="0"/>
      <w:marTop w:val="0"/>
      <w:marBottom w:val="0"/>
      <w:divBdr>
        <w:top w:val="none" w:sz="0" w:space="0" w:color="auto"/>
        <w:left w:val="none" w:sz="0" w:space="0" w:color="auto"/>
        <w:bottom w:val="none" w:sz="0" w:space="0" w:color="auto"/>
        <w:right w:val="none" w:sz="0" w:space="0" w:color="auto"/>
      </w:divBdr>
    </w:div>
    <w:div w:id="1618220882">
      <w:bodyDiv w:val="1"/>
      <w:marLeft w:val="0"/>
      <w:marRight w:val="0"/>
      <w:marTop w:val="0"/>
      <w:marBottom w:val="0"/>
      <w:divBdr>
        <w:top w:val="none" w:sz="0" w:space="0" w:color="auto"/>
        <w:left w:val="none" w:sz="0" w:space="0" w:color="auto"/>
        <w:bottom w:val="none" w:sz="0" w:space="0" w:color="auto"/>
        <w:right w:val="none" w:sz="0" w:space="0" w:color="auto"/>
      </w:divBdr>
      <w:divsChild>
        <w:div w:id="512915153">
          <w:marLeft w:val="0"/>
          <w:marRight w:val="0"/>
          <w:marTop w:val="0"/>
          <w:marBottom w:val="0"/>
          <w:divBdr>
            <w:top w:val="none" w:sz="0" w:space="0" w:color="auto"/>
            <w:left w:val="none" w:sz="0" w:space="0" w:color="auto"/>
            <w:bottom w:val="none" w:sz="0" w:space="0" w:color="auto"/>
            <w:right w:val="none" w:sz="0" w:space="0" w:color="auto"/>
          </w:divBdr>
        </w:div>
        <w:div w:id="594750540">
          <w:marLeft w:val="0"/>
          <w:marRight w:val="0"/>
          <w:marTop w:val="0"/>
          <w:marBottom w:val="0"/>
          <w:divBdr>
            <w:top w:val="none" w:sz="0" w:space="0" w:color="auto"/>
            <w:left w:val="none" w:sz="0" w:space="0" w:color="auto"/>
            <w:bottom w:val="none" w:sz="0" w:space="0" w:color="auto"/>
            <w:right w:val="none" w:sz="0" w:space="0" w:color="auto"/>
          </w:divBdr>
        </w:div>
      </w:divsChild>
    </w:div>
    <w:div w:id="1640652729">
      <w:bodyDiv w:val="1"/>
      <w:marLeft w:val="0"/>
      <w:marRight w:val="0"/>
      <w:marTop w:val="0"/>
      <w:marBottom w:val="0"/>
      <w:divBdr>
        <w:top w:val="none" w:sz="0" w:space="0" w:color="auto"/>
        <w:left w:val="none" w:sz="0" w:space="0" w:color="auto"/>
        <w:bottom w:val="none" w:sz="0" w:space="0" w:color="auto"/>
        <w:right w:val="none" w:sz="0" w:space="0" w:color="auto"/>
      </w:divBdr>
    </w:div>
    <w:div w:id="1940142432">
      <w:bodyDiv w:val="1"/>
      <w:marLeft w:val="0"/>
      <w:marRight w:val="0"/>
      <w:marTop w:val="0"/>
      <w:marBottom w:val="0"/>
      <w:divBdr>
        <w:top w:val="none" w:sz="0" w:space="0" w:color="auto"/>
        <w:left w:val="none" w:sz="0" w:space="0" w:color="auto"/>
        <w:bottom w:val="none" w:sz="0" w:space="0" w:color="auto"/>
        <w:right w:val="none" w:sz="0" w:space="0" w:color="auto"/>
      </w:divBdr>
    </w:div>
    <w:div w:id="2100635305">
      <w:bodyDiv w:val="1"/>
      <w:marLeft w:val="0"/>
      <w:marRight w:val="0"/>
      <w:marTop w:val="0"/>
      <w:marBottom w:val="0"/>
      <w:divBdr>
        <w:top w:val="none" w:sz="0" w:space="0" w:color="auto"/>
        <w:left w:val="none" w:sz="0" w:space="0" w:color="auto"/>
        <w:bottom w:val="none" w:sz="0" w:space="0" w:color="auto"/>
        <w:right w:val="none" w:sz="0" w:space="0" w:color="auto"/>
      </w:divBdr>
    </w:div>
    <w:div w:id="21394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A2BB-8768-4F59-8CCF-C8CBB3A3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5605</Words>
  <Characters>31950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93                               Приложение № 1 к п</vt:lpstr>
    </vt:vector>
  </TitlesOfParts>
  <Company>Росархив</Company>
  <LinksUpToDate>false</LinksUpToDate>
  <CharactersWithSpaces>37481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                               Приложение № 1 к п</dc:title>
  <dc:creator>Максим М. Столповский</dc:creator>
  <cp:lastModifiedBy>Максим М. Столповский</cp:lastModifiedBy>
  <cp:revision>2</cp:revision>
  <cp:lastPrinted>2016-04-18T06:37:00Z</cp:lastPrinted>
  <dcterms:created xsi:type="dcterms:W3CDTF">2016-06-02T16:02:00Z</dcterms:created>
  <dcterms:modified xsi:type="dcterms:W3CDTF">2016-06-02T16:02:00Z</dcterms:modified>
</cp:coreProperties>
</file>