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ayout w:type="fixed"/>
        <w:tblLook w:val="0000" w:firstRow="0" w:lastRow="0" w:firstColumn="0" w:lastColumn="0" w:noHBand="0" w:noVBand="0"/>
      </w:tblPr>
      <w:tblGrid>
        <w:gridCol w:w="2268"/>
        <w:gridCol w:w="2340"/>
        <w:gridCol w:w="236"/>
        <w:gridCol w:w="18"/>
        <w:gridCol w:w="2222"/>
        <w:gridCol w:w="2312"/>
      </w:tblGrid>
      <w:tr w:rsidR="00C93FAA" w:rsidRPr="00ED3E43" w:rsidTr="00C93FAA">
        <w:trPr>
          <w:trHeight w:val="386"/>
          <w:jc w:val="center"/>
        </w:trPr>
        <w:tc>
          <w:tcPr>
            <w:tcW w:w="4608" w:type="dxa"/>
            <w:gridSpan w:val="2"/>
          </w:tcPr>
          <w:p w:rsidR="00C93FAA" w:rsidRPr="00ED3E43" w:rsidRDefault="00C93FAA" w:rsidP="00C93FAA">
            <w:pPr>
              <w:pStyle w:val="39"/>
              <w:rPr>
                <w:b/>
                <w:sz w:val="27"/>
                <w:szCs w:val="27"/>
              </w:rPr>
            </w:pPr>
            <w:bookmarkStart w:id="0" w:name="_Toc193019203"/>
            <w:bookmarkStart w:id="1" w:name="_Toc181258284"/>
            <w:bookmarkStart w:id="2" w:name="_Toc181249776"/>
            <w:bookmarkStart w:id="3" w:name="_Toc181249667"/>
            <w:bookmarkStart w:id="4" w:name="_Toc197844708"/>
            <w:bookmarkStart w:id="5" w:name="_Toc196646022"/>
            <w:bookmarkStart w:id="6" w:name="_Toc159642604"/>
            <w:bookmarkStart w:id="7" w:name="_Toc144114513"/>
            <w:bookmarkStart w:id="8" w:name="_Toc132013771"/>
            <w:bookmarkStart w:id="9" w:name="_Toc131572138"/>
            <w:bookmarkStart w:id="10" w:name="_GoBack"/>
            <w:bookmarkEnd w:id="10"/>
            <w:r w:rsidRPr="00ED3E43">
              <w:rPr>
                <w:b/>
                <w:sz w:val="27"/>
                <w:szCs w:val="27"/>
              </w:rPr>
              <w:t>УТВЕРЖДАЮ</w:t>
            </w:r>
          </w:p>
        </w:tc>
        <w:tc>
          <w:tcPr>
            <w:tcW w:w="254" w:type="dxa"/>
            <w:gridSpan w:val="2"/>
          </w:tcPr>
          <w:p w:rsidR="00C93FAA" w:rsidRPr="00ED3E43" w:rsidRDefault="00C93FAA" w:rsidP="00C93FAA">
            <w:pPr>
              <w:widowControl/>
              <w:autoSpaceDN/>
              <w:adjustRightInd/>
              <w:spacing w:before="40" w:after="40" w:line="240" w:lineRule="auto"/>
              <w:ind w:left="57" w:right="57" w:firstLine="567"/>
              <w:textAlignment w:val="auto"/>
              <w:rPr>
                <w:b/>
                <w:iCs/>
              </w:rPr>
            </w:pPr>
          </w:p>
        </w:tc>
        <w:tc>
          <w:tcPr>
            <w:tcW w:w="4534" w:type="dxa"/>
            <w:gridSpan w:val="2"/>
          </w:tcPr>
          <w:p w:rsidR="00C93FAA" w:rsidRPr="00ED3E43" w:rsidRDefault="00C93FAA" w:rsidP="00C93FAA">
            <w:pPr>
              <w:widowControl/>
              <w:autoSpaceDN/>
              <w:adjustRightInd/>
              <w:spacing w:before="40" w:after="40" w:line="240" w:lineRule="auto"/>
              <w:ind w:right="57"/>
              <w:textAlignment w:val="auto"/>
              <w:rPr>
                <w:b/>
                <w:iCs/>
              </w:rPr>
            </w:pPr>
            <w:r w:rsidRPr="00ED3E43">
              <w:rPr>
                <w:b/>
                <w:iCs/>
                <w:sz w:val="27"/>
              </w:rPr>
              <w:t>УТВЕРЖДАЮ</w:t>
            </w:r>
          </w:p>
        </w:tc>
      </w:tr>
      <w:tr w:rsidR="00C93FAA" w:rsidRPr="00ED3E43" w:rsidTr="00C93FAA">
        <w:trPr>
          <w:trHeight w:val="777"/>
          <w:jc w:val="center"/>
        </w:trPr>
        <w:tc>
          <w:tcPr>
            <w:tcW w:w="4608" w:type="dxa"/>
            <w:gridSpan w:val="2"/>
          </w:tcPr>
          <w:p w:rsidR="00775956" w:rsidRPr="00ED3E43" w:rsidRDefault="00C93FAA" w:rsidP="00C93FAA">
            <w:pPr>
              <w:widowControl/>
              <w:autoSpaceDN/>
              <w:adjustRightInd/>
              <w:spacing w:before="20" w:after="20" w:line="240" w:lineRule="auto"/>
              <w:jc w:val="left"/>
              <w:textAlignment w:val="auto"/>
              <w:rPr>
                <w:bCs/>
                <w:sz w:val="27"/>
                <w:szCs w:val="27"/>
              </w:rPr>
            </w:pPr>
            <w:r w:rsidRPr="00ED3E43">
              <w:rPr>
                <w:bCs/>
                <w:sz w:val="27"/>
                <w:szCs w:val="27"/>
              </w:rPr>
              <w:t xml:space="preserve">Должность представителя </w:t>
            </w:r>
          </w:p>
          <w:p w:rsidR="00C93FAA" w:rsidRPr="00ED3E43" w:rsidRDefault="00C93FAA" w:rsidP="00C93FAA">
            <w:pPr>
              <w:widowControl/>
              <w:autoSpaceDN/>
              <w:adjustRightInd/>
              <w:spacing w:before="20" w:after="20" w:line="240" w:lineRule="auto"/>
              <w:jc w:val="left"/>
              <w:textAlignment w:val="auto"/>
              <w:rPr>
                <w:bCs/>
                <w:sz w:val="27"/>
                <w:szCs w:val="27"/>
              </w:rPr>
            </w:pPr>
            <w:r w:rsidRPr="00ED3E43">
              <w:rPr>
                <w:bCs/>
                <w:sz w:val="27"/>
                <w:szCs w:val="27"/>
              </w:rPr>
              <w:t>Заказчика</w:t>
            </w:r>
          </w:p>
        </w:tc>
        <w:tc>
          <w:tcPr>
            <w:tcW w:w="254" w:type="dxa"/>
            <w:gridSpan w:val="2"/>
          </w:tcPr>
          <w:p w:rsidR="00C93FAA" w:rsidRPr="00ED3E43" w:rsidRDefault="00C93FAA" w:rsidP="00C93FAA">
            <w:pPr>
              <w:widowControl/>
              <w:autoSpaceDN/>
              <w:adjustRightInd/>
              <w:spacing w:before="40" w:after="40" w:line="240" w:lineRule="auto"/>
              <w:ind w:firstLine="567"/>
              <w:textAlignment w:val="auto"/>
              <w:rPr>
                <w:bCs/>
                <w:i/>
                <w:sz w:val="27"/>
                <w:szCs w:val="27"/>
              </w:rPr>
            </w:pPr>
          </w:p>
        </w:tc>
        <w:tc>
          <w:tcPr>
            <w:tcW w:w="4534" w:type="dxa"/>
            <w:gridSpan w:val="2"/>
          </w:tcPr>
          <w:p w:rsidR="00C93FAA" w:rsidRPr="00ED3E43" w:rsidRDefault="00C93FAA" w:rsidP="00C93FAA">
            <w:pPr>
              <w:widowControl/>
              <w:autoSpaceDN/>
              <w:adjustRightInd/>
              <w:spacing w:before="20" w:after="20" w:line="240" w:lineRule="auto"/>
              <w:jc w:val="left"/>
              <w:textAlignment w:val="auto"/>
              <w:rPr>
                <w:bCs/>
                <w:sz w:val="27"/>
                <w:szCs w:val="27"/>
              </w:rPr>
            </w:pPr>
            <w:r w:rsidRPr="00ED3E43">
              <w:rPr>
                <w:bCs/>
                <w:sz w:val="27"/>
                <w:szCs w:val="27"/>
              </w:rPr>
              <w:t>Должность представителя Исполнителя</w:t>
            </w:r>
          </w:p>
        </w:tc>
      </w:tr>
      <w:tr w:rsidR="00C93FAA" w:rsidRPr="00ED3E43" w:rsidTr="00C93FAA">
        <w:trPr>
          <w:trHeight w:val="602"/>
          <w:jc w:val="center"/>
        </w:trPr>
        <w:tc>
          <w:tcPr>
            <w:tcW w:w="2268" w:type="dxa"/>
          </w:tcPr>
          <w:p w:rsidR="00C93FAA" w:rsidRPr="00ED3E43" w:rsidRDefault="00C93FAA" w:rsidP="00C93FAA">
            <w:pPr>
              <w:widowControl/>
              <w:autoSpaceDN/>
              <w:adjustRightInd/>
              <w:spacing w:before="40" w:after="40" w:line="240" w:lineRule="auto"/>
              <w:ind w:left="57" w:right="57" w:firstLine="567"/>
              <w:textAlignment w:val="auto"/>
              <w:rPr>
                <w:sz w:val="27"/>
                <w:szCs w:val="27"/>
              </w:rPr>
            </w:pPr>
            <w:r w:rsidRPr="00ED3E43">
              <w:t>подпись</w:t>
            </w:r>
          </w:p>
        </w:tc>
        <w:tc>
          <w:tcPr>
            <w:tcW w:w="2340" w:type="dxa"/>
          </w:tcPr>
          <w:p w:rsidR="00C93FAA" w:rsidRPr="00ED3E43" w:rsidRDefault="00C93FAA" w:rsidP="00C93FAA">
            <w:pPr>
              <w:widowControl/>
              <w:autoSpaceDN/>
              <w:adjustRightInd/>
              <w:spacing w:before="40" w:after="40" w:line="240" w:lineRule="auto"/>
              <w:textAlignment w:val="auto"/>
              <w:rPr>
                <w:b/>
                <w:bCs/>
                <w:sz w:val="27"/>
                <w:szCs w:val="27"/>
              </w:rPr>
            </w:pPr>
          </w:p>
        </w:tc>
        <w:tc>
          <w:tcPr>
            <w:tcW w:w="254" w:type="dxa"/>
            <w:gridSpan w:val="2"/>
          </w:tcPr>
          <w:p w:rsidR="00C93FAA" w:rsidRPr="00ED3E43" w:rsidRDefault="00C93FAA" w:rsidP="00C93FAA">
            <w:pPr>
              <w:widowControl/>
              <w:autoSpaceDN/>
              <w:adjustRightInd/>
              <w:spacing w:before="40" w:after="40" w:line="240" w:lineRule="auto"/>
              <w:ind w:left="57" w:right="57" w:firstLine="567"/>
              <w:textAlignment w:val="auto"/>
              <w:rPr>
                <w:sz w:val="27"/>
                <w:szCs w:val="27"/>
              </w:rPr>
            </w:pPr>
          </w:p>
        </w:tc>
        <w:tc>
          <w:tcPr>
            <w:tcW w:w="2222" w:type="dxa"/>
          </w:tcPr>
          <w:p w:rsidR="00C93FAA" w:rsidRPr="00ED3E43" w:rsidRDefault="00C93FAA" w:rsidP="00C93FAA">
            <w:pPr>
              <w:widowControl/>
              <w:autoSpaceDN/>
              <w:adjustRightInd/>
              <w:spacing w:before="40" w:after="40" w:line="240" w:lineRule="auto"/>
              <w:ind w:left="57" w:right="57" w:firstLine="567"/>
              <w:textAlignment w:val="auto"/>
              <w:rPr>
                <w:sz w:val="27"/>
                <w:szCs w:val="27"/>
              </w:rPr>
            </w:pPr>
            <w:r w:rsidRPr="00ED3E43">
              <w:t>подпись</w:t>
            </w:r>
          </w:p>
        </w:tc>
        <w:tc>
          <w:tcPr>
            <w:tcW w:w="2312" w:type="dxa"/>
          </w:tcPr>
          <w:p w:rsidR="00C93FAA" w:rsidRPr="00ED3E43" w:rsidRDefault="00C93FAA" w:rsidP="00C93FAA">
            <w:pPr>
              <w:widowControl/>
              <w:autoSpaceDN/>
              <w:adjustRightInd/>
              <w:spacing w:before="40" w:after="40" w:line="240" w:lineRule="auto"/>
              <w:textAlignment w:val="auto"/>
              <w:rPr>
                <w:b/>
                <w:bCs/>
                <w:sz w:val="27"/>
                <w:szCs w:val="27"/>
              </w:rPr>
            </w:pPr>
          </w:p>
        </w:tc>
      </w:tr>
      <w:tr w:rsidR="00C93FAA" w:rsidRPr="00ED3E43" w:rsidTr="00C93FAA">
        <w:trPr>
          <w:trHeight w:val="566"/>
          <w:jc w:val="center"/>
        </w:trPr>
        <w:tc>
          <w:tcPr>
            <w:tcW w:w="4608" w:type="dxa"/>
            <w:gridSpan w:val="2"/>
            <w:vAlign w:val="center"/>
          </w:tcPr>
          <w:p w:rsidR="00C93FAA" w:rsidRPr="00ED3E43" w:rsidRDefault="00C93FAA" w:rsidP="00C93FAA">
            <w:pPr>
              <w:widowControl/>
              <w:autoSpaceDN/>
              <w:adjustRightInd/>
              <w:spacing w:before="40" w:after="40" w:line="240" w:lineRule="auto"/>
              <w:ind w:left="-87"/>
              <w:textAlignment w:val="auto"/>
              <w:rPr>
                <w:sz w:val="27"/>
                <w:szCs w:val="27"/>
              </w:rPr>
            </w:pPr>
            <w:r w:rsidRPr="00ED3E43">
              <w:rPr>
                <w:sz w:val="27"/>
                <w:szCs w:val="27"/>
              </w:rPr>
              <w:t>м.п.</w:t>
            </w:r>
          </w:p>
          <w:p w:rsidR="00C93FAA" w:rsidRPr="00ED3E43" w:rsidRDefault="00C93FAA" w:rsidP="00C93FAA">
            <w:pPr>
              <w:widowControl/>
              <w:autoSpaceDN/>
              <w:adjustRightInd/>
              <w:spacing w:before="40" w:after="40" w:line="240" w:lineRule="auto"/>
              <w:ind w:left="-87"/>
              <w:textAlignment w:val="auto"/>
              <w:rPr>
                <w:sz w:val="27"/>
                <w:szCs w:val="27"/>
              </w:rPr>
            </w:pPr>
            <w:r w:rsidRPr="00ED3E43">
              <w:rPr>
                <w:sz w:val="27"/>
                <w:szCs w:val="27"/>
              </w:rPr>
              <w:t>«____»__________________201</w:t>
            </w:r>
            <w:r w:rsidR="00190E50" w:rsidRPr="00ED3E43">
              <w:rPr>
                <w:sz w:val="27"/>
                <w:szCs w:val="27"/>
              </w:rPr>
              <w:t>6</w:t>
            </w:r>
            <w:r w:rsidRPr="00ED3E43">
              <w:rPr>
                <w:sz w:val="27"/>
                <w:szCs w:val="27"/>
              </w:rPr>
              <w:t xml:space="preserve"> г.</w:t>
            </w:r>
          </w:p>
        </w:tc>
        <w:tc>
          <w:tcPr>
            <w:tcW w:w="236" w:type="dxa"/>
            <w:vAlign w:val="center"/>
          </w:tcPr>
          <w:p w:rsidR="00C93FAA" w:rsidRPr="00ED3E43" w:rsidRDefault="00C93FAA" w:rsidP="00C93FAA">
            <w:pPr>
              <w:widowControl/>
              <w:autoSpaceDN/>
              <w:adjustRightInd/>
              <w:spacing w:before="40" w:after="40" w:line="240" w:lineRule="auto"/>
              <w:ind w:left="57" w:right="57" w:firstLine="567"/>
              <w:textAlignment w:val="auto"/>
              <w:rPr>
                <w:sz w:val="27"/>
                <w:szCs w:val="27"/>
              </w:rPr>
            </w:pPr>
          </w:p>
        </w:tc>
        <w:tc>
          <w:tcPr>
            <w:tcW w:w="4552" w:type="dxa"/>
            <w:gridSpan w:val="3"/>
            <w:vAlign w:val="center"/>
          </w:tcPr>
          <w:p w:rsidR="00C93FAA" w:rsidRPr="00ED3E43" w:rsidRDefault="00C93FAA" w:rsidP="00C93FAA">
            <w:pPr>
              <w:widowControl/>
              <w:autoSpaceDN/>
              <w:adjustRightInd/>
              <w:spacing w:before="40" w:after="40" w:line="240" w:lineRule="auto"/>
              <w:textAlignment w:val="auto"/>
              <w:rPr>
                <w:sz w:val="27"/>
                <w:szCs w:val="27"/>
              </w:rPr>
            </w:pPr>
            <w:r w:rsidRPr="00ED3E43">
              <w:rPr>
                <w:sz w:val="27"/>
                <w:szCs w:val="27"/>
              </w:rPr>
              <w:t>м.п.</w:t>
            </w:r>
          </w:p>
          <w:p w:rsidR="00C93FAA" w:rsidRPr="00ED3E43" w:rsidRDefault="00C93FAA" w:rsidP="00C93FAA">
            <w:pPr>
              <w:widowControl/>
              <w:autoSpaceDN/>
              <w:adjustRightInd/>
              <w:spacing w:before="40" w:after="40" w:line="240" w:lineRule="auto"/>
              <w:textAlignment w:val="auto"/>
              <w:rPr>
                <w:sz w:val="27"/>
                <w:szCs w:val="27"/>
              </w:rPr>
            </w:pPr>
            <w:r w:rsidRPr="00ED3E43">
              <w:rPr>
                <w:sz w:val="27"/>
                <w:szCs w:val="27"/>
              </w:rPr>
              <w:t>«____»__________________201</w:t>
            </w:r>
            <w:r w:rsidR="00190E50" w:rsidRPr="00ED3E43">
              <w:rPr>
                <w:sz w:val="27"/>
                <w:szCs w:val="27"/>
              </w:rPr>
              <w:t>6</w:t>
            </w:r>
            <w:r w:rsidRPr="00ED3E43">
              <w:rPr>
                <w:sz w:val="27"/>
                <w:szCs w:val="27"/>
              </w:rPr>
              <w:t xml:space="preserve"> г.</w:t>
            </w:r>
          </w:p>
        </w:tc>
      </w:tr>
    </w:tbl>
    <w:p w:rsidR="00C70090" w:rsidRPr="00ED3E43" w:rsidRDefault="00C70090" w:rsidP="00C70090">
      <w:pPr>
        <w:widowControl/>
        <w:autoSpaceDN/>
        <w:adjustRightInd/>
        <w:spacing w:line="240" w:lineRule="auto"/>
        <w:jc w:val="center"/>
        <w:textAlignment w:val="auto"/>
        <w:rPr>
          <w:caps/>
        </w:rPr>
      </w:pPr>
    </w:p>
    <w:p w:rsidR="0013789A" w:rsidRPr="00ED3E43" w:rsidRDefault="0013789A" w:rsidP="00C70090">
      <w:pPr>
        <w:widowControl/>
        <w:autoSpaceDN/>
        <w:adjustRightInd/>
        <w:spacing w:line="240" w:lineRule="auto"/>
        <w:jc w:val="center"/>
        <w:textAlignment w:val="auto"/>
        <w:rPr>
          <w:caps/>
        </w:rPr>
      </w:pPr>
    </w:p>
    <w:p w:rsidR="00C70090" w:rsidRPr="00ED3E43" w:rsidRDefault="00C70090" w:rsidP="00C70090">
      <w:pPr>
        <w:widowControl/>
        <w:autoSpaceDN/>
        <w:adjustRightInd/>
        <w:spacing w:line="240" w:lineRule="auto"/>
        <w:jc w:val="center"/>
        <w:textAlignment w:val="auto"/>
        <w:rPr>
          <w:caps/>
        </w:rPr>
      </w:pPr>
    </w:p>
    <w:p w:rsidR="0013789A" w:rsidRPr="00ED3E43" w:rsidRDefault="0013789A" w:rsidP="00C70090">
      <w:pPr>
        <w:widowControl/>
        <w:autoSpaceDN/>
        <w:adjustRightInd/>
        <w:spacing w:line="240" w:lineRule="auto"/>
        <w:jc w:val="center"/>
        <w:textAlignment w:val="auto"/>
        <w:rPr>
          <w:caps/>
        </w:rPr>
      </w:pPr>
    </w:p>
    <w:p w:rsidR="00C70090" w:rsidRPr="00ED3E43" w:rsidRDefault="00C70090" w:rsidP="0013789A">
      <w:pPr>
        <w:widowControl/>
        <w:autoSpaceDN/>
        <w:adjustRightInd/>
        <w:spacing w:line="240" w:lineRule="auto"/>
        <w:textAlignment w:val="auto"/>
        <w:rPr>
          <w:b/>
          <w:caps/>
          <w:sz w:val="27"/>
          <w:szCs w:val="27"/>
        </w:rPr>
      </w:pPr>
    </w:p>
    <w:p w:rsidR="003202E3" w:rsidRPr="00ED3E43" w:rsidRDefault="003202E3" w:rsidP="00303F16">
      <w:pPr>
        <w:pStyle w:val="affff6"/>
      </w:pPr>
      <w:r w:rsidRPr="00ED3E43">
        <w:t xml:space="preserve">БАЗОВАЯ ИНФРАСТРУКТУРА «ЭЛЕКТРОННОГО ПРАВИТЕЛЬСТВА» </w:t>
      </w:r>
    </w:p>
    <w:p w:rsidR="0013789A" w:rsidRPr="00ED3E43" w:rsidRDefault="0013789A" w:rsidP="0013789A">
      <w:pPr>
        <w:widowControl/>
        <w:autoSpaceDN/>
        <w:adjustRightInd/>
        <w:spacing w:line="240" w:lineRule="auto"/>
        <w:textAlignment w:val="auto"/>
        <w:rPr>
          <w:b/>
          <w:caps/>
          <w:sz w:val="27"/>
          <w:szCs w:val="27"/>
        </w:rPr>
      </w:pPr>
    </w:p>
    <w:p w:rsidR="00303F16" w:rsidRPr="00ED3E43" w:rsidRDefault="00303F16" w:rsidP="00303F16">
      <w:pPr>
        <w:pStyle w:val="affff3"/>
        <w:rPr>
          <w:sz w:val="28"/>
        </w:rPr>
      </w:pPr>
      <w:r w:rsidRPr="00ED3E43">
        <w:rPr>
          <w:sz w:val="28"/>
        </w:rPr>
        <w:t>Шифр: ОКПО Разраб-ка.</w:t>
      </w:r>
      <w:r w:rsidR="00E553FE" w:rsidRPr="00ED3E43">
        <w:t>Шифр темы.</w:t>
      </w:r>
      <w:r w:rsidRPr="00ED3E43">
        <w:rPr>
          <w:sz w:val="28"/>
        </w:rPr>
        <w:t>№ проекта по вн.номенк-ре.ТЗ</w:t>
      </w:r>
    </w:p>
    <w:p w:rsidR="0013789A" w:rsidRPr="00ED3E43" w:rsidRDefault="0013789A" w:rsidP="0013789A">
      <w:pPr>
        <w:pStyle w:val="affff"/>
      </w:pPr>
      <w:r w:rsidRPr="00ED3E43">
        <w:t>ТЕХНИЧЕСКОЕ ЗАДАНИЕ</w:t>
      </w:r>
    </w:p>
    <w:p w:rsidR="0013789A" w:rsidRPr="00ED3E43" w:rsidRDefault="0013789A" w:rsidP="0013789A">
      <w:pPr>
        <w:pStyle w:val="affff"/>
      </w:pPr>
      <w:r w:rsidRPr="00ED3E43">
        <w:t xml:space="preserve">на выполнение </w:t>
      </w:r>
      <w:r w:rsidR="003202E3" w:rsidRPr="00ED3E43">
        <w:t xml:space="preserve">работ </w:t>
      </w:r>
      <w:r w:rsidR="00972B2C" w:rsidRPr="00ED3E43">
        <w:rPr>
          <w:rFonts w:eastAsia="Calibri"/>
          <w:szCs w:val="32"/>
          <w:lang w:eastAsia="en-US"/>
        </w:rPr>
        <w:t>по организации межведомственного электронного взаимодействия при предоставлении государственных и муниципальных услуг в электронной форме в Республике Крым и городе федерального значения Севастополе</w:t>
      </w:r>
    </w:p>
    <w:p w:rsidR="0013789A" w:rsidRPr="00ED3E43" w:rsidRDefault="0013789A" w:rsidP="0013789A">
      <w:pPr>
        <w:widowControl/>
        <w:autoSpaceDN/>
        <w:adjustRightInd/>
        <w:spacing w:before="120" w:line="240" w:lineRule="auto"/>
        <w:jc w:val="center"/>
        <w:textAlignment w:val="auto"/>
        <w:rPr>
          <w:sz w:val="27"/>
          <w:szCs w:val="27"/>
        </w:rPr>
      </w:pPr>
    </w:p>
    <w:p w:rsidR="00C70090" w:rsidRPr="00ED3E43" w:rsidRDefault="00C70090" w:rsidP="00C70090">
      <w:pPr>
        <w:widowControl/>
        <w:autoSpaceDN/>
        <w:adjustRightInd/>
        <w:spacing w:before="120" w:line="240" w:lineRule="auto"/>
        <w:jc w:val="center"/>
        <w:textAlignment w:val="auto"/>
        <w:rPr>
          <w:szCs w:val="20"/>
        </w:rPr>
      </w:pPr>
    </w:p>
    <w:p w:rsidR="00C70090" w:rsidRPr="00ED3E43" w:rsidRDefault="00C70090" w:rsidP="00C70090">
      <w:pPr>
        <w:widowControl/>
        <w:autoSpaceDN/>
        <w:adjustRightInd/>
        <w:spacing w:before="120" w:line="240" w:lineRule="auto"/>
        <w:jc w:val="center"/>
        <w:textAlignment w:val="auto"/>
        <w:rPr>
          <w:szCs w:val="20"/>
        </w:rPr>
      </w:pPr>
    </w:p>
    <w:p w:rsidR="00D96793" w:rsidRPr="00ED3E43" w:rsidRDefault="00D96793"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2117EC" w:rsidRPr="00ED3E43" w:rsidRDefault="002117EC" w:rsidP="00C70090">
      <w:pPr>
        <w:widowControl/>
        <w:autoSpaceDN/>
        <w:adjustRightInd/>
        <w:spacing w:line="240" w:lineRule="auto"/>
        <w:jc w:val="center"/>
        <w:textAlignment w:val="auto"/>
        <w:rPr>
          <w:sz w:val="27"/>
          <w:szCs w:val="27"/>
        </w:rPr>
      </w:pPr>
    </w:p>
    <w:p w:rsidR="00C70090" w:rsidRPr="00ED3E43" w:rsidRDefault="00C70090" w:rsidP="00C70090">
      <w:pPr>
        <w:widowControl/>
        <w:autoSpaceDN/>
        <w:adjustRightInd/>
        <w:spacing w:line="240" w:lineRule="auto"/>
        <w:jc w:val="center"/>
        <w:textAlignment w:val="auto"/>
        <w:rPr>
          <w:sz w:val="27"/>
          <w:szCs w:val="27"/>
        </w:rPr>
      </w:pPr>
      <w:r w:rsidRPr="00ED3E43">
        <w:rPr>
          <w:sz w:val="27"/>
          <w:szCs w:val="27"/>
        </w:rPr>
        <w:t>Москва 20</w:t>
      </w:r>
      <w:r w:rsidR="0013789A" w:rsidRPr="00ED3E43">
        <w:rPr>
          <w:sz w:val="27"/>
          <w:szCs w:val="27"/>
        </w:rPr>
        <w:t>1</w:t>
      </w:r>
      <w:r w:rsidR="00D4270D" w:rsidRPr="00ED3E43">
        <w:rPr>
          <w:sz w:val="27"/>
          <w:szCs w:val="27"/>
        </w:rPr>
        <w:t>6</w:t>
      </w:r>
    </w:p>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1" w:name="_Toc242842002" w:displacedByCustomXml="next"/>
    <w:bookmarkStart w:id="12" w:name="_Toc244230424" w:displacedByCustomXml="next"/>
    <w:bookmarkStart w:id="13" w:name="_Toc290981351" w:displacedByCustomXml="next"/>
    <w:bookmarkStart w:id="14" w:name="_Toc295291415" w:displacedByCustomXml="next"/>
    <w:bookmarkStart w:id="15" w:name="_Toc295292037" w:displacedByCustomXml="next"/>
    <w:bookmarkStart w:id="16" w:name="_Toc295313986" w:displacedByCustomXml="next"/>
    <w:bookmarkStart w:id="17" w:name="_Toc295314177" w:displacedByCustomXml="next"/>
    <w:bookmarkStart w:id="18" w:name="_Toc295317582" w:displacedByCustomXml="next"/>
    <w:bookmarkStart w:id="19" w:name="_Toc295376593" w:displacedByCustomXml="next"/>
    <w:bookmarkStart w:id="20" w:name="_Toc295376635" w:displacedByCustomXml="next"/>
    <w:sdt>
      <w:sdtPr>
        <w:rPr>
          <w:b w:val="0"/>
          <w:caps w:val="0"/>
          <w:spacing w:val="0"/>
          <w:sz w:val="24"/>
          <w:szCs w:val="24"/>
        </w:rPr>
        <w:id w:val="-965268619"/>
        <w:docPartObj>
          <w:docPartGallery w:val="Table of Contents"/>
          <w:docPartUnique/>
        </w:docPartObj>
      </w:sdtPr>
      <w:sdtEndPr/>
      <w:sdtContent>
        <w:p w:rsidR="005A7C69" w:rsidRPr="00ED3E43" w:rsidRDefault="005177D2" w:rsidP="006F4A1C">
          <w:pPr>
            <w:pStyle w:val="af8"/>
          </w:pPr>
          <w:r w:rsidRPr="00ED3E43">
            <w:t>СОДЕРЖАНИЕ</w:t>
          </w:r>
        </w:p>
        <w:p w:rsidR="00062EBB" w:rsidRDefault="00054355">
          <w:pPr>
            <w:pStyle w:val="18"/>
            <w:rPr>
              <w:rFonts w:asciiTheme="minorHAnsi" w:eastAsiaTheme="minorEastAsia" w:hAnsiTheme="minorHAnsi" w:cstheme="minorBidi"/>
              <w:caps w:val="0"/>
              <w:noProof/>
              <w:sz w:val="22"/>
              <w:szCs w:val="22"/>
            </w:rPr>
          </w:pPr>
          <w:r w:rsidRPr="00ED3E43">
            <w:rPr>
              <w:b/>
              <w:bCs/>
              <w:sz w:val="28"/>
              <w:szCs w:val="28"/>
            </w:rPr>
            <w:fldChar w:fldCharType="begin"/>
          </w:r>
          <w:r w:rsidR="00EA3F72" w:rsidRPr="00ED3E43">
            <w:rPr>
              <w:b/>
              <w:bCs/>
              <w:sz w:val="28"/>
              <w:szCs w:val="28"/>
            </w:rPr>
            <w:instrText xml:space="preserve"> TOC \o "1-5" \h \z \u </w:instrText>
          </w:r>
          <w:r w:rsidRPr="00ED3E43">
            <w:rPr>
              <w:b/>
              <w:bCs/>
              <w:sz w:val="28"/>
              <w:szCs w:val="28"/>
            </w:rPr>
            <w:fldChar w:fldCharType="separate"/>
          </w:r>
          <w:hyperlink w:anchor="_Toc459052476" w:history="1">
            <w:r w:rsidR="00062EBB" w:rsidRPr="00011614">
              <w:rPr>
                <w:rStyle w:val="af1"/>
                <w:noProof/>
              </w:rPr>
              <w:t>1 Общие сведения</w:t>
            </w:r>
            <w:r w:rsidR="00062EBB">
              <w:rPr>
                <w:noProof/>
                <w:webHidden/>
              </w:rPr>
              <w:tab/>
            </w:r>
            <w:r w:rsidR="00062EBB">
              <w:rPr>
                <w:noProof/>
                <w:webHidden/>
              </w:rPr>
              <w:fldChar w:fldCharType="begin"/>
            </w:r>
            <w:r w:rsidR="00062EBB">
              <w:rPr>
                <w:noProof/>
                <w:webHidden/>
              </w:rPr>
              <w:instrText xml:space="preserve"> PAGEREF _Toc459052476 \h </w:instrText>
            </w:r>
            <w:r w:rsidR="00062EBB">
              <w:rPr>
                <w:noProof/>
                <w:webHidden/>
              </w:rPr>
            </w:r>
            <w:r w:rsidR="00062EBB">
              <w:rPr>
                <w:noProof/>
                <w:webHidden/>
              </w:rPr>
              <w:fldChar w:fldCharType="separate"/>
            </w:r>
            <w:r w:rsidR="00062EBB">
              <w:rPr>
                <w:noProof/>
                <w:webHidden/>
              </w:rPr>
              <w:t>4</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77" w:history="1">
            <w:r w:rsidR="00062EBB" w:rsidRPr="00011614">
              <w:rPr>
                <w:rStyle w:val="af1"/>
                <w:noProof/>
              </w:rPr>
              <w:t>1.1 Термины и сокращения</w:t>
            </w:r>
            <w:r w:rsidR="00062EBB">
              <w:rPr>
                <w:noProof/>
                <w:webHidden/>
              </w:rPr>
              <w:tab/>
            </w:r>
            <w:r w:rsidR="00062EBB">
              <w:rPr>
                <w:noProof/>
                <w:webHidden/>
              </w:rPr>
              <w:fldChar w:fldCharType="begin"/>
            </w:r>
            <w:r w:rsidR="00062EBB">
              <w:rPr>
                <w:noProof/>
                <w:webHidden/>
              </w:rPr>
              <w:instrText xml:space="preserve"> PAGEREF _Toc459052477 \h </w:instrText>
            </w:r>
            <w:r w:rsidR="00062EBB">
              <w:rPr>
                <w:noProof/>
                <w:webHidden/>
              </w:rPr>
            </w:r>
            <w:r w:rsidR="00062EBB">
              <w:rPr>
                <w:noProof/>
                <w:webHidden/>
              </w:rPr>
              <w:fldChar w:fldCharType="separate"/>
            </w:r>
            <w:r w:rsidR="00062EBB">
              <w:rPr>
                <w:noProof/>
                <w:webHidden/>
              </w:rPr>
              <w:t>4</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78" w:history="1">
            <w:r w:rsidR="00062EBB" w:rsidRPr="00011614">
              <w:rPr>
                <w:rStyle w:val="af1"/>
                <w:noProof/>
              </w:rPr>
              <w:t>1.2 Полное наименование системы и её условное обозначение</w:t>
            </w:r>
            <w:r w:rsidR="00062EBB">
              <w:rPr>
                <w:noProof/>
                <w:webHidden/>
              </w:rPr>
              <w:tab/>
            </w:r>
            <w:r w:rsidR="00062EBB">
              <w:rPr>
                <w:noProof/>
                <w:webHidden/>
              </w:rPr>
              <w:fldChar w:fldCharType="begin"/>
            </w:r>
            <w:r w:rsidR="00062EBB">
              <w:rPr>
                <w:noProof/>
                <w:webHidden/>
              </w:rPr>
              <w:instrText xml:space="preserve"> PAGEREF _Toc459052478 \h </w:instrText>
            </w:r>
            <w:r w:rsidR="00062EBB">
              <w:rPr>
                <w:noProof/>
                <w:webHidden/>
              </w:rPr>
            </w:r>
            <w:r w:rsidR="00062EBB">
              <w:rPr>
                <w:noProof/>
                <w:webHidden/>
              </w:rPr>
              <w:fldChar w:fldCharType="separate"/>
            </w:r>
            <w:r w:rsidR="00062EBB">
              <w:rPr>
                <w:noProof/>
                <w:webHidden/>
              </w:rPr>
              <w:t>6</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79" w:history="1">
            <w:r w:rsidR="00062EBB" w:rsidRPr="00011614">
              <w:rPr>
                <w:rStyle w:val="af1"/>
                <w:noProof/>
              </w:rPr>
              <w:t>1.3 Наименование разработчика и заказчика работ</w:t>
            </w:r>
            <w:r w:rsidR="00062EBB">
              <w:rPr>
                <w:noProof/>
                <w:webHidden/>
              </w:rPr>
              <w:tab/>
            </w:r>
            <w:r w:rsidR="00062EBB">
              <w:rPr>
                <w:noProof/>
                <w:webHidden/>
              </w:rPr>
              <w:fldChar w:fldCharType="begin"/>
            </w:r>
            <w:r w:rsidR="00062EBB">
              <w:rPr>
                <w:noProof/>
                <w:webHidden/>
              </w:rPr>
              <w:instrText xml:space="preserve"> PAGEREF _Toc459052479 \h </w:instrText>
            </w:r>
            <w:r w:rsidR="00062EBB">
              <w:rPr>
                <w:noProof/>
                <w:webHidden/>
              </w:rPr>
            </w:r>
            <w:r w:rsidR="00062EBB">
              <w:rPr>
                <w:noProof/>
                <w:webHidden/>
              </w:rPr>
              <w:fldChar w:fldCharType="separate"/>
            </w:r>
            <w:r w:rsidR="00062EBB">
              <w:rPr>
                <w:noProof/>
                <w:webHidden/>
              </w:rPr>
              <w:t>7</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0" w:history="1">
            <w:r w:rsidR="00062EBB" w:rsidRPr="00011614">
              <w:rPr>
                <w:rStyle w:val="af1"/>
                <w:noProof/>
              </w:rPr>
              <w:t>1.4 Нормативно-правовое основание выполнения работ</w:t>
            </w:r>
            <w:r w:rsidR="00062EBB">
              <w:rPr>
                <w:noProof/>
                <w:webHidden/>
              </w:rPr>
              <w:tab/>
            </w:r>
            <w:r w:rsidR="00062EBB">
              <w:rPr>
                <w:noProof/>
                <w:webHidden/>
              </w:rPr>
              <w:fldChar w:fldCharType="begin"/>
            </w:r>
            <w:r w:rsidR="00062EBB">
              <w:rPr>
                <w:noProof/>
                <w:webHidden/>
              </w:rPr>
              <w:instrText xml:space="preserve"> PAGEREF _Toc459052480 \h </w:instrText>
            </w:r>
            <w:r w:rsidR="00062EBB">
              <w:rPr>
                <w:noProof/>
                <w:webHidden/>
              </w:rPr>
            </w:r>
            <w:r w:rsidR="00062EBB">
              <w:rPr>
                <w:noProof/>
                <w:webHidden/>
              </w:rPr>
              <w:fldChar w:fldCharType="separate"/>
            </w:r>
            <w:r w:rsidR="00062EBB">
              <w:rPr>
                <w:noProof/>
                <w:webHidden/>
              </w:rPr>
              <w:t>7</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1" w:history="1">
            <w:r w:rsidR="00062EBB" w:rsidRPr="00011614">
              <w:rPr>
                <w:rStyle w:val="af1"/>
                <w:noProof/>
              </w:rPr>
              <w:t>1.5 Источники для выполнения работ</w:t>
            </w:r>
            <w:r w:rsidR="00062EBB">
              <w:rPr>
                <w:noProof/>
                <w:webHidden/>
              </w:rPr>
              <w:tab/>
            </w:r>
            <w:r w:rsidR="00062EBB">
              <w:rPr>
                <w:noProof/>
                <w:webHidden/>
              </w:rPr>
              <w:fldChar w:fldCharType="begin"/>
            </w:r>
            <w:r w:rsidR="00062EBB">
              <w:rPr>
                <w:noProof/>
                <w:webHidden/>
              </w:rPr>
              <w:instrText xml:space="preserve"> PAGEREF _Toc459052481 \h </w:instrText>
            </w:r>
            <w:r w:rsidR="00062EBB">
              <w:rPr>
                <w:noProof/>
                <w:webHidden/>
              </w:rPr>
            </w:r>
            <w:r w:rsidR="00062EBB">
              <w:rPr>
                <w:noProof/>
                <w:webHidden/>
              </w:rPr>
              <w:fldChar w:fldCharType="separate"/>
            </w:r>
            <w:r w:rsidR="00062EBB">
              <w:rPr>
                <w:noProof/>
                <w:webHidden/>
              </w:rPr>
              <w:t>8</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2" w:history="1">
            <w:r w:rsidR="00062EBB" w:rsidRPr="00011614">
              <w:rPr>
                <w:rStyle w:val="af1"/>
                <w:noProof/>
              </w:rPr>
              <w:t>1.6 Сроки начала и окончания выполнения работ</w:t>
            </w:r>
            <w:r w:rsidR="00062EBB">
              <w:rPr>
                <w:noProof/>
                <w:webHidden/>
              </w:rPr>
              <w:tab/>
            </w:r>
            <w:r w:rsidR="00062EBB">
              <w:rPr>
                <w:noProof/>
                <w:webHidden/>
              </w:rPr>
              <w:fldChar w:fldCharType="begin"/>
            </w:r>
            <w:r w:rsidR="00062EBB">
              <w:rPr>
                <w:noProof/>
                <w:webHidden/>
              </w:rPr>
              <w:instrText xml:space="preserve"> PAGEREF _Toc459052482 \h </w:instrText>
            </w:r>
            <w:r w:rsidR="00062EBB">
              <w:rPr>
                <w:noProof/>
                <w:webHidden/>
              </w:rPr>
            </w:r>
            <w:r w:rsidR="00062EBB">
              <w:rPr>
                <w:noProof/>
                <w:webHidden/>
              </w:rPr>
              <w:fldChar w:fldCharType="separate"/>
            </w:r>
            <w:r w:rsidR="00062EBB">
              <w:rPr>
                <w:noProof/>
                <w:webHidden/>
              </w:rPr>
              <w:t>14</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3" w:history="1">
            <w:r w:rsidR="00062EBB" w:rsidRPr="00011614">
              <w:rPr>
                <w:rStyle w:val="af1"/>
                <w:noProof/>
              </w:rPr>
              <w:t>1.7 Источник и порядок финансирования работ</w:t>
            </w:r>
            <w:r w:rsidR="00062EBB">
              <w:rPr>
                <w:noProof/>
                <w:webHidden/>
              </w:rPr>
              <w:tab/>
            </w:r>
            <w:r w:rsidR="00062EBB">
              <w:rPr>
                <w:noProof/>
                <w:webHidden/>
              </w:rPr>
              <w:fldChar w:fldCharType="begin"/>
            </w:r>
            <w:r w:rsidR="00062EBB">
              <w:rPr>
                <w:noProof/>
                <w:webHidden/>
              </w:rPr>
              <w:instrText xml:space="preserve"> PAGEREF _Toc459052483 \h </w:instrText>
            </w:r>
            <w:r w:rsidR="00062EBB">
              <w:rPr>
                <w:noProof/>
                <w:webHidden/>
              </w:rPr>
            </w:r>
            <w:r w:rsidR="00062EBB">
              <w:rPr>
                <w:noProof/>
                <w:webHidden/>
              </w:rPr>
              <w:fldChar w:fldCharType="separate"/>
            </w:r>
            <w:r w:rsidR="00062EBB">
              <w:rPr>
                <w:noProof/>
                <w:webHidden/>
              </w:rPr>
              <w:t>14</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4" w:history="1">
            <w:r w:rsidR="00062EBB" w:rsidRPr="00011614">
              <w:rPr>
                <w:rStyle w:val="af1"/>
                <w:noProof/>
              </w:rPr>
              <w:t>1.8 Порядок оформления и предъявления Заказчику результатов работ по созданию Системы</w:t>
            </w:r>
            <w:r w:rsidR="00062EBB">
              <w:rPr>
                <w:noProof/>
                <w:webHidden/>
              </w:rPr>
              <w:tab/>
            </w:r>
            <w:r w:rsidR="00062EBB">
              <w:rPr>
                <w:noProof/>
                <w:webHidden/>
              </w:rPr>
              <w:fldChar w:fldCharType="begin"/>
            </w:r>
            <w:r w:rsidR="00062EBB">
              <w:rPr>
                <w:noProof/>
                <w:webHidden/>
              </w:rPr>
              <w:instrText xml:space="preserve"> PAGEREF _Toc459052484 \h </w:instrText>
            </w:r>
            <w:r w:rsidR="00062EBB">
              <w:rPr>
                <w:noProof/>
                <w:webHidden/>
              </w:rPr>
            </w:r>
            <w:r w:rsidR="00062EBB">
              <w:rPr>
                <w:noProof/>
                <w:webHidden/>
              </w:rPr>
              <w:fldChar w:fldCharType="separate"/>
            </w:r>
            <w:r w:rsidR="00062EBB">
              <w:rPr>
                <w:noProof/>
                <w:webHidden/>
              </w:rPr>
              <w:t>14</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485" w:history="1">
            <w:r w:rsidR="00062EBB" w:rsidRPr="00011614">
              <w:rPr>
                <w:rStyle w:val="af1"/>
                <w:noProof/>
              </w:rPr>
              <w:t>2 Назначение и цели выполнения работ</w:t>
            </w:r>
            <w:r w:rsidR="00062EBB">
              <w:rPr>
                <w:noProof/>
                <w:webHidden/>
              </w:rPr>
              <w:tab/>
            </w:r>
            <w:r w:rsidR="00062EBB">
              <w:rPr>
                <w:noProof/>
                <w:webHidden/>
              </w:rPr>
              <w:fldChar w:fldCharType="begin"/>
            </w:r>
            <w:r w:rsidR="00062EBB">
              <w:rPr>
                <w:noProof/>
                <w:webHidden/>
              </w:rPr>
              <w:instrText xml:space="preserve"> PAGEREF _Toc459052485 \h </w:instrText>
            </w:r>
            <w:r w:rsidR="00062EBB">
              <w:rPr>
                <w:noProof/>
                <w:webHidden/>
              </w:rPr>
            </w:r>
            <w:r w:rsidR="00062EBB">
              <w:rPr>
                <w:noProof/>
                <w:webHidden/>
              </w:rPr>
              <w:fldChar w:fldCharType="separate"/>
            </w:r>
            <w:r w:rsidR="00062EBB">
              <w:rPr>
                <w:noProof/>
                <w:webHidden/>
              </w:rPr>
              <w:t>16</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6" w:history="1">
            <w:r w:rsidR="00062EBB" w:rsidRPr="00011614">
              <w:rPr>
                <w:rStyle w:val="af1"/>
                <w:noProof/>
              </w:rPr>
              <w:t>2.1 Назначение выполняемых работ</w:t>
            </w:r>
            <w:r w:rsidR="00062EBB">
              <w:rPr>
                <w:noProof/>
                <w:webHidden/>
              </w:rPr>
              <w:tab/>
            </w:r>
            <w:r w:rsidR="00062EBB">
              <w:rPr>
                <w:noProof/>
                <w:webHidden/>
              </w:rPr>
              <w:fldChar w:fldCharType="begin"/>
            </w:r>
            <w:r w:rsidR="00062EBB">
              <w:rPr>
                <w:noProof/>
                <w:webHidden/>
              </w:rPr>
              <w:instrText xml:space="preserve"> PAGEREF _Toc459052486 \h </w:instrText>
            </w:r>
            <w:r w:rsidR="00062EBB">
              <w:rPr>
                <w:noProof/>
                <w:webHidden/>
              </w:rPr>
            </w:r>
            <w:r w:rsidR="00062EBB">
              <w:rPr>
                <w:noProof/>
                <w:webHidden/>
              </w:rPr>
              <w:fldChar w:fldCharType="separate"/>
            </w:r>
            <w:r w:rsidR="00062EBB">
              <w:rPr>
                <w:noProof/>
                <w:webHidden/>
              </w:rPr>
              <w:t>16</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7" w:history="1">
            <w:r w:rsidR="00062EBB" w:rsidRPr="00011614">
              <w:rPr>
                <w:rStyle w:val="af1"/>
                <w:noProof/>
              </w:rPr>
              <w:t>2.2 Цели и задачи выполняемых работ</w:t>
            </w:r>
            <w:r w:rsidR="00062EBB">
              <w:rPr>
                <w:noProof/>
                <w:webHidden/>
              </w:rPr>
              <w:tab/>
            </w:r>
            <w:r w:rsidR="00062EBB">
              <w:rPr>
                <w:noProof/>
                <w:webHidden/>
              </w:rPr>
              <w:fldChar w:fldCharType="begin"/>
            </w:r>
            <w:r w:rsidR="00062EBB">
              <w:rPr>
                <w:noProof/>
                <w:webHidden/>
              </w:rPr>
              <w:instrText xml:space="preserve"> PAGEREF _Toc459052487 \h </w:instrText>
            </w:r>
            <w:r w:rsidR="00062EBB">
              <w:rPr>
                <w:noProof/>
                <w:webHidden/>
              </w:rPr>
            </w:r>
            <w:r w:rsidR="00062EBB">
              <w:rPr>
                <w:noProof/>
                <w:webHidden/>
              </w:rPr>
              <w:fldChar w:fldCharType="separate"/>
            </w:r>
            <w:r w:rsidR="00062EBB">
              <w:rPr>
                <w:noProof/>
                <w:webHidden/>
              </w:rPr>
              <w:t>16</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488" w:history="1">
            <w:r w:rsidR="00062EBB" w:rsidRPr="00011614">
              <w:rPr>
                <w:rStyle w:val="af1"/>
                <w:noProof/>
              </w:rPr>
              <w:t>3 Характеристики объекта автоматизации</w:t>
            </w:r>
            <w:r w:rsidR="00062EBB">
              <w:rPr>
                <w:noProof/>
                <w:webHidden/>
              </w:rPr>
              <w:tab/>
            </w:r>
            <w:r w:rsidR="00062EBB">
              <w:rPr>
                <w:noProof/>
                <w:webHidden/>
              </w:rPr>
              <w:fldChar w:fldCharType="begin"/>
            </w:r>
            <w:r w:rsidR="00062EBB">
              <w:rPr>
                <w:noProof/>
                <w:webHidden/>
              </w:rPr>
              <w:instrText xml:space="preserve"> PAGEREF _Toc459052488 \h </w:instrText>
            </w:r>
            <w:r w:rsidR="00062EBB">
              <w:rPr>
                <w:noProof/>
                <w:webHidden/>
              </w:rPr>
            </w:r>
            <w:r w:rsidR="00062EBB">
              <w:rPr>
                <w:noProof/>
                <w:webHidden/>
              </w:rPr>
              <w:fldChar w:fldCharType="separate"/>
            </w:r>
            <w:r w:rsidR="00062EBB">
              <w:rPr>
                <w:noProof/>
                <w:webHidden/>
              </w:rPr>
              <w:t>18</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89" w:history="1">
            <w:r w:rsidR="00062EBB" w:rsidRPr="00011614">
              <w:rPr>
                <w:rStyle w:val="af1"/>
                <w:noProof/>
              </w:rPr>
              <w:t>3.1 Перечень подсистем, их назначение и основные характеристики</w:t>
            </w:r>
            <w:r w:rsidR="00062EBB">
              <w:rPr>
                <w:noProof/>
                <w:webHidden/>
              </w:rPr>
              <w:tab/>
            </w:r>
            <w:r w:rsidR="00062EBB">
              <w:rPr>
                <w:noProof/>
                <w:webHidden/>
              </w:rPr>
              <w:fldChar w:fldCharType="begin"/>
            </w:r>
            <w:r w:rsidR="00062EBB">
              <w:rPr>
                <w:noProof/>
                <w:webHidden/>
              </w:rPr>
              <w:instrText xml:space="preserve"> PAGEREF _Toc459052489 \h </w:instrText>
            </w:r>
            <w:r w:rsidR="00062EBB">
              <w:rPr>
                <w:noProof/>
                <w:webHidden/>
              </w:rPr>
            </w:r>
            <w:r w:rsidR="00062EBB">
              <w:rPr>
                <w:noProof/>
                <w:webHidden/>
              </w:rPr>
              <w:fldChar w:fldCharType="separate"/>
            </w:r>
            <w:r w:rsidR="00062EBB">
              <w:rPr>
                <w:noProof/>
                <w:webHidden/>
              </w:rPr>
              <w:t>18</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90" w:history="1">
            <w:r w:rsidR="00062EBB" w:rsidRPr="00011614">
              <w:rPr>
                <w:rStyle w:val="af1"/>
                <w:noProof/>
              </w:rPr>
              <w:t>3.2 Описание взаимосвязи компонентов Системы с внешними информационными системами</w:t>
            </w:r>
            <w:r w:rsidR="00062EBB">
              <w:rPr>
                <w:noProof/>
                <w:webHidden/>
              </w:rPr>
              <w:tab/>
            </w:r>
            <w:r w:rsidR="00062EBB">
              <w:rPr>
                <w:noProof/>
                <w:webHidden/>
              </w:rPr>
              <w:fldChar w:fldCharType="begin"/>
            </w:r>
            <w:r w:rsidR="00062EBB">
              <w:rPr>
                <w:noProof/>
                <w:webHidden/>
              </w:rPr>
              <w:instrText xml:space="preserve"> PAGEREF _Toc459052490 \h </w:instrText>
            </w:r>
            <w:r w:rsidR="00062EBB">
              <w:rPr>
                <w:noProof/>
                <w:webHidden/>
              </w:rPr>
            </w:r>
            <w:r w:rsidR="00062EBB">
              <w:rPr>
                <w:noProof/>
                <w:webHidden/>
              </w:rPr>
              <w:fldChar w:fldCharType="separate"/>
            </w:r>
            <w:r w:rsidR="00062EBB">
              <w:rPr>
                <w:noProof/>
                <w:webHidden/>
              </w:rPr>
              <w:t>20</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91" w:history="1">
            <w:r w:rsidR="00062EBB" w:rsidRPr="00011614">
              <w:rPr>
                <w:rStyle w:val="af1"/>
                <w:noProof/>
              </w:rPr>
              <w:t>3.3 Описание характеристик взаимосвязей Системы со смежными системами</w:t>
            </w:r>
            <w:r w:rsidR="00062EBB">
              <w:rPr>
                <w:noProof/>
                <w:webHidden/>
              </w:rPr>
              <w:tab/>
            </w:r>
            <w:r w:rsidR="00062EBB">
              <w:rPr>
                <w:noProof/>
                <w:webHidden/>
              </w:rPr>
              <w:fldChar w:fldCharType="begin"/>
            </w:r>
            <w:r w:rsidR="00062EBB">
              <w:rPr>
                <w:noProof/>
                <w:webHidden/>
              </w:rPr>
              <w:instrText xml:space="preserve"> PAGEREF _Toc459052491 \h </w:instrText>
            </w:r>
            <w:r w:rsidR="00062EBB">
              <w:rPr>
                <w:noProof/>
                <w:webHidden/>
              </w:rPr>
            </w:r>
            <w:r w:rsidR="00062EBB">
              <w:rPr>
                <w:noProof/>
                <w:webHidden/>
              </w:rPr>
              <w:fldChar w:fldCharType="separate"/>
            </w:r>
            <w:r w:rsidR="00062EBB">
              <w:rPr>
                <w:noProof/>
                <w:webHidden/>
              </w:rPr>
              <w:t>23</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92" w:history="1">
            <w:r w:rsidR="00062EBB" w:rsidRPr="00011614">
              <w:rPr>
                <w:rStyle w:val="af1"/>
                <w:noProof/>
              </w:rPr>
              <w:t>3.4 Описание режимов функционирования Системы</w:t>
            </w:r>
            <w:r w:rsidR="00062EBB">
              <w:rPr>
                <w:noProof/>
                <w:webHidden/>
              </w:rPr>
              <w:tab/>
            </w:r>
            <w:r w:rsidR="00062EBB">
              <w:rPr>
                <w:noProof/>
                <w:webHidden/>
              </w:rPr>
              <w:fldChar w:fldCharType="begin"/>
            </w:r>
            <w:r w:rsidR="00062EBB">
              <w:rPr>
                <w:noProof/>
                <w:webHidden/>
              </w:rPr>
              <w:instrText xml:space="preserve"> PAGEREF _Toc459052492 \h </w:instrText>
            </w:r>
            <w:r w:rsidR="00062EBB">
              <w:rPr>
                <w:noProof/>
                <w:webHidden/>
              </w:rPr>
            </w:r>
            <w:r w:rsidR="00062EBB">
              <w:rPr>
                <w:noProof/>
                <w:webHidden/>
              </w:rPr>
              <w:fldChar w:fldCharType="separate"/>
            </w:r>
            <w:r w:rsidR="00062EBB">
              <w:rPr>
                <w:noProof/>
                <w:webHidden/>
              </w:rPr>
              <w:t>23</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493" w:history="1">
            <w:r w:rsidR="00062EBB" w:rsidRPr="00011614">
              <w:rPr>
                <w:rStyle w:val="af1"/>
                <w:noProof/>
              </w:rPr>
              <w:t>4 Требования к работам</w:t>
            </w:r>
            <w:r w:rsidR="00062EBB">
              <w:rPr>
                <w:noProof/>
                <w:webHidden/>
              </w:rPr>
              <w:tab/>
            </w:r>
            <w:r w:rsidR="00062EBB">
              <w:rPr>
                <w:noProof/>
                <w:webHidden/>
              </w:rPr>
              <w:fldChar w:fldCharType="begin"/>
            </w:r>
            <w:r w:rsidR="00062EBB">
              <w:rPr>
                <w:noProof/>
                <w:webHidden/>
              </w:rPr>
              <w:instrText xml:space="preserve"> PAGEREF _Toc459052493 \h </w:instrText>
            </w:r>
            <w:r w:rsidR="00062EBB">
              <w:rPr>
                <w:noProof/>
                <w:webHidden/>
              </w:rPr>
            </w:r>
            <w:r w:rsidR="00062EBB">
              <w:rPr>
                <w:noProof/>
                <w:webHidden/>
              </w:rPr>
              <w:fldChar w:fldCharType="separate"/>
            </w:r>
            <w:r w:rsidR="00062EBB">
              <w:rPr>
                <w:noProof/>
                <w:webHidden/>
              </w:rPr>
              <w:t>25</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494" w:history="1">
            <w:r w:rsidR="00062EBB" w:rsidRPr="00011614">
              <w:rPr>
                <w:rStyle w:val="af1"/>
                <w:noProof/>
              </w:rPr>
              <w:t>4.1 Общие требования к работам</w:t>
            </w:r>
            <w:r w:rsidR="00062EBB">
              <w:rPr>
                <w:noProof/>
                <w:webHidden/>
              </w:rPr>
              <w:tab/>
            </w:r>
            <w:r w:rsidR="00062EBB">
              <w:rPr>
                <w:noProof/>
                <w:webHidden/>
              </w:rPr>
              <w:fldChar w:fldCharType="begin"/>
            </w:r>
            <w:r w:rsidR="00062EBB">
              <w:rPr>
                <w:noProof/>
                <w:webHidden/>
              </w:rPr>
              <w:instrText xml:space="preserve"> PAGEREF _Toc459052494 \h </w:instrText>
            </w:r>
            <w:r w:rsidR="00062EBB">
              <w:rPr>
                <w:noProof/>
                <w:webHidden/>
              </w:rPr>
            </w:r>
            <w:r w:rsidR="00062EBB">
              <w:rPr>
                <w:noProof/>
                <w:webHidden/>
              </w:rPr>
              <w:fldChar w:fldCharType="separate"/>
            </w:r>
            <w:r w:rsidR="00062EBB">
              <w:rPr>
                <w:noProof/>
                <w:webHidden/>
              </w:rPr>
              <w:t>25</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495" w:history="1">
            <w:r w:rsidR="00062EBB" w:rsidRPr="00011614">
              <w:rPr>
                <w:rStyle w:val="af1"/>
                <w:noProof/>
              </w:rPr>
              <w:t>4.1.1 Требования к выполнению работ</w:t>
            </w:r>
            <w:r w:rsidR="00062EBB">
              <w:rPr>
                <w:noProof/>
                <w:webHidden/>
              </w:rPr>
              <w:tab/>
            </w:r>
            <w:r w:rsidR="00062EBB">
              <w:rPr>
                <w:noProof/>
                <w:webHidden/>
              </w:rPr>
              <w:fldChar w:fldCharType="begin"/>
            </w:r>
            <w:r w:rsidR="00062EBB">
              <w:rPr>
                <w:noProof/>
                <w:webHidden/>
              </w:rPr>
              <w:instrText xml:space="preserve"> PAGEREF _Toc459052495 \h </w:instrText>
            </w:r>
            <w:r w:rsidR="00062EBB">
              <w:rPr>
                <w:noProof/>
                <w:webHidden/>
              </w:rPr>
            </w:r>
            <w:r w:rsidR="00062EBB">
              <w:rPr>
                <w:noProof/>
                <w:webHidden/>
              </w:rPr>
              <w:fldChar w:fldCharType="separate"/>
            </w:r>
            <w:r w:rsidR="00062EBB">
              <w:rPr>
                <w:noProof/>
                <w:webHidden/>
              </w:rPr>
              <w:t>25</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496" w:history="1">
            <w:r w:rsidR="00062EBB" w:rsidRPr="00011614">
              <w:rPr>
                <w:rStyle w:val="af1"/>
                <w:noProof/>
              </w:rPr>
              <w:t>4.1.2 Требования к надежности</w:t>
            </w:r>
            <w:r w:rsidR="00062EBB">
              <w:rPr>
                <w:noProof/>
                <w:webHidden/>
              </w:rPr>
              <w:tab/>
            </w:r>
            <w:r w:rsidR="00062EBB">
              <w:rPr>
                <w:noProof/>
                <w:webHidden/>
              </w:rPr>
              <w:fldChar w:fldCharType="begin"/>
            </w:r>
            <w:r w:rsidR="00062EBB">
              <w:rPr>
                <w:noProof/>
                <w:webHidden/>
              </w:rPr>
              <w:instrText xml:space="preserve"> PAGEREF _Toc459052496 \h </w:instrText>
            </w:r>
            <w:r w:rsidR="00062EBB">
              <w:rPr>
                <w:noProof/>
                <w:webHidden/>
              </w:rPr>
            </w:r>
            <w:r w:rsidR="00062EBB">
              <w:rPr>
                <w:noProof/>
                <w:webHidden/>
              </w:rPr>
              <w:fldChar w:fldCharType="separate"/>
            </w:r>
            <w:r w:rsidR="00062EBB">
              <w:rPr>
                <w:noProof/>
                <w:webHidden/>
              </w:rPr>
              <w:t>26</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497" w:history="1">
            <w:r w:rsidR="00062EBB" w:rsidRPr="00011614">
              <w:rPr>
                <w:rStyle w:val="af1"/>
                <w:noProof/>
              </w:rPr>
              <w:t>4.1.3 Требования к безопасности проводимых работ</w:t>
            </w:r>
            <w:r w:rsidR="00062EBB">
              <w:rPr>
                <w:noProof/>
                <w:webHidden/>
              </w:rPr>
              <w:tab/>
            </w:r>
            <w:r w:rsidR="00062EBB">
              <w:rPr>
                <w:noProof/>
                <w:webHidden/>
              </w:rPr>
              <w:fldChar w:fldCharType="begin"/>
            </w:r>
            <w:r w:rsidR="00062EBB">
              <w:rPr>
                <w:noProof/>
                <w:webHidden/>
              </w:rPr>
              <w:instrText xml:space="preserve"> PAGEREF _Toc459052497 \h </w:instrText>
            </w:r>
            <w:r w:rsidR="00062EBB">
              <w:rPr>
                <w:noProof/>
                <w:webHidden/>
              </w:rPr>
            </w:r>
            <w:r w:rsidR="00062EBB">
              <w:rPr>
                <w:noProof/>
                <w:webHidden/>
              </w:rPr>
              <w:fldChar w:fldCharType="separate"/>
            </w:r>
            <w:r w:rsidR="00062EBB">
              <w:rPr>
                <w:noProof/>
                <w:webHidden/>
              </w:rPr>
              <w:t>26</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498" w:history="1">
            <w:r w:rsidR="00062EBB" w:rsidRPr="00011614">
              <w:rPr>
                <w:rStyle w:val="af1"/>
                <w:noProof/>
              </w:rPr>
              <w:t>4.1.4 Требования к защите информации от несанкционированного доступа</w:t>
            </w:r>
            <w:r w:rsidR="00062EBB">
              <w:rPr>
                <w:noProof/>
                <w:webHidden/>
              </w:rPr>
              <w:tab/>
            </w:r>
            <w:r w:rsidR="00062EBB">
              <w:rPr>
                <w:noProof/>
                <w:webHidden/>
              </w:rPr>
              <w:fldChar w:fldCharType="begin"/>
            </w:r>
            <w:r w:rsidR="00062EBB">
              <w:rPr>
                <w:noProof/>
                <w:webHidden/>
              </w:rPr>
              <w:instrText xml:space="preserve"> PAGEREF _Toc459052498 \h </w:instrText>
            </w:r>
            <w:r w:rsidR="00062EBB">
              <w:rPr>
                <w:noProof/>
                <w:webHidden/>
              </w:rPr>
            </w:r>
            <w:r w:rsidR="00062EBB">
              <w:rPr>
                <w:noProof/>
                <w:webHidden/>
              </w:rPr>
              <w:fldChar w:fldCharType="separate"/>
            </w:r>
            <w:r w:rsidR="00062EBB">
              <w:rPr>
                <w:noProof/>
                <w:webHidden/>
              </w:rPr>
              <w:t>26</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499" w:history="1">
            <w:r w:rsidR="00062EBB" w:rsidRPr="00011614">
              <w:rPr>
                <w:rStyle w:val="af1"/>
                <w:noProof/>
              </w:rPr>
              <w:t>4.1.5 Требования к патентной чистоте</w:t>
            </w:r>
            <w:r w:rsidR="00062EBB">
              <w:rPr>
                <w:noProof/>
                <w:webHidden/>
              </w:rPr>
              <w:tab/>
            </w:r>
            <w:r w:rsidR="00062EBB">
              <w:rPr>
                <w:noProof/>
                <w:webHidden/>
              </w:rPr>
              <w:fldChar w:fldCharType="begin"/>
            </w:r>
            <w:r w:rsidR="00062EBB">
              <w:rPr>
                <w:noProof/>
                <w:webHidden/>
              </w:rPr>
              <w:instrText xml:space="preserve"> PAGEREF _Toc459052499 \h </w:instrText>
            </w:r>
            <w:r w:rsidR="00062EBB">
              <w:rPr>
                <w:noProof/>
                <w:webHidden/>
              </w:rPr>
            </w:r>
            <w:r w:rsidR="00062EBB">
              <w:rPr>
                <w:noProof/>
                <w:webHidden/>
              </w:rPr>
              <w:fldChar w:fldCharType="separate"/>
            </w:r>
            <w:r w:rsidR="00062EBB">
              <w:rPr>
                <w:noProof/>
                <w:webHidden/>
              </w:rPr>
              <w:t>28</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00" w:history="1">
            <w:r w:rsidR="00062EBB" w:rsidRPr="00011614">
              <w:rPr>
                <w:rStyle w:val="af1"/>
                <w:noProof/>
              </w:rPr>
              <w:t>4.2 Требования к функциям (задачам), выполняемым Системой</w:t>
            </w:r>
            <w:r w:rsidR="00062EBB">
              <w:rPr>
                <w:noProof/>
                <w:webHidden/>
              </w:rPr>
              <w:tab/>
            </w:r>
            <w:r w:rsidR="00062EBB">
              <w:rPr>
                <w:noProof/>
                <w:webHidden/>
              </w:rPr>
              <w:fldChar w:fldCharType="begin"/>
            </w:r>
            <w:r w:rsidR="00062EBB">
              <w:rPr>
                <w:noProof/>
                <w:webHidden/>
              </w:rPr>
              <w:instrText xml:space="preserve"> PAGEREF _Toc459052500 \h </w:instrText>
            </w:r>
            <w:r w:rsidR="00062EBB">
              <w:rPr>
                <w:noProof/>
                <w:webHidden/>
              </w:rPr>
            </w:r>
            <w:r w:rsidR="00062EBB">
              <w:rPr>
                <w:noProof/>
                <w:webHidden/>
              </w:rPr>
              <w:fldChar w:fldCharType="separate"/>
            </w:r>
            <w:r w:rsidR="00062EBB">
              <w:rPr>
                <w:noProof/>
                <w:webHidden/>
              </w:rPr>
              <w:t>28</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1" w:history="1">
            <w:r w:rsidR="00062EBB" w:rsidRPr="00011614">
              <w:rPr>
                <w:rStyle w:val="af1"/>
                <w:noProof/>
              </w:rPr>
              <w:t>4.2.1 Требования к разработке сервисов межведомственного взаимодействия</w:t>
            </w:r>
            <w:r w:rsidR="00062EBB">
              <w:rPr>
                <w:noProof/>
                <w:webHidden/>
              </w:rPr>
              <w:tab/>
            </w:r>
            <w:r w:rsidR="00062EBB">
              <w:rPr>
                <w:noProof/>
                <w:webHidden/>
              </w:rPr>
              <w:fldChar w:fldCharType="begin"/>
            </w:r>
            <w:r w:rsidR="00062EBB">
              <w:rPr>
                <w:noProof/>
                <w:webHidden/>
              </w:rPr>
              <w:instrText xml:space="preserve"> PAGEREF _Toc459052501 \h </w:instrText>
            </w:r>
            <w:r w:rsidR="00062EBB">
              <w:rPr>
                <w:noProof/>
                <w:webHidden/>
              </w:rPr>
            </w:r>
            <w:r w:rsidR="00062EBB">
              <w:rPr>
                <w:noProof/>
                <w:webHidden/>
              </w:rPr>
              <w:fldChar w:fldCharType="separate"/>
            </w:r>
            <w:r w:rsidR="00062EBB">
              <w:rPr>
                <w:noProof/>
                <w:webHidden/>
              </w:rPr>
              <w:t>29</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02" w:history="1">
            <w:r w:rsidR="00062EBB" w:rsidRPr="00011614">
              <w:rPr>
                <w:rStyle w:val="af1"/>
                <w:noProof/>
              </w:rPr>
              <w:t>4.3 Требования к видам обеспечения</w:t>
            </w:r>
            <w:r w:rsidR="00062EBB">
              <w:rPr>
                <w:noProof/>
                <w:webHidden/>
              </w:rPr>
              <w:tab/>
            </w:r>
            <w:r w:rsidR="00062EBB">
              <w:rPr>
                <w:noProof/>
                <w:webHidden/>
              </w:rPr>
              <w:fldChar w:fldCharType="begin"/>
            </w:r>
            <w:r w:rsidR="00062EBB">
              <w:rPr>
                <w:noProof/>
                <w:webHidden/>
              </w:rPr>
              <w:instrText xml:space="preserve"> PAGEREF _Toc459052502 \h </w:instrText>
            </w:r>
            <w:r w:rsidR="00062EBB">
              <w:rPr>
                <w:noProof/>
                <w:webHidden/>
              </w:rPr>
            </w:r>
            <w:r w:rsidR="00062EBB">
              <w:rPr>
                <w:noProof/>
                <w:webHidden/>
              </w:rPr>
              <w:fldChar w:fldCharType="separate"/>
            </w:r>
            <w:r w:rsidR="00062EBB">
              <w:rPr>
                <w:noProof/>
                <w:webHidden/>
              </w:rPr>
              <w:t>31</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3" w:history="1">
            <w:r w:rsidR="00062EBB" w:rsidRPr="00011614">
              <w:rPr>
                <w:rStyle w:val="af1"/>
                <w:noProof/>
              </w:rPr>
              <w:t>4.3.1 Требования к программному обеспечению</w:t>
            </w:r>
            <w:r w:rsidR="00062EBB">
              <w:rPr>
                <w:noProof/>
                <w:webHidden/>
              </w:rPr>
              <w:tab/>
            </w:r>
            <w:r w:rsidR="00062EBB">
              <w:rPr>
                <w:noProof/>
                <w:webHidden/>
              </w:rPr>
              <w:fldChar w:fldCharType="begin"/>
            </w:r>
            <w:r w:rsidR="00062EBB">
              <w:rPr>
                <w:noProof/>
                <w:webHidden/>
              </w:rPr>
              <w:instrText xml:space="preserve"> PAGEREF _Toc459052503 \h </w:instrText>
            </w:r>
            <w:r w:rsidR="00062EBB">
              <w:rPr>
                <w:noProof/>
                <w:webHidden/>
              </w:rPr>
            </w:r>
            <w:r w:rsidR="00062EBB">
              <w:rPr>
                <w:noProof/>
                <w:webHidden/>
              </w:rPr>
              <w:fldChar w:fldCharType="separate"/>
            </w:r>
            <w:r w:rsidR="00062EBB">
              <w:rPr>
                <w:noProof/>
                <w:webHidden/>
              </w:rPr>
              <w:t>31</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4" w:history="1">
            <w:r w:rsidR="00062EBB" w:rsidRPr="00011614">
              <w:rPr>
                <w:rStyle w:val="af1"/>
                <w:rFonts w:cs="Arial"/>
                <w:bCs/>
                <w:noProof/>
              </w:rPr>
              <w:t>4.3.2 Требования к математическому обеспечению</w:t>
            </w:r>
            <w:r w:rsidR="00062EBB">
              <w:rPr>
                <w:noProof/>
                <w:webHidden/>
              </w:rPr>
              <w:tab/>
            </w:r>
            <w:r w:rsidR="00062EBB">
              <w:rPr>
                <w:noProof/>
                <w:webHidden/>
              </w:rPr>
              <w:fldChar w:fldCharType="begin"/>
            </w:r>
            <w:r w:rsidR="00062EBB">
              <w:rPr>
                <w:noProof/>
                <w:webHidden/>
              </w:rPr>
              <w:instrText xml:space="preserve"> PAGEREF _Toc459052504 \h </w:instrText>
            </w:r>
            <w:r w:rsidR="00062EBB">
              <w:rPr>
                <w:noProof/>
                <w:webHidden/>
              </w:rPr>
            </w:r>
            <w:r w:rsidR="00062EBB">
              <w:rPr>
                <w:noProof/>
                <w:webHidden/>
              </w:rPr>
              <w:fldChar w:fldCharType="separate"/>
            </w:r>
            <w:r w:rsidR="00062EBB">
              <w:rPr>
                <w:noProof/>
                <w:webHidden/>
              </w:rPr>
              <w:t>32</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5" w:history="1">
            <w:r w:rsidR="00062EBB" w:rsidRPr="00011614">
              <w:rPr>
                <w:rStyle w:val="af1"/>
                <w:rFonts w:cs="Arial"/>
                <w:bCs/>
                <w:noProof/>
              </w:rPr>
              <w:t>4.3.3 Требования к лингвистическому обеспечению</w:t>
            </w:r>
            <w:r w:rsidR="00062EBB">
              <w:rPr>
                <w:noProof/>
                <w:webHidden/>
              </w:rPr>
              <w:tab/>
            </w:r>
            <w:r w:rsidR="00062EBB">
              <w:rPr>
                <w:noProof/>
                <w:webHidden/>
              </w:rPr>
              <w:fldChar w:fldCharType="begin"/>
            </w:r>
            <w:r w:rsidR="00062EBB">
              <w:rPr>
                <w:noProof/>
                <w:webHidden/>
              </w:rPr>
              <w:instrText xml:space="preserve"> PAGEREF _Toc459052505 \h </w:instrText>
            </w:r>
            <w:r w:rsidR="00062EBB">
              <w:rPr>
                <w:noProof/>
                <w:webHidden/>
              </w:rPr>
            </w:r>
            <w:r w:rsidR="00062EBB">
              <w:rPr>
                <w:noProof/>
                <w:webHidden/>
              </w:rPr>
              <w:fldChar w:fldCharType="separate"/>
            </w:r>
            <w:r w:rsidR="00062EBB">
              <w:rPr>
                <w:noProof/>
                <w:webHidden/>
              </w:rPr>
              <w:t>32</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6" w:history="1">
            <w:r w:rsidR="00062EBB" w:rsidRPr="00011614">
              <w:rPr>
                <w:rStyle w:val="af1"/>
                <w:rFonts w:cs="Arial"/>
                <w:bCs/>
                <w:noProof/>
              </w:rPr>
              <w:t>4.3.4 Требования к техническому обеспечению</w:t>
            </w:r>
            <w:r w:rsidR="00062EBB">
              <w:rPr>
                <w:noProof/>
                <w:webHidden/>
              </w:rPr>
              <w:tab/>
            </w:r>
            <w:r w:rsidR="00062EBB">
              <w:rPr>
                <w:noProof/>
                <w:webHidden/>
              </w:rPr>
              <w:fldChar w:fldCharType="begin"/>
            </w:r>
            <w:r w:rsidR="00062EBB">
              <w:rPr>
                <w:noProof/>
                <w:webHidden/>
              </w:rPr>
              <w:instrText xml:space="preserve"> PAGEREF _Toc459052506 \h </w:instrText>
            </w:r>
            <w:r w:rsidR="00062EBB">
              <w:rPr>
                <w:noProof/>
                <w:webHidden/>
              </w:rPr>
            </w:r>
            <w:r w:rsidR="00062EBB">
              <w:rPr>
                <w:noProof/>
                <w:webHidden/>
              </w:rPr>
              <w:fldChar w:fldCharType="separate"/>
            </w:r>
            <w:r w:rsidR="00062EBB">
              <w:rPr>
                <w:noProof/>
                <w:webHidden/>
              </w:rPr>
              <w:t>34</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07" w:history="1">
            <w:r w:rsidR="00062EBB" w:rsidRPr="00011614">
              <w:rPr>
                <w:rStyle w:val="af1"/>
                <w:rFonts w:cs="Arial"/>
                <w:bCs/>
                <w:noProof/>
              </w:rPr>
              <w:t>4.3.5 Требования к метрологическому обеспечению</w:t>
            </w:r>
            <w:r w:rsidR="00062EBB">
              <w:rPr>
                <w:noProof/>
                <w:webHidden/>
              </w:rPr>
              <w:tab/>
            </w:r>
            <w:r w:rsidR="00062EBB">
              <w:rPr>
                <w:noProof/>
                <w:webHidden/>
              </w:rPr>
              <w:fldChar w:fldCharType="begin"/>
            </w:r>
            <w:r w:rsidR="00062EBB">
              <w:rPr>
                <w:noProof/>
                <w:webHidden/>
              </w:rPr>
              <w:instrText xml:space="preserve"> PAGEREF _Toc459052507 \h </w:instrText>
            </w:r>
            <w:r w:rsidR="00062EBB">
              <w:rPr>
                <w:noProof/>
                <w:webHidden/>
              </w:rPr>
            </w:r>
            <w:r w:rsidR="00062EBB">
              <w:rPr>
                <w:noProof/>
                <w:webHidden/>
              </w:rPr>
              <w:fldChar w:fldCharType="separate"/>
            </w:r>
            <w:r w:rsidR="00062EBB">
              <w:rPr>
                <w:noProof/>
                <w:webHidden/>
              </w:rPr>
              <w:t>36</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08" w:history="1">
            <w:r w:rsidR="00062EBB" w:rsidRPr="00011614">
              <w:rPr>
                <w:rStyle w:val="af1"/>
                <w:rFonts w:cs="Arial"/>
                <w:b/>
                <w:bCs/>
                <w:noProof/>
                <w:kern w:val="32"/>
              </w:rPr>
              <w:t>5</w:t>
            </w:r>
            <w:r w:rsidR="00062EBB" w:rsidRPr="00011614">
              <w:rPr>
                <w:rStyle w:val="af1"/>
                <w:rFonts w:cs="Arial"/>
                <w:bCs/>
                <w:noProof/>
                <w:kern w:val="32"/>
              </w:rPr>
              <w:t xml:space="preserve"> Состав и содержание работ по организации межведомственного электронного взаимодействия при предоставлении государственных и муниципальных услуг в электронной форме в Республике Крым и г. севастополе</w:t>
            </w:r>
            <w:r w:rsidR="00062EBB">
              <w:rPr>
                <w:noProof/>
                <w:webHidden/>
              </w:rPr>
              <w:tab/>
            </w:r>
            <w:r w:rsidR="00062EBB">
              <w:rPr>
                <w:noProof/>
                <w:webHidden/>
              </w:rPr>
              <w:fldChar w:fldCharType="begin"/>
            </w:r>
            <w:r w:rsidR="00062EBB">
              <w:rPr>
                <w:noProof/>
                <w:webHidden/>
              </w:rPr>
              <w:instrText xml:space="preserve"> PAGEREF _Toc459052508 \h </w:instrText>
            </w:r>
            <w:r w:rsidR="00062EBB">
              <w:rPr>
                <w:noProof/>
                <w:webHidden/>
              </w:rPr>
            </w:r>
            <w:r w:rsidR="00062EBB">
              <w:rPr>
                <w:noProof/>
                <w:webHidden/>
              </w:rPr>
              <w:fldChar w:fldCharType="separate"/>
            </w:r>
            <w:r w:rsidR="00062EBB">
              <w:rPr>
                <w:noProof/>
                <w:webHidden/>
              </w:rPr>
              <w:t>37</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09" w:history="1">
            <w:r w:rsidR="00062EBB" w:rsidRPr="00011614">
              <w:rPr>
                <w:rStyle w:val="af1"/>
                <w:noProof/>
              </w:rPr>
              <w:t>5.1 Требования к обеспечению процессов межведомственного электронного взаимодействия</w:t>
            </w:r>
            <w:r w:rsidR="00062EBB">
              <w:rPr>
                <w:noProof/>
                <w:webHidden/>
              </w:rPr>
              <w:tab/>
            </w:r>
            <w:r w:rsidR="00062EBB">
              <w:rPr>
                <w:noProof/>
                <w:webHidden/>
              </w:rPr>
              <w:fldChar w:fldCharType="begin"/>
            </w:r>
            <w:r w:rsidR="00062EBB">
              <w:rPr>
                <w:noProof/>
                <w:webHidden/>
              </w:rPr>
              <w:instrText xml:space="preserve"> PAGEREF _Toc459052509 \h </w:instrText>
            </w:r>
            <w:r w:rsidR="00062EBB">
              <w:rPr>
                <w:noProof/>
                <w:webHidden/>
              </w:rPr>
            </w:r>
            <w:r w:rsidR="00062EBB">
              <w:rPr>
                <w:noProof/>
                <w:webHidden/>
              </w:rPr>
              <w:fldChar w:fldCharType="separate"/>
            </w:r>
            <w:r w:rsidR="00062EBB">
              <w:rPr>
                <w:noProof/>
                <w:webHidden/>
              </w:rPr>
              <w:t>39</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10" w:history="1">
            <w:r w:rsidR="00062EBB" w:rsidRPr="00011614">
              <w:rPr>
                <w:rStyle w:val="af1"/>
                <w:noProof/>
              </w:rPr>
              <w:t>5.1.1 Требования к организации межведомственного электронного взаимодействия федерального уровня</w:t>
            </w:r>
            <w:r w:rsidR="00062EBB">
              <w:rPr>
                <w:noProof/>
                <w:webHidden/>
              </w:rPr>
              <w:tab/>
            </w:r>
            <w:r w:rsidR="00062EBB">
              <w:rPr>
                <w:noProof/>
                <w:webHidden/>
              </w:rPr>
              <w:fldChar w:fldCharType="begin"/>
            </w:r>
            <w:r w:rsidR="00062EBB">
              <w:rPr>
                <w:noProof/>
                <w:webHidden/>
              </w:rPr>
              <w:instrText xml:space="preserve"> PAGEREF _Toc459052510 \h </w:instrText>
            </w:r>
            <w:r w:rsidR="00062EBB">
              <w:rPr>
                <w:noProof/>
                <w:webHidden/>
              </w:rPr>
            </w:r>
            <w:r w:rsidR="00062EBB">
              <w:rPr>
                <w:noProof/>
                <w:webHidden/>
              </w:rPr>
              <w:fldChar w:fldCharType="separate"/>
            </w:r>
            <w:r w:rsidR="00062EBB">
              <w:rPr>
                <w:noProof/>
                <w:webHidden/>
              </w:rPr>
              <w:t>39</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11" w:history="1">
            <w:r w:rsidR="00062EBB" w:rsidRPr="00011614">
              <w:rPr>
                <w:rStyle w:val="af1"/>
                <w:noProof/>
              </w:rPr>
              <w:t>6 Порядок контроля и приемки работ</w:t>
            </w:r>
            <w:r w:rsidR="00062EBB">
              <w:rPr>
                <w:noProof/>
                <w:webHidden/>
              </w:rPr>
              <w:tab/>
            </w:r>
            <w:r w:rsidR="00062EBB">
              <w:rPr>
                <w:noProof/>
                <w:webHidden/>
              </w:rPr>
              <w:fldChar w:fldCharType="begin"/>
            </w:r>
            <w:r w:rsidR="00062EBB">
              <w:rPr>
                <w:noProof/>
                <w:webHidden/>
              </w:rPr>
              <w:instrText xml:space="preserve"> PAGEREF _Toc459052511 \h </w:instrText>
            </w:r>
            <w:r w:rsidR="00062EBB">
              <w:rPr>
                <w:noProof/>
                <w:webHidden/>
              </w:rPr>
            </w:r>
            <w:r w:rsidR="00062EBB">
              <w:rPr>
                <w:noProof/>
                <w:webHidden/>
              </w:rPr>
              <w:fldChar w:fldCharType="separate"/>
            </w:r>
            <w:r w:rsidR="00062EBB">
              <w:rPr>
                <w:noProof/>
                <w:webHidden/>
              </w:rPr>
              <w:t>43</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12" w:history="1">
            <w:r w:rsidR="00062EBB" w:rsidRPr="00011614">
              <w:rPr>
                <w:rStyle w:val="af1"/>
                <w:noProof/>
              </w:rPr>
              <w:t>6.1 Виды, состав, объем и методы испытаний Системы и ее составных частей</w:t>
            </w:r>
            <w:r w:rsidR="00062EBB">
              <w:rPr>
                <w:noProof/>
                <w:webHidden/>
              </w:rPr>
              <w:tab/>
            </w:r>
            <w:r w:rsidR="00062EBB">
              <w:rPr>
                <w:noProof/>
                <w:webHidden/>
              </w:rPr>
              <w:fldChar w:fldCharType="begin"/>
            </w:r>
            <w:r w:rsidR="00062EBB">
              <w:rPr>
                <w:noProof/>
                <w:webHidden/>
              </w:rPr>
              <w:instrText xml:space="preserve"> PAGEREF _Toc459052512 \h </w:instrText>
            </w:r>
            <w:r w:rsidR="00062EBB">
              <w:rPr>
                <w:noProof/>
                <w:webHidden/>
              </w:rPr>
            </w:r>
            <w:r w:rsidR="00062EBB">
              <w:rPr>
                <w:noProof/>
                <w:webHidden/>
              </w:rPr>
              <w:fldChar w:fldCharType="separate"/>
            </w:r>
            <w:r w:rsidR="00062EBB">
              <w:rPr>
                <w:noProof/>
                <w:webHidden/>
              </w:rPr>
              <w:t>43</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13" w:history="1">
            <w:r w:rsidR="00062EBB" w:rsidRPr="00011614">
              <w:rPr>
                <w:rStyle w:val="af1"/>
                <w:noProof/>
              </w:rPr>
              <w:t>6.2 Создание тестовой среды для проведения испытаний</w:t>
            </w:r>
            <w:r w:rsidR="00062EBB">
              <w:rPr>
                <w:noProof/>
                <w:webHidden/>
              </w:rPr>
              <w:tab/>
            </w:r>
            <w:r w:rsidR="00062EBB">
              <w:rPr>
                <w:noProof/>
                <w:webHidden/>
              </w:rPr>
              <w:fldChar w:fldCharType="begin"/>
            </w:r>
            <w:r w:rsidR="00062EBB">
              <w:rPr>
                <w:noProof/>
                <w:webHidden/>
              </w:rPr>
              <w:instrText xml:space="preserve"> PAGEREF _Toc459052513 \h </w:instrText>
            </w:r>
            <w:r w:rsidR="00062EBB">
              <w:rPr>
                <w:noProof/>
                <w:webHidden/>
              </w:rPr>
            </w:r>
            <w:r w:rsidR="00062EBB">
              <w:rPr>
                <w:noProof/>
                <w:webHidden/>
              </w:rPr>
              <w:fldChar w:fldCharType="separate"/>
            </w:r>
            <w:r w:rsidR="00062EBB">
              <w:rPr>
                <w:noProof/>
                <w:webHidden/>
              </w:rPr>
              <w:t>43</w:t>
            </w:r>
            <w:r w:rsidR="00062EBB">
              <w:rPr>
                <w:noProof/>
                <w:webHidden/>
              </w:rPr>
              <w:fldChar w:fldCharType="end"/>
            </w:r>
          </w:hyperlink>
        </w:p>
        <w:p w:rsidR="00062EBB" w:rsidRDefault="003812D0">
          <w:pPr>
            <w:pStyle w:val="28"/>
            <w:rPr>
              <w:rFonts w:asciiTheme="minorHAnsi" w:eastAsiaTheme="minorEastAsia" w:hAnsiTheme="minorHAnsi" w:cstheme="minorBidi"/>
              <w:noProof/>
              <w:sz w:val="22"/>
              <w:szCs w:val="22"/>
            </w:rPr>
          </w:pPr>
          <w:hyperlink w:anchor="_Toc459052514" w:history="1">
            <w:r w:rsidR="00062EBB" w:rsidRPr="00011614">
              <w:rPr>
                <w:rStyle w:val="af1"/>
                <w:noProof/>
              </w:rPr>
              <w:t>6.3 Общие требования к приемке работ, порядок согласования и утверждения приемочной документации</w:t>
            </w:r>
            <w:r w:rsidR="00062EBB">
              <w:rPr>
                <w:noProof/>
                <w:webHidden/>
              </w:rPr>
              <w:tab/>
            </w:r>
            <w:r w:rsidR="00062EBB">
              <w:rPr>
                <w:noProof/>
                <w:webHidden/>
              </w:rPr>
              <w:fldChar w:fldCharType="begin"/>
            </w:r>
            <w:r w:rsidR="00062EBB">
              <w:rPr>
                <w:noProof/>
                <w:webHidden/>
              </w:rPr>
              <w:instrText xml:space="preserve"> PAGEREF _Toc459052514 \h </w:instrText>
            </w:r>
            <w:r w:rsidR="00062EBB">
              <w:rPr>
                <w:noProof/>
                <w:webHidden/>
              </w:rPr>
            </w:r>
            <w:r w:rsidR="00062EBB">
              <w:rPr>
                <w:noProof/>
                <w:webHidden/>
              </w:rPr>
              <w:fldChar w:fldCharType="separate"/>
            </w:r>
            <w:r w:rsidR="00062EBB">
              <w:rPr>
                <w:noProof/>
                <w:webHidden/>
              </w:rPr>
              <w:t>43</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15" w:history="1">
            <w:r w:rsidR="00062EBB" w:rsidRPr="00011614">
              <w:rPr>
                <w:rStyle w:val="af1"/>
                <w:noProof/>
              </w:rPr>
              <w:t>6.3.1 Порядок проведения предварительных испытаний</w:t>
            </w:r>
            <w:r w:rsidR="00062EBB">
              <w:rPr>
                <w:noProof/>
                <w:webHidden/>
              </w:rPr>
              <w:tab/>
            </w:r>
            <w:r w:rsidR="00062EBB">
              <w:rPr>
                <w:noProof/>
                <w:webHidden/>
              </w:rPr>
              <w:fldChar w:fldCharType="begin"/>
            </w:r>
            <w:r w:rsidR="00062EBB">
              <w:rPr>
                <w:noProof/>
                <w:webHidden/>
              </w:rPr>
              <w:instrText xml:space="preserve"> PAGEREF _Toc459052515 \h </w:instrText>
            </w:r>
            <w:r w:rsidR="00062EBB">
              <w:rPr>
                <w:noProof/>
                <w:webHidden/>
              </w:rPr>
            </w:r>
            <w:r w:rsidR="00062EBB">
              <w:rPr>
                <w:noProof/>
                <w:webHidden/>
              </w:rPr>
              <w:fldChar w:fldCharType="separate"/>
            </w:r>
            <w:r w:rsidR="00062EBB">
              <w:rPr>
                <w:noProof/>
                <w:webHidden/>
              </w:rPr>
              <w:t>44</w:t>
            </w:r>
            <w:r w:rsidR="00062EBB">
              <w:rPr>
                <w:noProof/>
                <w:webHidden/>
              </w:rPr>
              <w:fldChar w:fldCharType="end"/>
            </w:r>
          </w:hyperlink>
        </w:p>
        <w:p w:rsidR="00062EBB" w:rsidRDefault="003812D0">
          <w:pPr>
            <w:pStyle w:val="34"/>
            <w:rPr>
              <w:rFonts w:asciiTheme="minorHAnsi" w:eastAsiaTheme="minorEastAsia" w:hAnsiTheme="minorHAnsi" w:cstheme="minorBidi"/>
              <w:noProof/>
              <w:sz w:val="22"/>
              <w:szCs w:val="22"/>
            </w:rPr>
          </w:pPr>
          <w:hyperlink w:anchor="_Toc459052516" w:history="1">
            <w:r w:rsidR="00062EBB" w:rsidRPr="00011614">
              <w:rPr>
                <w:rStyle w:val="af1"/>
                <w:noProof/>
              </w:rPr>
              <w:t>6.3.2 Порядок проведения приемочных испытаний</w:t>
            </w:r>
            <w:r w:rsidR="00062EBB">
              <w:rPr>
                <w:noProof/>
                <w:webHidden/>
              </w:rPr>
              <w:tab/>
            </w:r>
            <w:r w:rsidR="00062EBB">
              <w:rPr>
                <w:noProof/>
                <w:webHidden/>
              </w:rPr>
              <w:fldChar w:fldCharType="begin"/>
            </w:r>
            <w:r w:rsidR="00062EBB">
              <w:rPr>
                <w:noProof/>
                <w:webHidden/>
              </w:rPr>
              <w:instrText xml:space="preserve"> PAGEREF _Toc459052516 \h </w:instrText>
            </w:r>
            <w:r w:rsidR="00062EBB">
              <w:rPr>
                <w:noProof/>
                <w:webHidden/>
              </w:rPr>
            </w:r>
            <w:r w:rsidR="00062EBB">
              <w:rPr>
                <w:noProof/>
                <w:webHidden/>
              </w:rPr>
              <w:fldChar w:fldCharType="separate"/>
            </w:r>
            <w:r w:rsidR="00062EBB">
              <w:rPr>
                <w:noProof/>
                <w:webHidden/>
              </w:rPr>
              <w:t>45</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17" w:history="1">
            <w:r w:rsidR="00062EBB" w:rsidRPr="00011614">
              <w:rPr>
                <w:rStyle w:val="af1"/>
                <w:noProof/>
              </w:rPr>
              <w:t>7 Требования к составу и содержанию работ по подготовке объекта автоматизации к вводу системы в опытную эксплуатацию</w:t>
            </w:r>
            <w:r w:rsidR="00062EBB">
              <w:rPr>
                <w:noProof/>
                <w:webHidden/>
              </w:rPr>
              <w:tab/>
            </w:r>
            <w:r w:rsidR="00062EBB">
              <w:rPr>
                <w:noProof/>
                <w:webHidden/>
              </w:rPr>
              <w:fldChar w:fldCharType="begin"/>
            </w:r>
            <w:r w:rsidR="00062EBB">
              <w:rPr>
                <w:noProof/>
                <w:webHidden/>
              </w:rPr>
              <w:instrText xml:space="preserve"> PAGEREF _Toc459052517 \h </w:instrText>
            </w:r>
            <w:r w:rsidR="00062EBB">
              <w:rPr>
                <w:noProof/>
                <w:webHidden/>
              </w:rPr>
            </w:r>
            <w:r w:rsidR="00062EBB">
              <w:rPr>
                <w:noProof/>
                <w:webHidden/>
              </w:rPr>
              <w:fldChar w:fldCharType="separate"/>
            </w:r>
            <w:r w:rsidR="00062EBB">
              <w:rPr>
                <w:noProof/>
                <w:webHidden/>
              </w:rPr>
              <w:t>48</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18" w:history="1">
            <w:r w:rsidR="00062EBB" w:rsidRPr="00011614">
              <w:rPr>
                <w:rStyle w:val="af1"/>
                <w:noProof/>
              </w:rPr>
              <w:t>8 Требования к документированию</w:t>
            </w:r>
            <w:r w:rsidR="00062EBB">
              <w:rPr>
                <w:noProof/>
                <w:webHidden/>
              </w:rPr>
              <w:tab/>
            </w:r>
            <w:r w:rsidR="00062EBB">
              <w:rPr>
                <w:noProof/>
                <w:webHidden/>
              </w:rPr>
              <w:fldChar w:fldCharType="begin"/>
            </w:r>
            <w:r w:rsidR="00062EBB">
              <w:rPr>
                <w:noProof/>
                <w:webHidden/>
              </w:rPr>
              <w:instrText xml:space="preserve"> PAGEREF _Toc459052518 \h </w:instrText>
            </w:r>
            <w:r w:rsidR="00062EBB">
              <w:rPr>
                <w:noProof/>
                <w:webHidden/>
              </w:rPr>
            </w:r>
            <w:r w:rsidR="00062EBB">
              <w:rPr>
                <w:noProof/>
                <w:webHidden/>
              </w:rPr>
              <w:fldChar w:fldCharType="separate"/>
            </w:r>
            <w:r w:rsidR="00062EBB">
              <w:rPr>
                <w:noProof/>
                <w:webHidden/>
              </w:rPr>
              <w:t>50</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19" w:history="1">
            <w:r w:rsidR="00062EBB" w:rsidRPr="00011614">
              <w:rPr>
                <w:rStyle w:val="af1"/>
                <w:noProof/>
              </w:rPr>
              <w:t>9 Требования к предоставлению гарантии качества работ</w:t>
            </w:r>
            <w:r w:rsidR="00062EBB">
              <w:rPr>
                <w:noProof/>
                <w:webHidden/>
              </w:rPr>
              <w:tab/>
            </w:r>
            <w:r w:rsidR="00062EBB">
              <w:rPr>
                <w:noProof/>
                <w:webHidden/>
              </w:rPr>
              <w:fldChar w:fldCharType="begin"/>
            </w:r>
            <w:r w:rsidR="00062EBB">
              <w:rPr>
                <w:noProof/>
                <w:webHidden/>
              </w:rPr>
              <w:instrText xml:space="preserve"> PAGEREF _Toc459052519 \h </w:instrText>
            </w:r>
            <w:r w:rsidR="00062EBB">
              <w:rPr>
                <w:noProof/>
                <w:webHidden/>
              </w:rPr>
            </w:r>
            <w:r w:rsidR="00062EBB">
              <w:rPr>
                <w:noProof/>
                <w:webHidden/>
              </w:rPr>
              <w:fldChar w:fldCharType="separate"/>
            </w:r>
            <w:r w:rsidR="00062EBB">
              <w:rPr>
                <w:noProof/>
                <w:webHidden/>
              </w:rPr>
              <w:t>52</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20" w:history="1">
            <w:r w:rsidR="00062EBB" w:rsidRPr="00011614">
              <w:rPr>
                <w:rStyle w:val="af1"/>
                <w:noProof/>
              </w:rPr>
              <w:t>10 Источники разработки</w:t>
            </w:r>
            <w:r w:rsidR="00062EBB">
              <w:rPr>
                <w:noProof/>
                <w:webHidden/>
              </w:rPr>
              <w:tab/>
            </w:r>
            <w:r w:rsidR="00062EBB">
              <w:rPr>
                <w:noProof/>
                <w:webHidden/>
              </w:rPr>
              <w:fldChar w:fldCharType="begin"/>
            </w:r>
            <w:r w:rsidR="00062EBB">
              <w:rPr>
                <w:noProof/>
                <w:webHidden/>
              </w:rPr>
              <w:instrText xml:space="preserve"> PAGEREF _Toc459052520 \h </w:instrText>
            </w:r>
            <w:r w:rsidR="00062EBB">
              <w:rPr>
                <w:noProof/>
                <w:webHidden/>
              </w:rPr>
            </w:r>
            <w:r w:rsidR="00062EBB">
              <w:rPr>
                <w:noProof/>
                <w:webHidden/>
              </w:rPr>
              <w:fldChar w:fldCharType="separate"/>
            </w:r>
            <w:r w:rsidR="00062EBB">
              <w:rPr>
                <w:noProof/>
                <w:webHidden/>
              </w:rPr>
              <w:t>53</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21" w:history="1">
            <w:r w:rsidR="00062EBB" w:rsidRPr="00011614">
              <w:rPr>
                <w:rStyle w:val="af1"/>
                <w:noProof/>
              </w:rPr>
              <w:t>Приложение А Календарный план выполнения работ</w:t>
            </w:r>
            <w:r w:rsidR="00062EBB">
              <w:rPr>
                <w:noProof/>
                <w:webHidden/>
              </w:rPr>
              <w:tab/>
            </w:r>
            <w:r w:rsidR="00062EBB">
              <w:rPr>
                <w:noProof/>
                <w:webHidden/>
              </w:rPr>
              <w:fldChar w:fldCharType="begin"/>
            </w:r>
            <w:r w:rsidR="00062EBB">
              <w:rPr>
                <w:noProof/>
                <w:webHidden/>
              </w:rPr>
              <w:instrText xml:space="preserve"> PAGEREF _Toc459052521 \h </w:instrText>
            </w:r>
            <w:r w:rsidR="00062EBB">
              <w:rPr>
                <w:noProof/>
                <w:webHidden/>
              </w:rPr>
            </w:r>
            <w:r w:rsidR="00062EBB">
              <w:rPr>
                <w:noProof/>
                <w:webHidden/>
              </w:rPr>
              <w:fldChar w:fldCharType="separate"/>
            </w:r>
            <w:r w:rsidR="00062EBB">
              <w:rPr>
                <w:noProof/>
                <w:webHidden/>
              </w:rPr>
              <w:t>54</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22" w:history="1">
            <w:r w:rsidR="00062EBB" w:rsidRPr="00011614">
              <w:rPr>
                <w:rStyle w:val="af1"/>
                <w:noProof/>
              </w:rPr>
              <w:t>Приложение Б Сведения ФОИВ для межведомственного электронного взаимодействия.</w:t>
            </w:r>
            <w:r w:rsidR="00062EBB">
              <w:rPr>
                <w:noProof/>
                <w:webHidden/>
              </w:rPr>
              <w:tab/>
            </w:r>
            <w:r w:rsidR="00062EBB">
              <w:rPr>
                <w:noProof/>
                <w:webHidden/>
              </w:rPr>
              <w:fldChar w:fldCharType="begin"/>
            </w:r>
            <w:r w:rsidR="00062EBB">
              <w:rPr>
                <w:noProof/>
                <w:webHidden/>
              </w:rPr>
              <w:instrText xml:space="preserve"> PAGEREF _Toc459052522 \h </w:instrText>
            </w:r>
            <w:r w:rsidR="00062EBB">
              <w:rPr>
                <w:noProof/>
                <w:webHidden/>
              </w:rPr>
            </w:r>
            <w:r w:rsidR="00062EBB">
              <w:rPr>
                <w:noProof/>
                <w:webHidden/>
              </w:rPr>
              <w:fldChar w:fldCharType="separate"/>
            </w:r>
            <w:r w:rsidR="00062EBB">
              <w:rPr>
                <w:noProof/>
                <w:webHidden/>
              </w:rPr>
              <w:t>60</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23" w:history="1">
            <w:r w:rsidR="00062EBB" w:rsidRPr="00011614">
              <w:rPr>
                <w:rStyle w:val="af1"/>
                <w:noProof/>
              </w:rPr>
              <w:t>Приложение В Сведения для межсубъектового межведомственного электронного взаимодействия</w:t>
            </w:r>
            <w:r w:rsidR="00062EBB">
              <w:rPr>
                <w:noProof/>
                <w:webHidden/>
              </w:rPr>
              <w:tab/>
            </w:r>
            <w:r w:rsidR="00062EBB">
              <w:rPr>
                <w:noProof/>
                <w:webHidden/>
              </w:rPr>
              <w:fldChar w:fldCharType="begin"/>
            </w:r>
            <w:r w:rsidR="00062EBB">
              <w:rPr>
                <w:noProof/>
                <w:webHidden/>
              </w:rPr>
              <w:instrText xml:space="preserve"> PAGEREF _Toc459052523 \h </w:instrText>
            </w:r>
            <w:r w:rsidR="00062EBB">
              <w:rPr>
                <w:noProof/>
                <w:webHidden/>
              </w:rPr>
            </w:r>
            <w:r w:rsidR="00062EBB">
              <w:rPr>
                <w:noProof/>
                <w:webHidden/>
              </w:rPr>
              <w:fldChar w:fldCharType="separate"/>
            </w:r>
            <w:r w:rsidR="00062EBB">
              <w:rPr>
                <w:noProof/>
                <w:webHidden/>
              </w:rPr>
              <w:t>67</w:t>
            </w:r>
            <w:r w:rsidR="00062EBB">
              <w:rPr>
                <w:noProof/>
                <w:webHidden/>
              </w:rPr>
              <w:fldChar w:fldCharType="end"/>
            </w:r>
          </w:hyperlink>
        </w:p>
        <w:p w:rsidR="00062EBB" w:rsidRDefault="003812D0">
          <w:pPr>
            <w:pStyle w:val="18"/>
            <w:rPr>
              <w:rFonts w:asciiTheme="minorHAnsi" w:eastAsiaTheme="minorEastAsia" w:hAnsiTheme="minorHAnsi" w:cstheme="minorBidi"/>
              <w:caps w:val="0"/>
              <w:noProof/>
              <w:sz w:val="22"/>
              <w:szCs w:val="22"/>
            </w:rPr>
          </w:pPr>
          <w:hyperlink w:anchor="_Toc459052524" w:history="1">
            <w:r w:rsidR="00062EBB" w:rsidRPr="00011614">
              <w:rPr>
                <w:rStyle w:val="af1"/>
                <w:noProof/>
              </w:rPr>
              <w:t>Приложение Г Сведения РОИВ для межведомственного электронного взаимодействия</w:t>
            </w:r>
            <w:r w:rsidR="00062EBB">
              <w:rPr>
                <w:noProof/>
                <w:webHidden/>
              </w:rPr>
              <w:tab/>
            </w:r>
            <w:r w:rsidR="00062EBB">
              <w:rPr>
                <w:noProof/>
                <w:webHidden/>
              </w:rPr>
              <w:fldChar w:fldCharType="begin"/>
            </w:r>
            <w:r w:rsidR="00062EBB">
              <w:rPr>
                <w:noProof/>
                <w:webHidden/>
              </w:rPr>
              <w:instrText xml:space="preserve"> PAGEREF _Toc459052524 \h </w:instrText>
            </w:r>
            <w:r w:rsidR="00062EBB">
              <w:rPr>
                <w:noProof/>
                <w:webHidden/>
              </w:rPr>
            </w:r>
            <w:r w:rsidR="00062EBB">
              <w:rPr>
                <w:noProof/>
                <w:webHidden/>
              </w:rPr>
              <w:fldChar w:fldCharType="separate"/>
            </w:r>
            <w:r w:rsidR="00062EBB">
              <w:rPr>
                <w:noProof/>
                <w:webHidden/>
              </w:rPr>
              <w:t>68</w:t>
            </w:r>
            <w:r w:rsidR="00062EBB">
              <w:rPr>
                <w:noProof/>
                <w:webHidden/>
              </w:rPr>
              <w:fldChar w:fldCharType="end"/>
            </w:r>
          </w:hyperlink>
        </w:p>
        <w:p w:rsidR="005A7C69" w:rsidRPr="00ED3E43" w:rsidRDefault="00054355">
          <w:r w:rsidRPr="00ED3E43">
            <w:rPr>
              <w:b/>
              <w:bCs/>
              <w:sz w:val="28"/>
              <w:szCs w:val="28"/>
            </w:rPr>
            <w:fldChar w:fldCharType="end"/>
          </w:r>
        </w:p>
      </w:sdtContent>
    </w:sdt>
    <w:p w:rsidR="00BE564B" w:rsidRPr="00ED3E43" w:rsidRDefault="00D3517F" w:rsidP="00424CA2">
      <w:pPr>
        <w:pStyle w:val="15"/>
      </w:pPr>
      <w:bookmarkStart w:id="21" w:name="_Toc398737780"/>
      <w:bookmarkStart w:id="22" w:name="_Toc398740400"/>
      <w:bookmarkStart w:id="23" w:name="_Toc398822216"/>
      <w:bookmarkStart w:id="24" w:name="_Toc398822275"/>
      <w:bookmarkStart w:id="25" w:name="_Toc398822352"/>
      <w:bookmarkStart w:id="26" w:name="_Toc398831102"/>
      <w:bookmarkStart w:id="27" w:name="_Toc459052476"/>
      <w:bookmarkEnd w:id="21"/>
      <w:bookmarkEnd w:id="22"/>
      <w:bookmarkEnd w:id="23"/>
      <w:bookmarkEnd w:id="24"/>
      <w:bookmarkEnd w:id="25"/>
      <w:r w:rsidRPr="00ED3E43">
        <w:lastRenderedPageBreak/>
        <w:t>Общие сведения</w:t>
      </w:r>
      <w:bookmarkEnd w:id="26"/>
      <w:bookmarkEnd w:id="27"/>
    </w:p>
    <w:p w:rsidR="00BE564B" w:rsidRPr="00ED3E43" w:rsidRDefault="00BC724B" w:rsidP="00424CA2">
      <w:pPr>
        <w:pStyle w:val="25"/>
      </w:pPr>
      <w:bookmarkStart w:id="28" w:name="_Toc398831103"/>
      <w:bookmarkStart w:id="29" w:name="_Toc459052477"/>
      <w:r w:rsidRPr="00ED3E43">
        <w:t>Термины и сокращения</w:t>
      </w:r>
      <w:bookmarkEnd w:id="20"/>
      <w:bookmarkEnd w:id="19"/>
      <w:bookmarkEnd w:id="18"/>
      <w:bookmarkEnd w:id="17"/>
      <w:bookmarkEnd w:id="16"/>
      <w:bookmarkEnd w:id="15"/>
      <w:bookmarkEnd w:id="14"/>
      <w:bookmarkEnd w:id="13"/>
      <w:bookmarkEnd w:id="12"/>
      <w:bookmarkEnd w:id="11"/>
      <w:bookmarkEnd w:id="28"/>
      <w:bookmarkEnd w:id="2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3"/>
      </w:tblGrid>
      <w:tr w:rsidR="008C0DE6" w:rsidRPr="00ED3E43" w:rsidTr="00062EBB">
        <w:trPr>
          <w:trHeight w:val="242"/>
          <w:tblHeader/>
        </w:trPr>
        <w:tc>
          <w:tcPr>
            <w:tcW w:w="2977" w:type="dxa"/>
          </w:tcPr>
          <w:p w:rsidR="008C0DE6" w:rsidRPr="00ED3E43" w:rsidRDefault="008C0DE6" w:rsidP="008C0DE6">
            <w:pPr>
              <w:pStyle w:val="aff6"/>
              <w:rPr>
                <w:sz w:val="28"/>
                <w:szCs w:val="28"/>
              </w:rPr>
            </w:pPr>
            <w:r w:rsidRPr="00ED3E43">
              <w:rPr>
                <w:sz w:val="28"/>
                <w:szCs w:val="28"/>
              </w:rPr>
              <w:t>Сокращение/Термин</w:t>
            </w:r>
          </w:p>
        </w:tc>
        <w:tc>
          <w:tcPr>
            <w:tcW w:w="6663" w:type="dxa"/>
          </w:tcPr>
          <w:p w:rsidR="008C0DE6" w:rsidRPr="00ED3E43" w:rsidRDefault="008C0DE6" w:rsidP="008C0DE6">
            <w:pPr>
              <w:pStyle w:val="aff6"/>
              <w:rPr>
                <w:sz w:val="28"/>
                <w:szCs w:val="28"/>
              </w:rPr>
            </w:pPr>
            <w:r w:rsidRPr="00ED3E43">
              <w:rPr>
                <w:sz w:val="28"/>
                <w:szCs w:val="28"/>
              </w:rPr>
              <w:t>Наименование/Определение</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БД</w:t>
            </w:r>
          </w:p>
        </w:tc>
        <w:tc>
          <w:tcPr>
            <w:tcW w:w="6663" w:type="dxa"/>
          </w:tcPr>
          <w:p w:rsidR="008C0DE6" w:rsidRPr="00ED3E43" w:rsidRDefault="008C0DE6" w:rsidP="008C0DE6">
            <w:pPr>
              <w:pStyle w:val="aff9"/>
              <w:rPr>
                <w:sz w:val="28"/>
                <w:szCs w:val="28"/>
              </w:rPr>
            </w:pPr>
            <w:r w:rsidRPr="00ED3E43">
              <w:rPr>
                <w:sz w:val="28"/>
                <w:szCs w:val="28"/>
              </w:rPr>
              <w:t>База данных</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Веб-сервис</w:t>
            </w:r>
          </w:p>
        </w:tc>
        <w:tc>
          <w:tcPr>
            <w:tcW w:w="6663" w:type="dxa"/>
          </w:tcPr>
          <w:p w:rsidR="008C0DE6" w:rsidRPr="00ED3E43" w:rsidRDefault="008C0DE6" w:rsidP="008C0DE6">
            <w:pPr>
              <w:pStyle w:val="aff9"/>
              <w:rPr>
                <w:sz w:val="28"/>
                <w:szCs w:val="28"/>
              </w:rPr>
            </w:pPr>
            <w:r w:rsidRPr="00ED3E43">
              <w:rPr>
                <w:sz w:val="28"/>
                <w:szCs w:val="28"/>
              </w:rPr>
              <w:t>Идентифицируемая веб-адресом программная система со стандартизированными интерфейсами</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ВИС</w:t>
            </w:r>
          </w:p>
        </w:tc>
        <w:tc>
          <w:tcPr>
            <w:tcW w:w="6663" w:type="dxa"/>
          </w:tcPr>
          <w:p w:rsidR="008C0DE6" w:rsidRPr="00ED3E43" w:rsidRDefault="008C0DE6" w:rsidP="008C0DE6">
            <w:pPr>
              <w:pStyle w:val="aff9"/>
              <w:rPr>
                <w:sz w:val="28"/>
                <w:szCs w:val="28"/>
              </w:rPr>
            </w:pPr>
            <w:r w:rsidRPr="00ED3E43">
              <w:rPr>
                <w:sz w:val="28"/>
                <w:szCs w:val="28"/>
              </w:rPr>
              <w:t>Ведомственная информационная система</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ГИС ГМП</w:t>
            </w:r>
          </w:p>
        </w:tc>
        <w:tc>
          <w:tcPr>
            <w:tcW w:w="6663" w:type="dxa"/>
          </w:tcPr>
          <w:p w:rsidR="008C0DE6" w:rsidRPr="00ED3E43" w:rsidRDefault="008C0DE6" w:rsidP="008C0DE6">
            <w:pPr>
              <w:pStyle w:val="aff9"/>
              <w:rPr>
                <w:sz w:val="28"/>
                <w:szCs w:val="28"/>
              </w:rPr>
            </w:pPr>
            <w:r w:rsidRPr="00ED3E43">
              <w:rPr>
                <w:sz w:val="28"/>
                <w:szCs w:val="28"/>
              </w:rPr>
              <w:t>Государственная информационная система о государственных и муниципальных платежах</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ГМУ</w:t>
            </w:r>
          </w:p>
        </w:tc>
        <w:tc>
          <w:tcPr>
            <w:tcW w:w="6663" w:type="dxa"/>
          </w:tcPr>
          <w:p w:rsidR="008C0DE6" w:rsidRPr="00ED3E43" w:rsidRDefault="008C0DE6" w:rsidP="008C0DE6">
            <w:pPr>
              <w:pStyle w:val="aff9"/>
              <w:rPr>
                <w:sz w:val="28"/>
                <w:szCs w:val="28"/>
              </w:rPr>
            </w:pPr>
            <w:r w:rsidRPr="00ED3E43">
              <w:rPr>
                <w:sz w:val="28"/>
                <w:szCs w:val="28"/>
              </w:rPr>
              <w:t>Государственные и муниципальные услуги</w:t>
            </w:r>
          </w:p>
        </w:tc>
      </w:tr>
      <w:tr w:rsidR="008C0DE6" w:rsidRPr="00ED3E43"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ГОСТ</w:t>
            </w:r>
          </w:p>
        </w:tc>
        <w:tc>
          <w:tcPr>
            <w:tcW w:w="6663" w:type="dxa"/>
          </w:tcPr>
          <w:p w:rsidR="008C0DE6" w:rsidRPr="00ED3E43" w:rsidRDefault="008C0DE6" w:rsidP="008C0DE6">
            <w:pPr>
              <w:pStyle w:val="aff9"/>
              <w:rPr>
                <w:sz w:val="28"/>
                <w:szCs w:val="28"/>
              </w:rPr>
            </w:pPr>
            <w:r w:rsidRPr="00ED3E43">
              <w:rPr>
                <w:sz w:val="28"/>
                <w:szCs w:val="28"/>
              </w:rPr>
              <w:t>Государственный стандарт</w:t>
            </w:r>
          </w:p>
        </w:tc>
      </w:tr>
      <w:tr w:rsidR="008C0DE6" w:rsidRPr="00916C7C"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Государственный контракт</w:t>
            </w:r>
          </w:p>
        </w:tc>
        <w:tc>
          <w:tcPr>
            <w:tcW w:w="6663" w:type="dxa"/>
          </w:tcPr>
          <w:p w:rsidR="008C0DE6" w:rsidRPr="000A7FE6" w:rsidRDefault="008C0DE6" w:rsidP="00EB5FD5">
            <w:pPr>
              <w:pStyle w:val="aff9"/>
              <w:rPr>
                <w:sz w:val="28"/>
                <w:szCs w:val="28"/>
              </w:rPr>
            </w:pPr>
            <w:r w:rsidRPr="00ED3E43">
              <w:rPr>
                <w:sz w:val="28"/>
                <w:szCs w:val="28"/>
              </w:rPr>
              <w:t xml:space="preserve">Государственный контракт на выполнение работ </w:t>
            </w:r>
            <w:r w:rsidR="007D66DB" w:rsidRPr="00ED3E43">
              <w:rPr>
                <w:sz w:val="28"/>
                <w:szCs w:val="28"/>
              </w:rPr>
              <w:t xml:space="preserve">по </w:t>
            </w:r>
            <w:r w:rsidR="00EB5FD5" w:rsidRPr="00EB5FD5">
              <w:rPr>
                <w:sz w:val="28"/>
                <w:szCs w:val="28"/>
              </w:rPr>
              <w:t xml:space="preserve">организации межведомственного электронного взаимодействия при предоставлении государственных и муниципальных услуг в электронной форме в </w:t>
            </w:r>
            <w:r w:rsidR="00EB5FD5">
              <w:rPr>
                <w:sz w:val="28"/>
                <w:szCs w:val="28"/>
              </w:rPr>
              <w:t>Р</w:t>
            </w:r>
            <w:r w:rsidR="00EB5FD5" w:rsidRPr="00EB5FD5">
              <w:rPr>
                <w:sz w:val="28"/>
                <w:szCs w:val="28"/>
              </w:rPr>
              <w:t xml:space="preserve">еспублике </w:t>
            </w:r>
            <w:r w:rsidR="00EB5FD5">
              <w:rPr>
                <w:sz w:val="28"/>
                <w:szCs w:val="28"/>
              </w:rPr>
              <w:t>К</w:t>
            </w:r>
            <w:r w:rsidR="00EB5FD5" w:rsidRPr="00EB5FD5">
              <w:rPr>
                <w:sz w:val="28"/>
                <w:szCs w:val="28"/>
              </w:rPr>
              <w:t xml:space="preserve">рым и городе федерального значения </w:t>
            </w:r>
            <w:r w:rsidR="00EB5FD5">
              <w:rPr>
                <w:sz w:val="28"/>
                <w:szCs w:val="28"/>
              </w:rPr>
              <w:t>С</w:t>
            </w:r>
            <w:r w:rsidR="00EB5FD5" w:rsidRPr="00EB5FD5">
              <w:rPr>
                <w:sz w:val="28"/>
                <w:szCs w:val="28"/>
              </w:rPr>
              <w:t>евастополе</w:t>
            </w:r>
          </w:p>
        </w:tc>
      </w:tr>
      <w:tr w:rsidR="00580E65" w:rsidRPr="00916C7C" w:rsidTr="00062EBB">
        <w:tblPrEx>
          <w:tblLook w:val="00A0" w:firstRow="1" w:lastRow="0" w:firstColumn="1" w:lastColumn="0" w:noHBand="0" w:noVBand="0"/>
        </w:tblPrEx>
        <w:tc>
          <w:tcPr>
            <w:tcW w:w="2977" w:type="dxa"/>
          </w:tcPr>
          <w:p w:rsidR="00580E65" w:rsidRPr="00916C7C" w:rsidRDefault="00580E65" w:rsidP="008C0DE6">
            <w:pPr>
              <w:pStyle w:val="aff9"/>
              <w:rPr>
                <w:sz w:val="28"/>
                <w:szCs w:val="28"/>
              </w:rPr>
            </w:pPr>
            <w:r w:rsidRPr="00916C7C">
              <w:rPr>
                <w:sz w:val="28"/>
                <w:szCs w:val="28"/>
              </w:rPr>
              <w:t>ГУЦ</w:t>
            </w:r>
          </w:p>
        </w:tc>
        <w:tc>
          <w:tcPr>
            <w:tcW w:w="6663" w:type="dxa"/>
          </w:tcPr>
          <w:p w:rsidR="00580E65" w:rsidRPr="00916C7C" w:rsidRDefault="00580E65" w:rsidP="008C0DE6">
            <w:pPr>
              <w:pStyle w:val="aff9"/>
              <w:rPr>
                <w:sz w:val="28"/>
                <w:szCs w:val="28"/>
              </w:rPr>
            </w:pPr>
            <w:r w:rsidRPr="00916C7C">
              <w:rPr>
                <w:sz w:val="28"/>
                <w:szCs w:val="28"/>
              </w:rPr>
              <w:t>Головной удостоверяющий центр</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ЕСКД</w:t>
            </w:r>
          </w:p>
        </w:tc>
        <w:tc>
          <w:tcPr>
            <w:tcW w:w="6663" w:type="dxa"/>
          </w:tcPr>
          <w:p w:rsidR="008C0DE6" w:rsidRPr="00916C7C" w:rsidRDefault="008C0DE6" w:rsidP="008C0DE6">
            <w:pPr>
              <w:pStyle w:val="aff9"/>
              <w:rPr>
                <w:sz w:val="28"/>
                <w:szCs w:val="28"/>
              </w:rPr>
            </w:pPr>
            <w:r w:rsidRPr="00916C7C">
              <w:rPr>
                <w:sz w:val="28"/>
                <w:szCs w:val="28"/>
              </w:rPr>
              <w:t>Единая система конструкторской документации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ЕПГУ</w:t>
            </w:r>
          </w:p>
        </w:tc>
        <w:tc>
          <w:tcPr>
            <w:tcW w:w="6663" w:type="dxa"/>
          </w:tcPr>
          <w:p w:rsidR="008C0DE6" w:rsidRPr="00916C7C" w:rsidRDefault="008C0DE6" w:rsidP="008C0DE6">
            <w:pPr>
              <w:pStyle w:val="aff9"/>
              <w:rPr>
                <w:sz w:val="28"/>
                <w:szCs w:val="28"/>
              </w:rPr>
            </w:pPr>
            <w:r w:rsidRPr="00916C7C">
              <w:rPr>
                <w:sz w:val="28"/>
                <w:szCs w:val="28"/>
              </w:rPr>
              <w:t>Единый портал государственных и муниципальных услуг Российской Федерации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ЕСИА</w:t>
            </w:r>
          </w:p>
        </w:tc>
        <w:tc>
          <w:tcPr>
            <w:tcW w:w="6663" w:type="dxa"/>
          </w:tcPr>
          <w:p w:rsidR="008C0DE6" w:rsidRPr="00916C7C" w:rsidRDefault="008C0DE6" w:rsidP="008C0DE6">
            <w:pPr>
              <w:pStyle w:val="aff9"/>
              <w:rPr>
                <w:sz w:val="28"/>
                <w:szCs w:val="28"/>
              </w:rPr>
            </w:pPr>
            <w:r w:rsidRPr="00916C7C">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ЕСНСИ</w:t>
            </w:r>
          </w:p>
        </w:tc>
        <w:tc>
          <w:tcPr>
            <w:tcW w:w="6663" w:type="dxa"/>
          </w:tcPr>
          <w:p w:rsidR="008C0DE6" w:rsidRPr="00916C7C" w:rsidRDefault="008C0DE6" w:rsidP="008C0DE6">
            <w:pPr>
              <w:pStyle w:val="aff9"/>
              <w:rPr>
                <w:sz w:val="28"/>
                <w:szCs w:val="28"/>
              </w:rPr>
            </w:pPr>
            <w:r w:rsidRPr="00916C7C">
              <w:rPr>
                <w:sz w:val="28"/>
                <w:szCs w:val="28"/>
              </w:rPr>
              <w:t>Единая система нормативно-справочной информации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ИАС МКГУ, МКГУ</w:t>
            </w:r>
          </w:p>
        </w:tc>
        <w:tc>
          <w:tcPr>
            <w:tcW w:w="6663" w:type="dxa"/>
          </w:tcPr>
          <w:p w:rsidR="008C0DE6" w:rsidRPr="00916C7C" w:rsidRDefault="008C0DE6" w:rsidP="008C0DE6">
            <w:pPr>
              <w:pStyle w:val="aff9"/>
              <w:rPr>
                <w:sz w:val="28"/>
                <w:szCs w:val="28"/>
              </w:rPr>
            </w:pPr>
            <w:r w:rsidRPr="00916C7C">
              <w:rPr>
                <w:sz w:val="28"/>
                <w:szCs w:val="28"/>
              </w:rPr>
              <w:t>Информационно-аналитическая система мониторинга качества государственных услуг</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ИБ</w:t>
            </w:r>
          </w:p>
        </w:tc>
        <w:tc>
          <w:tcPr>
            <w:tcW w:w="6663" w:type="dxa"/>
          </w:tcPr>
          <w:p w:rsidR="008C0DE6" w:rsidRPr="00916C7C" w:rsidRDefault="008C0DE6" w:rsidP="008C0DE6">
            <w:pPr>
              <w:pStyle w:val="aff9"/>
              <w:rPr>
                <w:sz w:val="28"/>
                <w:szCs w:val="28"/>
              </w:rPr>
            </w:pPr>
            <w:r w:rsidRPr="00916C7C">
              <w:rPr>
                <w:sz w:val="28"/>
                <w:szCs w:val="28"/>
              </w:rPr>
              <w:t>Информационная безопасность</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ИС</w:t>
            </w:r>
          </w:p>
        </w:tc>
        <w:tc>
          <w:tcPr>
            <w:tcW w:w="6663" w:type="dxa"/>
          </w:tcPr>
          <w:p w:rsidR="008C0DE6" w:rsidRPr="00916C7C" w:rsidRDefault="008C0DE6" w:rsidP="008C0DE6">
            <w:pPr>
              <w:pStyle w:val="aff9"/>
              <w:rPr>
                <w:sz w:val="28"/>
                <w:szCs w:val="28"/>
              </w:rPr>
            </w:pPr>
            <w:r w:rsidRPr="00916C7C">
              <w:rPr>
                <w:sz w:val="28"/>
                <w:szCs w:val="28"/>
              </w:rPr>
              <w:t>Информационная система</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ИПШ ЕПГУ</w:t>
            </w:r>
          </w:p>
        </w:tc>
        <w:tc>
          <w:tcPr>
            <w:tcW w:w="6663" w:type="dxa"/>
          </w:tcPr>
          <w:p w:rsidR="008C0DE6" w:rsidRPr="00916C7C" w:rsidRDefault="008C0DE6" w:rsidP="008C0DE6">
            <w:pPr>
              <w:pStyle w:val="aff9"/>
              <w:rPr>
                <w:sz w:val="28"/>
                <w:szCs w:val="28"/>
              </w:rPr>
            </w:pPr>
            <w:r w:rsidRPr="00916C7C">
              <w:rPr>
                <w:sz w:val="28"/>
                <w:szCs w:val="28"/>
              </w:rPr>
              <w:t>Платежная функциональность единого портала государственных услуг (Подсистема информационный платежный шлюз)</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ЛК</w:t>
            </w:r>
          </w:p>
        </w:tc>
        <w:tc>
          <w:tcPr>
            <w:tcW w:w="6663" w:type="dxa"/>
          </w:tcPr>
          <w:p w:rsidR="008C0DE6" w:rsidRPr="00916C7C" w:rsidRDefault="008C0DE6" w:rsidP="008C0DE6">
            <w:pPr>
              <w:pStyle w:val="aff9"/>
              <w:rPr>
                <w:sz w:val="28"/>
                <w:szCs w:val="28"/>
              </w:rPr>
            </w:pPr>
            <w:r w:rsidRPr="00916C7C">
              <w:rPr>
                <w:sz w:val="28"/>
                <w:szCs w:val="28"/>
              </w:rPr>
              <w:t>Личный кабинет пользователя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Маршрут исполнения услуг</w:t>
            </w:r>
          </w:p>
        </w:tc>
        <w:tc>
          <w:tcPr>
            <w:tcW w:w="6663" w:type="dxa"/>
          </w:tcPr>
          <w:p w:rsidR="008C0DE6" w:rsidRPr="00916C7C" w:rsidRDefault="008C0DE6" w:rsidP="008C0DE6">
            <w:pPr>
              <w:pStyle w:val="aff9"/>
              <w:rPr>
                <w:sz w:val="28"/>
                <w:szCs w:val="28"/>
              </w:rPr>
            </w:pPr>
            <w:r w:rsidRPr="00916C7C">
              <w:rPr>
                <w:sz w:val="28"/>
                <w:szCs w:val="28"/>
              </w:rPr>
              <w:t>Административный регламент предоставления государственной или муниципальной услуги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lastRenderedPageBreak/>
              <w:t>НПА</w:t>
            </w:r>
          </w:p>
        </w:tc>
        <w:tc>
          <w:tcPr>
            <w:tcW w:w="6663" w:type="dxa"/>
          </w:tcPr>
          <w:p w:rsidR="008C0DE6" w:rsidRPr="00916C7C" w:rsidRDefault="008C0DE6" w:rsidP="00064C7C">
            <w:pPr>
              <w:pStyle w:val="aff9"/>
              <w:rPr>
                <w:sz w:val="28"/>
                <w:szCs w:val="28"/>
              </w:rPr>
            </w:pPr>
            <w:r w:rsidRPr="00916C7C">
              <w:rPr>
                <w:sz w:val="28"/>
                <w:szCs w:val="28"/>
              </w:rPr>
              <w:t>Нормативн</w:t>
            </w:r>
            <w:r w:rsidR="00064C7C" w:rsidRPr="00916C7C">
              <w:rPr>
                <w:sz w:val="28"/>
                <w:szCs w:val="28"/>
              </w:rPr>
              <w:t xml:space="preserve">ый </w:t>
            </w:r>
            <w:r w:rsidRPr="00916C7C">
              <w:rPr>
                <w:sz w:val="28"/>
                <w:szCs w:val="28"/>
              </w:rPr>
              <w:t>правовой акт</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НСИ</w:t>
            </w:r>
          </w:p>
        </w:tc>
        <w:tc>
          <w:tcPr>
            <w:tcW w:w="6663" w:type="dxa"/>
          </w:tcPr>
          <w:p w:rsidR="008C0DE6" w:rsidRPr="00916C7C" w:rsidRDefault="008C0DE6" w:rsidP="008C0DE6">
            <w:pPr>
              <w:pStyle w:val="aff9"/>
              <w:rPr>
                <w:sz w:val="28"/>
                <w:szCs w:val="28"/>
              </w:rPr>
            </w:pPr>
            <w:r w:rsidRPr="00916C7C">
              <w:rPr>
                <w:sz w:val="28"/>
                <w:szCs w:val="28"/>
              </w:rPr>
              <w:t>Нормативно-справочная информация</w:t>
            </w:r>
          </w:p>
        </w:tc>
      </w:tr>
      <w:tr w:rsidR="00331CA2" w:rsidRPr="00916C7C" w:rsidTr="00062EBB">
        <w:tblPrEx>
          <w:tblLook w:val="00A0" w:firstRow="1" w:lastRow="0" w:firstColumn="1" w:lastColumn="0" w:noHBand="0" w:noVBand="0"/>
        </w:tblPrEx>
        <w:tc>
          <w:tcPr>
            <w:tcW w:w="2977" w:type="dxa"/>
          </w:tcPr>
          <w:p w:rsidR="00331CA2" w:rsidRPr="00916C7C" w:rsidRDefault="00331CA2" w:rsidP="008C0DE6">
            <w:pPr>
              <w:pStyle w:val="aff9"/>
              <w:rPr>
                <w:sz w:val="28"/>
                <w:szCs w:val="28"/>
              </w:rPr>
            </w:pPr>
            <w:r w:rsidRPr="00916C7C">
              <w:rPr>
                <w:sz w:val="28"/>
                <w:szCs w:val="28"/>
              </w:rPr>
              <w:t>НФАП</w:t>
            </w:r>
          </w:p>
        </w:tc>
        <w:tc>
          <w:tcPr>
            <w:tcW w:w="6663" w:type="dxa"/>
          </w:tcPr>
          <w:p w:rsidR="00331CA2" w:rsidRPr="00916C7C" w:rsidRDefault="00331CA2" w:rsidP="008C0DE6">
            <w:pPr>
              <w:pStyle w:val="aff9"/>
              <w:rPr>
                <w:sz w:val="28"/>
                <w:szCs w:val="28"/>
              </w:rPr>
            </w:pPr>
            <w:r w:rsidRPr="00916C7C">
              <w:rPr>
                <w:sz w:val="28"/>
                <w:szCs w:val="28"/>
              </w:rPr>
              <w:t>Национальный фонд алгоритмов и программ</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ОИВ</w:t>
            </w:r>
          </w:p>
        </w:tc>
        <w:tc>
          <w:tcPr>
            <w:tcW w:w="6663" w:type="dxa"/>
          </w:tcPr>
          <w:p w:rsidR="008C0DE6" w:rsidRPr="00916C7C" w:rsidRDefault="008C0DE6" w:rsidP="008C0DE6">
            <w:pPr>
              <w:pStyle w:val="aff9"/>
              <w:rPr>
                <w:sz w:val="28"/>
                <w:szCs w:val="28"/>
              </w:rPr>
            </w:pPr>
            <w:r w:rsidRPr="00916C7C">
              <w:rPr>
                <w:sz w:val="28"/>
                <w:szCs w:val="28"/>
              </w:rPr>
              <w:t>Орган исполнительной власти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ОКТМО</w:t>
            </w:r>
          </w:p>
        </w:tc>
        <w:tc>
          <w:tcPr>
            <w:tcW w:w="6663" w:type="dxa"/>
          </w:tcPr>
          <w:p w:rsidR="008C0DE6" w:rsidRPr="00916C7C" w:rsidRDefault="008C0DE6" w:rsidP="008C0DE6">
            <w:pPr>
              <w:pStyle w:val="aff9"/>
              <w:rPr>
                <w:sz w:val="28"/>
                <w:szCs w:val="28"/>
              </w:rPr>
            </w:pPr>
            <w:r w:rsidRPr="00916C7C">
              <w:rPr>
                <w:sz w:val="28"/>
                <w:szCs w:val="28"/>
              </w:rPr>
              <w:t>Общероссийский классификатор территорий муниципальных образований</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ОМСУ</w:t>
            </w:r>
          </w:p>
        </w:tc>
        <w:tc>
          <w:tcPr>
            <w:tcW w:w="6663" w:type="dxa"/>
          </w:tcPr>
          <w:p w:rsidR="008C0DE6" w:rsidRPr="00916C7C" w:rsidRDefault="008C0DE6" w:rsidP="008C0DE6">
            <w:pPr>
              <w:pStyle w:val="aff9"/>
              <w:rPr>
                <w:sz w:val="28"/>
                <w:szCs w:val="28"/>
              </w:rPr>
            </w:pPr>
            <w:r w:rsidRPr="00916C7C">
              <w:rPr>
                <w:sz w:val="28"/>
                <w:szCs w:val="28"/>
              </w:rPr>
              <w:t>Органы местного самоуправления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Орган ЗАГС</w:t>
            </w:r>
          </w:p>
        </w:tc>
        <w:tc>
          <w:tcPr>
            <w:tcW w:w="6663" w:type="dxa"/>
          </w:tcPr>
          <w:p w:rsidR="008C0DE6" w:rsidRPr="00916C7C" w:rsidRDefault="008C0DE6" w:rsidP="008C0DE6">
            <w:pPr>
              <w:pStyle w:val="aff9"/>
              <w:rPr>
                <w:sz w:val="28"/>
                <w:szCs w:val="28"/>
              </w:rPr>
            </w:pPr>
            <w:r w:rsidRPr="00916C7C">
              <w:rPr>
                <w:sz w:val="28"/>
                <w:szCs w:val="28"/>
              </w:rPr>
              <w:t>Орган записи актов гражданского состояния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ОС</w:t>
            </w:r>
          </w:p>
        </w:tc>
        <w:tc>
          <w:tcPr>
            <w:tcW w:w="6663" w:type="dxa"/>
          </w:tcPr>
          <w:p w:rsidR="008C0DE6" w:rsidRPr="00916C7C" w:rsidRDefault="008C0DE6" w:rsidP="008C0DE6">
            <w:pPr>
              <w:pStyle w:val="aff9"/>
              <w:rPr>
                <w:sz w:val="28"/>
                <w:szCs w:val="28"/>
              </w:rPr>
            </w:pPr>
            <w:r w:rsidRPr="00916C7C">
              <w:rPr>
                <w:sz w:val="28"/>
                <w:szCs w:val="28"/>
              </w:rPr>
              <w:t>Операционная система</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ППС</w:t>
            </w:r>
          </w:p>
        </w:tc>
        <w:tc>
          <w:tcPr>
            <w:tcW w:w="6663" w:type="dxa"/>
          </w:tcPr>
          <w:p w:rsidR="008C0DE6" w:rsidRPr="00916C7C" w:rsidRDefault="008C0DE6" w:rsidP="008C0DE6">
            <w:pPr>
              <w:pStyle w:val="aff9"/>
              <w:rPr>
                <w:sz w:val="28"/>
                <w:szCs w:val="28"/>
              </w:rPr>
            </w:pPr>
            <w:r w:rsidRPr="00916C7C">
              <w:rPr>
                <w:sz w:val="28"/>
                <w:szCs w:val="28"/>
              </w:rPr>
              <w:t>Поставщик платежного сервиса для физических лиц</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РД</w:t>
            </w:r>
          </w:p>
        </w:tc>
        <w:tc>
          <w:tcPr>
            <w:tcW w:w="6663" w:type="dxa"/>
          </w:tcPr>
          <w:p w:rsidR="008C0DE6" w:rsidRPr="00916C7C" w:rsidRDefault="008C0DE6" w:rsidP="008C0DE6">
            <w:pPr>
              <w:pStyle w:val="aff9"/>
              <w:rPr>
                <w:sz w:val="28"/>
                <w:szCs w:val="28"/>
              </w:rPr>
            </w:pPr>
            <w:r w:rsidRPr="00916C7C">
              <w:rPr>
                <w:sz w:val="28"/>
                <w:szCs w:val="28"/>
              </w:rPr>
              <w:t>Руководящий документ</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РГУ</w:t>
            </w:r>
          </w:p>
        </w:tc>
        <w:tc>
          <w:tcPr>
            <w:tcW w:w="6663" w:type="dxa"/>
          </w:tcPr>
          <w:p w:rsidR="008C0DE6" w:rsidRPr="00916C7C" w:rsidRDefault="008C0DE6" w:rsidP="008C0DE6">
            <w:pPr>
              <w:pStyle w:val="aff9"/>
              <w:rPr>
                <w:sz w:val="28"/>
                <w:szCs w:val="28"/>
              </w:rPr>
            </w:pPr>
            <w:r w:rsidRPr="00916C7C">
              <w:rPr>
                <w:sz w:val="28"/>
                <w:szCs w:val="28"/>
              </w:rPr>
              <w:t>Реестр государственных услуг</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РОИВ</w:t>
            </w:r>
          </w:p>
        </w:tc>
        <w:tc>
          <w:tcPr>
            <w:tcW w:w="6663" w:type="dxa"/>
          </w:tcPr>
          <w:p w:rsidR="008C0DE6" w:rsidRPr="00916C7C" w:rsidRDefault="008C0DE6" w:rsidP="008C0DE6">
            <w:pPr>
              <w:pStyle w:val="aff9"/>
              <w:rPr>
                <w:sz w:val="28"/>
                <w:szCs w:val="28"/>
              </w:rPr>
            </w:pPr>
            <w:r w:rsidRPr="00916C7C">
              <w:rPr>
                <w:sz w:val="28"/>
                <w:szCs w:val="28"/>
              </w:rPr>
              <w:t>Региональные органы исполнительной власти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РПГМУ</w:t>
            </w:r>
          </w:p>
        </w:tc>
        <w:tc>
          <w:tcPr>
            <w:tcW w:w="6663" w:type="dxa"/>
          </w:tcPr>
          <w:p w:rsidR="008C0DE6" w:rsidRPr="00916C7C" w:rsidRDefault="008C0DE6" w:rsidP="008C0DE6">
            <w:pPr>
              <w:pStyle w:val="aff9"/>
              <w:rPr>
                <w:sz w:val="28"/>
                <w:szCs w:val="28"/>
              </w:rPr>
            </w:pPr>
            <w:r w:rsidRPr="00916C7C">
              <w:rPr>
                <w:sz w:val="28"/>
                <w:szCs w:val="28"/>
              </w:rPr>
              <w:t>Региональный портал государственных и муниципальных услуг</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Р-сведения</w:t>
            </w:r>
          </w:p>
        </w:tc>
        <w:tc>
          <w:tcPr>
            <w:tcW w:w="6663" w:type="dxa"/>
          </w:tcPr>
          <w:p w:rsidR="008C0DE6" w:rsidRPr="00916C7C" w:rsidRDefault="008C0DE6" w:rsidP="008C0DE6">
            <w:pPr>
              <w:pStyle w:val="aff9"/>
              <w:rPr>
                <w:sz w:val="28"/>
                <w:szCs w:val="28"/>
              </w:rPr>
            </w:pPr>
            <w:r w:rsidRPr="00916C7C">
              <w:rPr>
                <w:sz w:val="28"/>
                <w:szCs w:val="28"/>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РСМЭВ</w:t>
            </w:r>
          </w:p>
        </w:tc>
        <w:tc>
          <w:tcPr>
            <w:tcW w:w="6663" w:type="dxa"/>
          </w:tcPr>
          <w:p w:rsidR="008C0DE6" w:rsidRPr="00916C7C" w:rsidRDefault="008C0DE6" w:rsidP="008C0DE6">
            <w:pPr>
              <w:pStyle w:val="aff9"/>
              <w:rPr>
                <w:sz w:val="28"/>
                <w:szCs w:val="28"/>
              </w:rPr>
            </w:pPr>
            <w:r w:rsidRPr="00916C7C">
              <w:rPr>
                <w:sz w:val="28"/>
                <w:szCs w:val="28"/>
              </w:rPr>
              <w:t xml:space="preserve">Региональная система межведомственного электронного взаимодействия </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Сервис-ориентированная архитектура</w:t>
            </w:r>
          </w:p>
        </w:tc>
        <w:tc>
          <w:tcPr>
            <w:tcW w:w="6663" w:type="dxa"/>
          </w:tcPr>
          <w:p w:rsidR="008C0DE6" w:rsidRPr="00916C7C" w:rsidRDefault="008C0DE6" w:rsidP="008C0DE6">
            <w:pPr>
              <w:pStyle w:val="aff9"/>
              <w:rPr>
                <w:sz w:val="28"/>
                <w:szCs w:val="28"/>
              </w:rPr>
            </w:pPr>
            <w:r w:rsidRPr="00916C7C">
              <w:rPr>
                <w:sz w:val="28"/>
                <w:szCs w:val="28"/>
              </w:rPr>
              <w:t>Модульный подход к разработке программного обеспечения, основанный на использовании распределенных, слабо связанных заменяемых компонентов, оснащенных стандартизированными интерфейсами для взаимодействия по стандартизированным протоколам</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Система</w:t>
            </w:r>
          </w:p>
        </w:tc>
        <w:tc>
          <w:tcPr>
            <w:tcW w:w="6663" w:type="dxa"/>
          </w:tcPr>
          <w:p w:rsidR="008C0DE6" w:rsidRPr="00916C7C" w:rsidRDefault="008C0DE6" w:rsidP="008C0DE6">
            <w:pPr>
              <w:pStyle w:val="aff9"/>
              <w:rPr>
                <w:sz w:val="28"/>
                <w:szCs w:val="28"/>
              </w:rPr>
            </w:pPr>
            <w:r w:rsidRPr="00916C7C">
              <w:rPr>
                <w:sz w:val="28"/>
                <w:szCs w:val="28"/>
              </w:rPr>
              <w:t>Базовая инфраструктура «Электронного правительства»</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СМЭВ</w:t>
            </w:r>
            <w:r w:rsidR="00580E65" w:rsidRPr="00916C7C">
              <w:rPr>
                <w:sz w:val="28"/>
                <w:szCs w:val="28"/>
              </w:rPr>
              <w:t>/ЕСМЭВ</w:t>
            </w:r>
          </w:p>
        </w:tc>
        <w:tc>
          <w:tcPr>
            <w:tcW w:w="6663" w:type="dxa"/>
          </w:tcPr>
          <w:p w:rsidR="008C0DE6" w:rsidRPr="00916C7C" w:rsidRDefault="008C0DE6" w:rsidP="008C0DE6">
            <w:pPr>
              <w:pStyle w:val="aff9"/>
              <w:rPr>
                <w:sz w:val="28"/>
                <w:szCs w:val="28"/>
              </w:rPr>
            </w:pPr>
            <w:r w:rsidRPr="00916C7C">
              <w:rPr>
                <w:sz w:val="28"/>
                <w:szCs w:val="28"/>
              </w:rPr>
              <w:t>Система межведомственного электронного взаимодействия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СНИЛС</w:t>
            </w:r>
          </w:p>
        </w:tc>
        <w:tc>
          <w:tcPr>
            <w:tcW w:w="6663" w:type="dxa"/>
          </w:tcPr>
          <w:p w:rsidR="008C0DE6" w:rsidRPr="00916C7C" w:rsidRDefault="008C0DE6" w:rsidP="008C0DE6">
            <w:pPr>
              <w:pStyle w:val="aff9"/>
              <w:rPr>
                <w:sz w:val="28"/>
                <w:szCs w:val="28"/>
              </w:rPr>
            </w:pPr>
            <w:r w:rsidRPr="00916C7C">
              <w:rPr>
                <w:sz w:val="28"/>
                <w:szCs w:val="28"/>
              </w:rPr>
              <w:t>Страховой номер индивидуального лицевого счета</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СУБД</w:t>
            </w:r>
          </w:p>
        </w:tc>
        <w:tc>
          <w:tcPr>
            <w:tcW w:w="6663" w:type="dxa"/>
          </w:tcPr>
          <w:p w:rsidR="008C0DE6" w:rsidRPr="00916C7C" w:rsidRDefault="008C0DE6" w:rsidP="008C0DE6">
            <w:pPr>
              <w:pStyle w:val="aff9"/>
              <w:rPr>
                <w:sz w:val="28"/>
                <w:szCs w:val="28"/>
              </w:rPr>
            </w:pPr>
            <w:r w:rsidRPr="00916C7C">
              <w:rPr>
                <w:sz w:val="28"/>
                <w:szCs w:val="28"/>
              </w:rPr>
              <w:t>Система управления базами данных</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lastRenderedPageBreak/>
              <w:t>ТЗ</w:t>
            </w:r>
          </w:p>
        </w:tc>
        <w:tc>
          <w:tcPr>
            <w:tcW w:w="6663" w:type="dxa"/>
          </w:tcPr>
          <w:p w:rsidR="008C0DE6" w:rsidRPr="00916C7C" w:rsidRDefault="008C0DE6" w:rsidP="008C0DE6">
            <w:pPr>
              <w:pStyle w:val="aff9"/>
              <w:rPr>
                <w:sz w:val="28"/>
                <w:szCs w:val="28"/>
              </w:rPr>
            </w:pPr>
            <w:r w:rsidRPr="00916C7C">
              <w:rPr>
                <w:sz w:val="28"/>
                <w:szCs w:val="28"/>
              </w:rPr>
              <w:t>Техническое задание</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ТКМВ</w:t>
            </w:r>
          </w:p>
        </w:tc>
        <w:tc>
          <w:tcPr>
            <w:tcW w:w="6663" w:type="dxa"/>
          </w:tcPr>
          <w:p w:rsidR="008C0DE6" w:rsidRPr="00916C7C" w:rsidRDefault="008C0DE6" w:rsidP="008C0DE6">
            <w:pPr>
              <w:pStyle w:val="aff9"/>
              <w:rPr>
                <w:sz w:val="28"/>
                <w:szCs w:val="28"/>
              </w:rPr>
            </w:pPr>
            <w:r w:rsidRPr="00916C7C">
              <w:rPr>
                <w:sz w:val="28"/>
                <w:szCs w:val="28"/>
              </w:rPr>
              <w:t>Технологическая карта межведомственного взаимодействия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Ф-сведения</w:t>
            </w:r>
          </w:p>
        </w:tc>
        <w:tc>
          <w:tcPr>
            <w:tcW w:w="6663" w:type="dxa"/>
          </w:tcPr>
          <w:p w:rsidR="008C0DE6" w:rsidRPr="00916C7C" w:rsidRDefault="008C0DE6" w:rsidP="002B7E3A">
            <w:pPr>
              <w:pStyle w:val="aff9"/>
              <w:rPr>
                <w:sz w:val="28"/>
                <w:szCs w:val="28"/>
              </w:rPr>
            </w:pPr>
            <w:r w:rsidRPr="00916C7C">
              <w:rPr>
                <w:sz w:val="28"/>
                <w:szCs w:val="28"/>
              </w:rPr>
              <w:t xml:space="preserve">Сведения, запрашиваемые региональными органами власти у федеральных </w:t>
            </w:r>
            <w:r w:rsidR="002B7E3A" w:rsidRPr="00916C7C">
              <w:rPr>
                <w:sz w:val="28"/>
                <w:szCs w:val="28"/>
              </w:rPr>
              <w:t xml:space="preserve">органов исполнительной власти и государственных внебюджетных фондов </w:t>
            </w:r>
            <w:r w:rsidRPr="00916C7C">
              <w:rPr>
                <w:sz w:val="28"/>
                <w:szCs w:val="28"/>
              </w:rPr>
              <w:t xml:space="preserve">при предоставлении </w:t>
            </w:r>
            <w:r w:rsidR="002B7E3A" w:rsidRPr="00916C7C">
              <w:rPr>
                <w:sz w:val="28"/>
                <w:szCs w:val="28"/>
              </w:rPr>
              <w:t xml:space="preserve">государственных </w:t>
            </w:r>
            <w:r w:rsidR="00064C7C" w:rsidRPr="00916C7C">
              <w:rPr>
                <w:sz w:val="28"/>
                <w:szCs w:val="28"/>
              </w:rPr>
              <w:t xml:space="preserve">и муниципальных </w:t>
            </w:r>
            <w:r w:rsidRPr="00916C7C">
              <w:rPr>
                <w:sz w:val="28"/>
                <w:szCs w:val="28"/>
              </w:rPr>
              <w:t xml:space="preserve">услуг </w:t>
            </w:r>
            <w:r w:rsidR="002B7E3A" w:rsidRPr="00916C7C">
              <w:rPr>
                <w:sz w:val="28"/>
                <w:szCs w:val="28"/>
              </w:rPr>
              <w:t>гражданам и организациям</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ФГИС ДО</w:t>
            </w:r>
          </w:p>
        </w:tc>
        <w:tc>
          <w:tcPr>
            <w:tcW w:w="6663" w:type="dxa"/>
          </w:tcPr>
          <w:p w:rsidR="008C0DE6" w:rsidRPr="00916C7C" w:rsidRDefault="008C0DE6" w:rsidP="008C0DE6">
            <w:pPr>
              <w:pStyle w:val="aff9"/>
              <w:rPr>
                <w:sz w:val="28"/>
                <w:szCs w:val="28"/>
              </w:rPr>
            </w:pPr>
            <w:r w:rsidRPr="00916C7C">
              <w:rPr>
                <w:sz w:val="28"/>
                <w:szCs w:val="28"/>
              </w:rPr>
              <w:t>Федеральная государственная информационная система досудебного обжалования</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ФЗ</w:t>
            </w:r>
          </w:p>
        </w:tc>
        <w:tc>
          <w:tcPr>
            <w:tcW w:w="6663" w:type="dxa"/>
          </w:tcPr>
          <w:p w:rsidR="008C0DE6" w:rsidRPr="00916C7C" w:rsidRDefault="008C0DE6" w:rsidP="008C0DE6">
            <w:pPr>
              <w:pStyle w:val="aff9"/>
              <w:rPr>
                <w:sz w:val="28"/>
                <w:szCs w:val="28"/>
              </w:rPr>
            </w:pPr>
            <w:r w:rsidRPr="00916C7C">
              <w:rPr>
                <w:sz w:val="28"/>
                <w:szCs w:val="28"/>
              </w:rPr>
              <w:t>Федеральный закон</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ФК</w:t>
            </w:r>
          </w:p>
        </w:tc>
        <w:tc>
          <w:tcPr>
            <w:tcW w:w="6663" w:type="dxa"/>
          </w:tcPr>
          <w:p w:rsidR="008C0DE6" w:rsidRPr="00916C7C" w:rsidRDefault="008C0DE6" w:rsidP="008C0DE6">
            <w:pPr>
              <w:pStyle w:val="aff9"/>
              <w:rPr>
                <w:sz w:val="28"/>
                <w:szCs w:val="28"/>
              </w:rPr>
            </w:pPr>
            <w:r w:rsidRPr="00916C7C">
              <w:rPr>
                <w:sz w:val="28"/>
                <w:szCs w:val="28"/>
              </w:rPr>
              <w:t>Федеральное казначейство</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ФОИВ</w:t>
            </w:r>
          </w:p>
        </w:tc>
        <w:tc>
          <w:tcPr>
            <w:tcW w:w="6663" w:type="dxa"/>
          </w:tcPr>
          <w:p w:rsidR="008C0DE6" w:rsidRPr="00916C7C" w:rsidRDefault="008C0DE6" w:rsidP="008C0DE6">
            <w:pPr>
              <w:pStyle w:val="aff9"/>
              <w:rPr>
                <w:sz w:val="28"/>
                <w:szCs w:val="28"/>
              </w:rPr>
            </w:pPr>
            <w:r w:rsidRPr="00916C7C">
              <w:rPr>
                <w:sz w:val="28"/>
                <w:szCs w:val="28"/>
              </w:rPr>
              <w:t>Федеральные органы исполнительной власти</w:t>
            </w:r>
            <w:r w:rsidR="00775956" w:rsidRPr="00916C7C">
              <w:rPr>
                <w:sz w:val="28"/>
                <w:szCs w:val="28"/>
              </w:rPr>
              <w:t xml:space="preserve"> и внебюджетные фонды</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ФРГУ</w:t>
            </w:r>
          </w:p>
        </w:tc>
        <w:tc>
          <w:tcPr>
            <w:tcW w:w="6663" w:type="dxa"/>
          </w:tcPr>
          <w:p w:rsidR="008C0DE6" w:rsidRPr="00916C7C" w:rsidRDefault="008C0DE6" w:rsidP="008C0DE6">
            <w:pPr>
              <w:pStyle w:val="aff9"/>
              <w:rPr>
                <w:sz w:val="28"/>
                <w:szCs w:val="28"/>
              </w:rPr>
            </w:pPr>
            <w:r w:rsidRPr="00916C7C">
              <w:rPr>
                <w:sz w:val="28"/>
                <w:szCs w:val="28"/>
              </w:rPr>
              <w:t>Федеральный реестр государственных услуг</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ФСТЭК</w:t>
            </w:r>
          </w:p>
        </w:tc>
        <w:tc>
          <w:tcPr>
            <w:tcW w:w="6663" w:type="dxa"/>
          </w:tcPr>
          <w:p w:rsidR="008C0DE6" w:rsidRPr="00916C7C" w:rsidRDefault="008C0DE6" w:rsidP="008C0DE6">
            <w:pPr>
              <w:pStyle w:val="aff9"/>
              <w:rPr>
                <w:sz w:val="28"/>
                <w:szCs w:val="28"/>
              </w:rPr>
            </w:pPr>
            <w:r w:rsidRPr="00916C7C">
              <w:rPr>
                <w:sz w:val="28"/>
                <w:szCs w:val="28"/>
              </w:rPr>
              <w:t>Федеральная служба по техническому и экспортному контролю</w:t>
            </w:r>
          </w:p>
        </w:tc>
      </w:tr>
      <w:tr w:rsidR="00580E65" w:rsidRPr="00916C7C" w:rsidTr="00062EBB">
        <w:tblPrEx>
          <w:tblLook w:val="00A0" w:firstRow="1" w:lastRow="0" w:firstColumn="1" w:lastColumn="0" w:noHBand="0" w:noVBand="0"/>
        </w:tblPrEx>
        <w:tc>
          <w:tcPr>
            <w:tcW w:w="2977" w:type="dxa"/>
          </w:tcPr>
          <w:p w:rsidR="00580E65" w:rsidRPr="00916C7C" w:rsidRDefault="00580E65" w:rsidP="008C0DE6">
            <w:pPr>
              <w:pStyle w:val="aff9"/>
              <w:rPr>
                <w:sz w:val="28"/>
                <w:szCs w:val="28"/>
              </w:rPr>
            </w:pPr>
            <w:r w:rsidRPr="00916C7C">
              <w:rPr>
                <w:sz w:val="28"/>
                <w:szCs w:val="28"/>
              </w:rPr>
              <w:t>ЦОД</w:t>
            </w:r>
          </w:p>
        </w:tc>
        <w:tc>
          <w:tcPr>
            <w:tcW w:w="6663" w:type="dxa"/>
          </w:tcPr>
          <w:p w:rsidR="00580E65" w:rsidRPr="00916C7C" w:rsidRDefault="00580E65" w:rsidP="008C0DE6">
            <w:pPr>
              <w:pStyle w:val="aff9"/>
              <w:rPr>
                <w:sz w:val="28"/>
                <w:szCs w:val="28"/>
              </w:rPr>
            </w:pPr>
            <w:r w:rsidRPr="00916C7C">
              <w:rPr>
                <w:sz w:val="28"/>
                <w:szCs w:val="28"/>
              </w:rPr>
              <w:t>Центр обработки данных</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ЧТЗ</w:t>
            </w:r>
          </w:p>
        </w:tc>
        <w:tc>
          <w:tcPr>
            <w:tcW w:w="6663" w:type="dxa"/>
          </w:tcPr>
          <w:p w:rsidR="008C0DE6" w:rsidRPr="00916C7C" w:rsidRDefault="008C0DE6" w:rsidP="008C0DE6">
            <w:pPr>
              <w:pStyle w:val="aff9"/>
              <w:rPr>
                <w:sz w:val="28"/>
                <w:szCs w:val="28"/>
              </w:rPr>
            </w:pPr>
            <w:r w:rsidRPr="00916C7C">
              <w:rPr>
                <w:sz w:val="28"/>
                <w:szCs w:val="28"/>
              </w:rPr>
              <w:t>Частное техническое задание</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ЭП</w:t>
            </w:r>
          </w:p>
        </w:tc>
        <w:tc>
          <w:tcPr>
            <w:tcW w:w="6663" w:type="dxa"/>
          </w:tcPr>
          <w:p w:rsidR="008C0DE6" w:rsidRPr="00916C7C" w:rsidRDefault="008C0DE6" w:rsidP="008C0DE6">
            <w:pPr>
              <w:pStyle w:val="aff9"/>
              <w:rPr>
                <w:sz w:val="28"/>
                <w:szCs w:val="28"/>
              </w:rPr>
            </w:pPr>
            <w:r w:rsidRPr="00916C7C">
              <w:rPr>
                <w:sz w:val="28"/>
                <w:szCs w:val="28"/>
              </w:rPr>
              <w:t>Электронная подпись</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ЭП-ОВ</w:t>
            </w:r>
          </w:p>
        </w:tc>
        <w:tc>
          <w:tcPr>
            <w:tcW w:w="6663" w:type="dxa"/>
          </w:tcPr>
          <w:p w:rsidR="008C0DE6" w:rsidRPr="00916C7C" w:rsidRDefault="008C0DE6" w:rsidP="008C0DE6">
            <w:pPr>
              <w:pStyle w:val="aff9"/>
              <w:rPr>
                <w:sz w:val="28"/>
                <w:szCs w:val="28"/>
              </w:rPr>
            </w:pPr>
            <w:r w:rsidRPr="00916C7C">
              <w:rPr>
                <w:sz w:val="28"/>
                <w:szCs w:val="28"/>
              </w:rPr>
              <w:t>Электронная подпись органа власти</w:t>
            </w:r>
          </w:p>
        </w:tc>
      </w:tr>
      <w:tr w:rsidR="008C0DE6" w:rsidRPr="00916C7C" w:rsidTr="00062EBB">
        <w:tblPrEx>
          <w:tblLook w:val="00A0" w:firstRow="1" w:lastRow="0" w:firstColumn="1" w:lastColumn="0" w:noHBand="0" w:noVBand="0"/>
        </w:tblPrEx>
        <w:tc>
          <w:tcPr>
            <w:tcW w:w="2977" w:type="dxa"/>
          </w:tcPr>
          <w:p w:rsidR="008C0DE6" w:rsidRPr="00916C7C" w:rsidRDefault="008C0DE6" w:rsidP="008C0DE6">
            <w:pPr>
              <w:pStyle w:val="aff9"/>
              <w:rPr>
                <w:sz w:val="28"/>
                <w:szCs w:val="28"/>
              </w:rPr>
            </w:pPr>
            <w:r w:rsidRPr="00916C7C">
              <w:rPr>
                <w:sz w:val="28"/>
                <w:szCs w:val="28"/>
              </w:rPr>
              <w:t>ЭП-СП</w:t>
            </w:r>
          </w:p>
        </w:tc>
        <w:tc>
          <w:tcPr>
            <w:tcW w:w="6663" w:type="dxa"/>
          </w:tcPr>
          <w:p w:rsidR="008C0DE6" w:rsidRPr="00916C7C" w:rsidRDefault="008C0DE6" w:rsidP="008C0DE6">
            <w:pPr>
              <w:pStyle w:val="aff9"/>
              <w:rPr>
                <w:sz w:val="28"/>
                <w:szCs w:val="28"/>
              </w:rPr>
            </w:pPr>
            <w:r w:rsidRPr="00916C7C">
              <w:rPr>
                <w:sz w:val="28"/>
                <w:szCs w:val="28"/>
              </w:rPr>
              <w:t>Электронная подпись служебного пользования</w:t>
            </w:r>
          </w:p>
        </w:tc>
      </w:tr>
      <w:tr w:rsidR="00580E65" w:rsidRPr="00ED3E43" w:rsidTr="00062EBB">
        <w:tblPrEx>
          <w:tblLook w:val="00A0" w:firstRow="1" w:lastRow="0" w:firstColumn="1" w:lastColumn="0" w:noHBand="0" w:noVBand="0"/>
        </w:tblPrEx>
        <w:trPr>
          <w:trHeight w:val="132"/>
        </w:trPr>
        <w:tc>
          <w:tcPr>
            <w:tcW w:w="2977" w:type="dxa"/>
          </w:tcPr>
          <w:p w:rsidR="00580E65" w:rsidRPr="00ED3E43" w:rsidRDefault="00580E65" w:rsidP="00580E65">
            <w:pPr>
              <w:pStyle w:val="aff9"/>
              <w:rPr>
                <w:sz w:val="28"/>
                <w:szCs w:val="28"/>
              </w:rPr>
            </w:pPr>
            <w:r w:rsidRPr="00ED3E43">
              <w:rPr>
                <w:sz w:val="28"/>
                <w:szCs w:val="28"/>
              </w:rPr>
              <w:t>HTML</w:t>
            </w:r>
          </w:p>
        </w:tc>
        <w:tc>
          <w:tcPr>
            <w:tcW w:w="6663" w:type="dxa"/>
          </w:tcPr>
          <w:p w:rsidR="00580E65" w:rsidRPr="009E3EB3" w:rsidRDefault="00580E65" w:rsidP="00580E65">
            <w:pPr>
              <w:spacing w:line="240" w:lineRule="auto"/>
              <w:rPr>
                <w:lang w:val="en-US"/>
              </w:rPr>
            </w:pPr>
            <w:r w:rsidRPr="009E3EB3">
              <w:rPr>
                <w:sz w:val="28"/>
                <w:lang w:val="en-US"/>
              </w:rPr>
              <w:t>HyperText Markup Language</w:t>
            </w:r>
          </w:p>
        </w:tc>
      </w:tr>
      <w:tr w:rsidR="00580E65" w:rsidRPr="00ED3E43" w:rsidTr="00062EBB">
        <w:tblPrEx>
          <w:tblLook w:val="00A0" w:firstRow="1" w:lastRow="0" w:firstColumn="1" w:lastColumn="0" w:noHBand="0" w:noVBand="0"/>
        </w:tblPrEx>
        <w:tc>
          <w:tcPr>
            <w:tcW w:w="2977" w:type="dxa"/>
          </w:tcPr>
          <w:p w:rsidR="00580E65" w:rsidRPr="00ED3E43" w:rsidRDefault="00580E65" w:rsidP="00580E65">
            <w:pPr>
              <w:pStyle w:val="aff9"/>
              <w:rPr>
                <w:sz w:val="28"/>
                <w:szCs w:val="28"/>
              </w:rPr>
            </w:pPr>
            <w:r w:rsidRPr="00ED3E43">
              <w:rPr>
                <w:sz w:val="28"/>
                <w:szCs w:val="28"/>
              </w:rPr>
              <w:t>SQL</w:t>
            </w:r>
          </w:p>
        </w:tc>
        <w:tc>
          <w:tcPr>
            <w:tcW w:w="6663" w:type="dxa"/>
          </w:tcPr>
          <w:p w:rsidR="00580E65" w:rsidRPr="009E3EB3" w:rsidRDefault="00580E65" w:rsidP="00580E65">
            <w:pPr>
              <w:pStyle w:val="aff9"/>
              <w:rPr>
                <w:sz w:val="28"/>
                <w:szCs w:val="28"/>
                <w:lang w:val="en-US"/>
              </w:rPr>
            </w:pPr>
            <w:r w:rsidRPr="009E3EB3">
              <w:rPr>
                <w:sz w:val="28"/>
                <w:lang w:val="en-US"/>
              </w:rPr>
              <w:t>Structured Query Language</w:t>
            </w:r>
          </w:p>
        </w:tc>
      </w:tr>
      <w:tr w:rsidR="008C0DE6" w:rsidRPr="00EB5FD5"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XML</w:t>
            </w:r>
          </w:p>
        </w:tc>
        <w:tc>
          <w:tcPr>
            <w:tcW w:w="6663" w:type="dxa"/>
          </w:tcPr>
          <w:p w:rsidR="008C0DE6" w:rsidRPr="004F6DE8" w:rsidRDefault="008C0DE6" w:rsidP="008C0DE6">
            <w:pPr>
              <w:pStyle w:val="aff9"/>
              <w:rPr>
                <w:sz w:val="28"/>
                <w:szCs w:val="28"/>
                <w:lang w:val="en-US"/>
              </w:rPr>
            </w:pPr>
            <w:r w:rsidRPr="004F6DE8">
              <w:rPr>
                <w:sz w:val="28"/>
                <w:szCs w:val="28"/>
                <w:lang w:val="en-US"/>
              </w:rPr>
              <w:t>eXtensible Markup Language (</w:t>
            </w:r>
            <w:r w:rsidRPr="00ED3E43">
              <w:rPr>
                <w:sz w:val="28"/>
                <w:szCs w:val="28"/>
              </w:rPr>
              <w:t>расширяемый</w:t>
            </w:r>
            <w:r w:rsidRPr="004F6DE8">
              <w:rPr>
                <w:sz w:val="28"/>
                <w:szCs w:val="28"/>
                <w:lang w:val="en-US"/>
              </w:rPr>
              <w:t xml:space="preserve"> </w:t>
            </w:r>
            <w:r w:rsidRPr="00ED3E43">
              <w:rPr>
                <w:sz w:val="28"/>
                <w:szCs w:val="28"/>
              </w:rPr>
              <w:t>язык</w:t>
            </w:r>
            <w:r w:rsidRPr="004F6DE8">
              <w:rPr>
                <w:sz w:val="28"/>
                <w:szCs w:val="28"/>
                <w:lang w:val="en-US"/>
              </w:rPr>
              <w:t xml:space="preserve"> </w:t>
            </w:r>
            <w:r w:rsidRPr="00ED3E43">
              <w:rPr>
                <w:sz w:val="28"/>
                <w:szCs w:val="28"/>
              </w:rPr>
              <w:t>разметки</w:t>
            </w:r>
            <w:r w:rsidRPr="004F6DE8">
              <w:rPr>
                <w:sz w:val="28"/>
                <w:szCs w:val="28"/>
                <w:lang w:val="en-US"/>
              </w:rPr>
              <w:t>)</w:t>
            </w:r>
          </w:p>
        </w:tc>
      </w:tr>
      <w:tr w:rsidR="008C0DE6" w:rsidRPr="00916C7C" w:rsidTr="00062EBB">
        <w:tblPrEx>
          <w:tblLook w:val="00A0" w:firstRow="1" w:lastRow="0" w:firstColumn="1" w:lastColumn="0" w:noHBand="0" w:noVBand="0"/>
        </w:tblPrEx>
        <w:tc>
          <w:tcPr>
            <w:tcW w:w="2977" w:type="dxa"/>
          </w:tcPr>
          <w:p w:rsidR="008C0DE6" w:rsidRPr="00ED3E43" w:rsidRDefault="008C0DE6" w:rsidP="008C0DE6">
            <w:pPr>
              <w:pStyle w:val="aff9"/>
              <w:rPr>
                <w:sz w:val="28"/>
                <w:szCs w:val="28"/>
              </w:rPr>
            </w:pPr>
            <w:r w:rsidRPr="00ED3E43">
              <w:rPr>
                <w:sz w:val="28"/>
                <w:szCs w:val="28"/>
              </w:rPr>
              <w:t>XSD</w:t>
            </w:r>
          </w:p>
        </w:tc>
        <w:tc>
          <w:tcPr>
            <w:tcW w:w="6663" w:type="dxa"/>
          </w:tcPr>
          <w:p w:rsidR="008C0DE6" w:rsidRPr="000D2747" w:rsidRDefault="008C0DE6" w:rsidP="008C0DE6">
            <w:pPr>
              <w:pStyle w:val="aff9"/>
              <w:rPr>
                <w:sz w:val="28"/>
                <w:szCs w:val="28"/>
              </w:rPr>
            </w:pPr>
            <w:r w:rsidRPr="00211BD1">
              <w:rPr>
                <w:sz w:val="28"/>
                <w:szCs w:val="28"/>
              </w:rPr>
              <w:t xml:space="preserve">XML </w:t>
            </w:r>
            <w:r w:rsidRPr="009E3EB3">
              <w:rPr>
                <w:sz w:val="28"/>
                <w:szCs w:val="28"/>
                <w:lang w:val="en-US"/>
              </w:rPr>
              <w:t>Schema definition</w:t>
            </w:r>
            <w:r w:rsidRPr="00211BD1">
              <w:rPr>
                <w:sz w:val="28"/>
                <w:szCs w:val="28"/>
              </w:rPr>
              <w:t xml:space="preserve"> (язык описания с</w:t>
            </w:r>
            <w:r w:rsidRPr="000D2747">
              <w:rPr>
                <w:sz w:val="28"/>
                <w:szCs w:val="28"/>
              </w:rPr>
              <w:t>труктуры XML-документа)</w:t>
            </w:r>
          </w:p>
        </w:tc>
      </w:tr>
    </w:tbl>
    <w:p w:rsidR="008C0DE6" w:rsidRPr="00194D4D" w:rsidRDefault="008C0DE6" w:rsidP="008C0DE6">
      <w:pPr>
        <w:pStyle w:val="a1"/>
      </w:pPr>
    </w:p>
    <w:p w:rsidR="008C0DE6" w:rsidRPr="00016D8B" w:rsidRDefault="008C0DE6" w:rsidP="008C0DE6">
      <w:pPr>
        <w:pStyle w:val="a1"/>
      </w:pPr>
    </w:p>
    <w:p w:rsidR="00BE564B" w:rsidRPr="00016D8B" w:rsidRDefault="00642BAF" w:rsidP="00424CA2">
      <w:pPr>
        <w:pStyle w:val="25"/>
      </w:pPr>
      <w:bookmarkStart w:id="30" w:name="_Toc398831104"/>
      <w:bookmarkStart w:id="31" w:name="_Toc459052478"/>
      <w:r w:rsidRPr="00016D8B">
        <w:t>Полное наименование системы и её условное обозначение</w:t>
      </w:r>
      <w:bookmarkEnd w:id="30"/>
      <w:bookmarkEnd w:id="31"/>
    </w:p>
    <w:p w:rsidR="00BE564B" w:rsidRPr="00211BD1" w:rsidRDefault="00BE564B" w:rsidP="00211BD1">
      <w:pPr>
        <w:pStyle w:val="a1"/>
        <w:rPr>
          <w:sz w:val="28"/>
        </w:rPr>
      </w:pPr>
      <w:r w:rsidRPr="00C63165">
        <w:rPr>
          <w:sz w:val="28"/>
        </w:rPr>
        <w:t xml:space="preserve">Полное наименование: </w:t>
      </w:r>
      <w:r w:rsidR="003202E3" w:rsidRPr="00C63165">
        <w:rPr>
          <w:sz w:val="28"/>
          <w:szCs w:val="28"/>
        </w:rPr>
        <w:t>базовая инфраструктура «Электронного правительства»</w:t>
      </w:r>
      <w:r w:rsidRPr="00916C7C">
        <w:rPr>
          <w:sz w:val="28"/>
        </w:rPr>
        <w:t>.</w:t>
      </w:r>
      <w:r w:rsidR="00211BD1">
        <w:rPr>
          <w:sz w:val="28"/>
        </w:rPr>
        <w:t xml:space="preserve"> Объект учета «</w:t>
      </w:r>
      <w:r w:rsidR="00211BD1">
        <w:rPr>
          <w:sz w:val="28"/>
          <w:szCs w:val="28"/>
        </w:rPr>
        <w:t>Б</w:t>
      </w:r>
      <w:r w:rsidR="00211BD1" w:rsidRPr="000C3E0F">
        <w:rPr>
          <w:sz w:val="28"/>
          <w:szCs w:val="28"/>
        </w:rPr>
        <w:t>азовая инфраструктура «Электронного правительства»</w:t>
      </w:r>
      <w:r w:rsidR="00211BD1">
        <w:rPr>
          <w:sz w:val="28"/>
          <w:szCs w:val="28"/>
        </w:rPr>
        <w:t xml:space="preserve"> размещен в НФАП. </w:t>
      </w:r>
      <w:r w:rsidR="00211BD1" w:rsidRPr="00211BD1">
        <w:rPr>
          <w:sz w:val="28"/>
          <w:szCs w:val="28"/>
        </w:rPr>
        <w:t>Уникальный идентификационный номер объекта учета</w:t>
      </w:r>
      <w:r w:rsidR="00211BD1">
        <w:rPr>
          <w:sz w:val="28"/>
          <w:szCs w:val="28"/>
        </w:rPr>
        <w:t xml:space="preserve"> – </w:t>
      </w:r>
      <w:r w:rsidR="00211BD1" w:rsidRPr="00211BD1">
        <w:rPr>
          <w:sz w:val="28"/>
          <w:szCs w:val="28"/>
        </w:rPr>
        <w:t>10.0003530</w:t>
      </w:r>
      <w:r w:rsidR="00211BD1">
        <w:rPr>
          <w:sz w:val="28"/>
          <w:szCs w:val="28"/>
        </w:rPr>
        <w:t xml:space="preserve">. </w:t>
      </w:r>
    </w:p>
    <w:p w:rsidR="00BE564B" w:rsidRPr="00211BD1" w:rsidRDefault="00BE564B" w:rsidP="006F4A1C">
      <w:pPr>
        <w:pStyle w:val="a1"/>
        <w:rPr>
          <w:sz w:val="28"/>
        </w:rPr>
      </w:pPr>
      <w:r w:rsidRPr="00211BD1">
        <w:rPr>
          <w:sz w:val="28"/>
        </w:rPr>
        <w:lastRenderedPageBreak/>
        <w:t xml:space="preserve">Условное наименование: </w:t>
      </w:r>
      <w:r w:rsidR="00C744C4" w:rsidRPr="00211BD1">
        <w:rPr>
          <w:sz w:val="28"/>
        </w:rPr>
        <w:t>Система</w:t>
      </w:r>
      <w:r w:rsidRPr="00211BD1">
        <w:rPr>
          <w:sz w:val="28"/>
        </w:rPr>
        <w:t>.</w:t>
      </w:r>
    </w:p>
    <w:p w:rsidR="00BE564B" w:rsidRPr="000A7FE6" w:rsidRDefault="003009BB" w:rsidP="00424CA2">
      <w:pPr>
        <w:pStyle w:val="25"/>
      </w:pPr>
      <w:bookmarkStart w:id="32" w:name="_Toc353300652"/>
      <w:bookmarkStart w:id="33" w:name="_Toc353375117"/>
      <w:bookmarkStart w:id="34" w:name="_Toc398831105"/>
      <w:bookmarkStart w:id="35" w:name="_Toc459052479"/>
      <w:r w:rsidRPr="00211BD1">
        <w:t xml:space="preserve">Наименование разработчика и </w:t>
      </w:r>
      <w:r w:rsidR="005177D2" w:rsidRPr="00211BD1">
        <w:t xml:space="preserve">заказчика </w:t>
      </w:r>
      <w:bookmarkEnd w:id="32"/>
      <w:bookmarkEnd w:id="33"/>
      <w:bookmarkEnd w:id="34"/>
      <w:r w:rsidR="00AC7BA4" w:rsidRPr="00A41D80">
        <w:t>работ</w:t>
      </w:r>
      <w:bookmarkEnd w:id="35"/>
    </w:p>
    <w:p w:rsidR="003009BB" w:rsidRPr="008A2A1B" w:rsidRDefault="003009BB" w:rsidP="006F4A1C">
      <w:pPr>
        <w:pStyle w:val="a1"/>
        <w:rPr>
          <w:sz w:val="28"/>
        </w:rPr>
      </w:pPr>
      <w:r w:rsidRPr="00C70C71">
        <w:rPr>
          <w:sz w:val="28"/>
        </w:rPr>
        <w:t xml:space="preserve">Заказчик – </w:t>
      </w:r>
      <w:r w:rsidR="003202E3" w:rsidRPr="00C70C71">
        <w:rPr>
          <w:sz w:val="28"/>
        </w:rPr>
        <w:t>Министерство связи и массовых коммуникаций Российской Федерации</w:t>
      </w:r>
      <w:r w:rsidR="005177D2" w:rsidRPr="00C70C71">
        <w:rPr>
          <w:sz w:val="28"/>
        </w:rPr>
        <w:t xml:space="preserve"> (далее – Заказчик)</w:t>
      </w:r>
      <w:r w:rsidRPr="00C70C71">
        <w:rPr>
          <w:sz w:val="28"/>
        </w:rPr>
        <w:t>.</w:t>
      </w:r>
    </w:p>
    <w:p w:rsidR="001F351A" w:rsidRPr="00C70C71" w:rsidRDefault="001F351A" w:rsidP="006F4A1C">
      <w:pPr>
        <w:pStyle w:val="a1"/>
        <w:rPr>
          <w:sz w:val="28"/>
        </w:rPr>
      </w:pPr>
      <w:r w:rsidRPr="00211BD1">
        <w:rPr>
          <w:sz w:val="28"/>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w:t>
      </w:r>
      <w:r w:rsidR="0028266E" w:rsidRPr="00211BD1">
        <w:rPr>
          <w:sz w:val="28"/>
        </w:rPr>
        <w:t>, за исключением юридического лица, место регистрации которого является государство или территория, включенные в утвержденный в соответствии с подпунктом 1 пункта 3 статьи 284 Налогового кодекса Российской Федерации перечень государств и территорий, предоставляющих льго</w:t>
      </w:r>
      <w:r w:rsidR="0028266E" w:rsidRPr="000D2747">
        <w:rPr>
          <w:sz w:val="28"/>
        </w:rPr>
        <w:t>тный налоговый режим налогообложения и (или) не предусматривающи</w:t>
      </w:r>
      <w:r w:rsidR="005A4084" w:rsidRPr="00A41D80">
        <w:rPr>
          <w:sz w:val="28"/>
        </w:rPr>
        <w:t>х</w:t>
      </w:r>
      <w:r w:rsidR="0028266E" w:rsidRPr="000A7FE6">
        <w:rPr>
          <w:sz w:val="28"/>
        </w:rPr>
        <w:t xml:space="preserve"> раскрытия и предоставления </w:t>
      </w:r>
      <w:r w:rsidR="005A4084" w:rsidRPr="000A7FE6">
        <w:rPr>
          <w:sz w:val="28"/>
        </w:rPr>
        <w:t xml:space="preserve">информации при проведении </w:t>
      </w:r>
      <w:r w:rsidR="0028266E" w:rsidRPr="00C70C71">
        <w:rPr>
          <w:sz w:val="28"/>
        </w:rPr>
        <w:t>финансовых операций (офшорные зоны) в отношении юридических лиц, или любое физическое лицо, в том числе зарегистрированно</w:t>
      </w:r>
      <w:r w:rsidR="005A4084" w:rsidRPr="00C70C71">
        <w:rPr>
          <w:sz w:val="28"/>
        </w:rPr>
        <w:t>е</w:t>
      </w:r>
      <w:r w:rsidR="0028266E" w:rsidRPr="00C70C71">
        <w:rPr>
          <w:sz w:val="28"/>
        </w:rPr>
        <w:t xml:space="preserve"> в качестве индивидуального предпринимателя.</w:t>
      </w:r>
    </w:p>
    <w:p w:rsidR="00BE564B" w:rsidRPr="00C63165" w:rsidRDefault="003009BB" w:rsidP="006F4A1C">
      <w:pPr>
        <w:pStyle w:val="a1"/>
        <w:rPr>
          <w:sz w:val="28"/>
        </w:rPr>
      </w:pPr>
      <w:r w:rsidRPr="00016D8B">
        <w:rPr>
          <w:sz w:val="28"/>
        </w:rPr>
        <w:t xml:space="preserve">Исполнитель – </w:t>
      </w:r>
      <w:r w:rsidR="00074356" w:rsidRPr="00016D8B">
        <w:rPr>
          <w:sz w:val="28"/>
        </w:rPr>
        <w:t>участник закупки, с которым заключается контракт</w:t>
      </w:r>
      <w:r w:rsidR="005177D2" w:rsidRPr="00016D8B">
        <w:rPr>
          <w:sz w:val="28"/>
        </w:rPr>
        <w:t xml:space="preserve"> (далее – И</w:t>
      </w:r>
      <w:r w:rsidR="005177D2" w:rsidRPr="00C63165">
        <w:rPr>
          <w:sz w:val="28"/>
        </w:rPr>
        <w:t>сполнитель)</w:t>
      </w:r>
      <w:r w:rsidRPr="00C63165">
        <w:rPr>
          <w:sz w:val="28"/>
        </w:rPr>
        <w:t>.</w:t>
      </w:r>
    </w:p>
    <w:p w:rsidR="001F351A" w:rsidRPr="00916C7C" w:rsidRDefault="001F351A" w:rsidP="006F4A1C">
      <w:pPr>
        <w:pStyle w:val="a1"/>
      </w:pPr>
    </w:p>
    <w:p w:rsidR="00BE564B" w:rsidRPr="00916C7C" w:rsidRDefault="00344AB7" w:rsidP="00424CA2">
      <w:pPr>
        <w:pStyle w:val="25"/>
      </w:pPr>
      <w:bookmarkStart w:id="36" w:name="_Toc459052480"/>
      <w:bookmarkStart w:id="37" w:name="_Toc398831106"/>
      <w:r w:rsidRPr="00916C7C">
        <w:t>Нормативно-правов</w:t>
      </w:r>
      <w:r w:rsidR="0048489E" w:rsidRPr="00916C7C">
        <w:t>ое</w:t>
      </w:r>
      <w:r w:rsidRPr="00916C7C">
        <w:t xml:space="preserve"> </w:t>
      </w:r>
      <w:r w:rsidR="0048489E" w:rsidRPr="00916C7C">
        <w:t>основание</w:t>
      </w:r>
      <w:r w:rsidRPr="00916C7C">
        <w:t xml:space="preserve"> выполнения работ</w:t>
      </w:r>
      <w:bookmarkEnd w:id="36"/>
      <w:r w:rsidRPr="00916C7C">
        <w:t xml:space="preserve"> </w:t>
      </w:r>
      <w:bookmarkEnd w:id="37"/>
    </w:p>
    <w:p w:rsidR="0048489E" w:rsidRPr="00C63165" w:rsidRDefault="003202E3" w:rsidP="00E34EC6">
      <w:pPr>
        <w:pStyle w:val="11"/>
        <w:numPr>
          <w:ilvl w:val="0"/>
          <w:numId w:val="0"/>
        </w:numPr>
        <w:ind w:firstLine="709"/>
        <w:rPr>
          <w:sz w:val="28"/>
        </w:rPr>
      </w:pPr>
      <w:bookmarkStart w:id="38" w:name="_Toc398737789"/>
      <w:bookmarkStart w:id="39" w:name="_Toc398740410"/>
      <w:bookmarkStart w:id="40" w:name="_Toc398822225"/>
      <w:bookmarkStart w:id="41" w:name="_Toc398822284"/>
      <w:bookmarkStart w:id="42" w:name="_Toc398822361"/>
      <w:bookmarkStart w:id="43" w:name="_Toc398831107"/>
      <w:bookmarkEnd w:id="38"/>
      <w:bookmarkEnd w:id="39"/>
      <w:bookmarkEnd w:id="40"/>
      <w:bookmarkEnd w:id="41"/>
      <w:bookmarkEnd w:id="42"/>
      <w:r w:rsidRPr="00916C7C">
        <w:rPr>
          <w:rStyle w:val="afb"/>
          <w:sz w:val="28"/>
        </w:rPr>
        <w:t xml:space="preserve">Выполнение работ по </w:t>
      </w:r>
      <w:r w:rsidR="00EB5FD5">
        <w:rPr>
          <w:rStyle w:val="afb"/>
          <w:sz w:val="28"/>
        </w:rPr>
        <w:t xml:space="preserve">организации </w:t>
      </w:r>
      <w:r w:rsidR="00EB5FD5" w:rsidRPr="00EB5FD5">
        <w:rPr>
          <w:rStyle w:val="afb"/>
          <w:sz w:val="28"/>
        </w:rPr>
        <w:t xml:space="preserve">межведомственного электронного взаимодействия при предоставлении государственных и муниципальных услуг в электронной форме в </w:t>
      </w:r>
      <w:r w:rsidR="00E34EC6">
        <w:rPr>
          <w:rStyle w:val="afb"/>
          <w:sz w:val="28"/>
        </w:rPr>
        <w:t>Р</w:t>
      </w:r>
      <w:r w:rsidR="00EB5FD5" w:rsidRPr="00EB5FD5">
        <w:rPr>
          <w:rStyle w:val="afb"/>
          <w:sz w:val="28"/>
        </w:rPr>
        <w:t xml:space="preserve">еспублике </w:t>
      </w:r>
      <w:r w:rsidR="00EB5FD5">
        <w:rPr>
          <w:rStyle w:val="afb"/>
          <w:sz w:val="28"/>
        </w:rPr>
        <w:t>К</w:t>
      </w:r>
      <w:r w:rsidR="00EB5FD5" w:rsidRPr="00EB5FD5">
        <w:rPr>
          <w:rStyle w:val="afb"/>
          <w:sz w:val="28"/>
        </w:rPr>
        <w:t xml:space="preserve">рым и городе федерального значения </w:t>
      </w:r>
      <w:r w:rsidR="00EB5FD5">
        <w:rPr>
          <w:rStyle w:val="afb"/>
          <w:sz w:val="28"/>
        </w:rPr>
        <w:t>С</w:t>
      </w:r>
      <w:r w:rsidR="00EB5FD5" w:rsidRPr="00EB5FD5">
        <w:rPr>
          <w:rStyle w:val="afb"/>
          <w:sz w:val="28"/>
        </w:rPr>
        <w:t>евастополе</w:t>
      </w:r>
      <w:r w:rsidR="00EB5FD5">
        <w:rPr>
          <w:rStyle w:val="afb"/>
          <w:sz w:val="28"/>
        </w:rPr>
        <w:t xml:space="preserve"> </w:t>
      </w:r>
      <w:r w:rsidRPr="00C63165">
        <w:rPr>
          <w:sz w:val="28"/>
        </w:rPr>
        <w:t>осуществляется на основании</w:t>
      </w:r>
      <w:r w:rsidR="00C93FAA" w:rsidRPr="00C63165">
        <w:rPr>
          <w:sz w:val="28"/>
        </w:rPr>
        <w:t xml:space="preserve"> </w:t>
      </w:r>
      <w:r w:rsidR="00E34EC6">
        <w:rPr>
          <w:sz w:val="28"/>
        </w:rPr>
        <w:t xml:space="preserve">мероприятия </w:t>
      </w:r>
      <w:r w:rsidR="00C93FAA" w:rsidRPr="00C63165">
        <w:rPr>
          <w:sz w:val="28"/>
        </w:rPr>
        <w:t>по организаци</w:t>
      </w:r>
      <w:r w:rsidR="00C93FAA" w:rsidRPr="00916C7C">
        <w:rPr>
          <w:sz w:val="28"/>
        </w:rPr>
        <w:t xml:space="preserve">и межведомственного электронного взаимодействия при предоставлении государственных и муниципальных услуг в электронной форме </w:t>
      </w:r>
      <w:r w:rsidR="00E34EC6">
        <w:rPr>
          <w:sz w:val="28"/>
        </w:rPr>
        <w:t xml:space="preserve">(пункт №168 </w:t>
      </w:r>
      <w:r w:rsidR="00C93FAA" w:rsidRPr="00916C7C">
        <w:rPr>
          <w:sz w:val="28"/>
        </w:rPr>
        <w:t xml:space="preserve">Приложения № </w:t>
      </w:r>
      <w:r w:rsidR="00EB5FD5">
        <w:rPr>
          <w:sz w:val="28"/>
        </w:rPr>
        <w:t>4</w:t>
      </w:r>
      <w:r w:rsidR="00C93FAA" w:rsidRPr="00916C7C">
        <w:rPr>
          <w:sz w:val="28"/>
        </w:rPr>
        <w:t xml:space="preserve"> </w:t>
      </w:r>
      <w:r w:rsidR="00EB5FD5">
        <w:rPr>
          <w:sz w:val="28"/>
        </w:rPr>
        <w:t xml:space="preserve">к федеральной целевой программе </w:t>
      </w:r>
      <w:r w:rsidR="00EB5FD5" w:rsidRPr="00916C7C">
        <w:rPr>
          <w:sz w:val="28"/>
        </w:rPr>
        <w:t xml:space="preserve">«Социально-экономическое развитие Республики Крым и г. Севастополя до </w:t>
      </w:r>
      <w:r w:rsidR="00EB5FD5" w:rsidRPr="00916C7C">
        <w:rPr>
          <w:sz w:val="28"/>
        </w:rPr>
        <w:lastRenderedPageBreak/>
        <w:t>2020 года»</w:t>
      </w:r>
      <w:r w:rsidR="00E34EC6">
        <w:rPr>
          <w:sz w:val="28"/>
        </w:rPr>
        <w:t xml:space="preserve">, утвержденной </w:t>
      </w:r>
      <w:r w:rsidR="00C93FAA" w:rsidRPr="00916C7C">
        <w:rPr>
          <w:sz w:val="28"/>
        </w:rPr>
        <w:t>постановлени</w:t>
      </w:r>
      <w:r w:rsidR="00E34EC6">
        <w:rPr>
          <w:sz w:val="28"/>
        </w:rPr>
        <w:t>ем</w:t>
      </w:r>
      <w:r w:rsidR="00C93FAA" w:rsidRPr="00916C7C">
        <w:rPr>
          <w:sz w:val="28"/>
        </w:rPr>
        <w:t xml:space="preserve"> Правительства Российской Федерации от 11 августа 2014 г. № 790 «Об утверждении Федеральной целевой программы «Социально-экономическое развитие Республики Крым и г. Севастополя до 2020 года»</w:t>
      </w:r>
      <w:r w:rsidR="00E34EC6">
        <w:rPr>
          <w:sz w:val="28"/>
        </w:rPr>
        <w:t>)</w:t>
      </w:r>
      <w:r w:rsidR="00C93FAA" w:rsidRPr="00916C7C">
        <w:rPr>
          <w:sz w:val="28"/>
        </w:rPr>
        <w:t>.</w:t>
      </w:r>
    </w:p>
    <w:p w:rsidR="0048489E" w:rsidRPr="00C63165" w:rsidRDefault="0048489E" w:rsidP="00936B44">
      <w:pPr>
        <w:pStyle w:val="25"/>
      </w:pPr>
      <w:r w:rsidRPr="00C63165">
        <w:t xml:space="preserve"> </w:t>
      </w:r>
      <w:bookmarkStart w:id="44" w:name="_Toc459052481"/>
      <w:r w:rsidRPr="00C63165">
        <w:t>Источники для выполнения работ</w:t>
      </w:r>
      <w:bookmarkEnd w:id="44"/>
    </w:p>
    <w:p w:rsidR="003202E3" w:rsidRPr="00ED3E43" w:rsidRDefault="0048489E" w:rsidP="00936B44">
      <w:pPr>
        <w:ind w:firstLine="709"/>
        <w:rPr>
          <w:sz w:val="28"/>
          <w:szCs w:val="28"/>
        </w:rPr>
      </w:pPr>
      <w:r w:rsidRPr="00C63165">
        <w:rPr>
          <w:sz w:val="28"/>
          <w:szCs w:val="28"/>
        </w:rPr>
        <w:t>Источниками для выполнения работ являются следующие документы</w:t>
      </w:r>
      <w:r w:rsidR="00455607" w:rsidRPr="00C63165">
        <w:rPr>
          <w:sz w:val="28"/>
          <w:szCs w:val="28"/>
        </w:rPr>
        <w:t>:</w:t>
      </w:r>
    </w:p>
    <w:p w:rsidR="003202E3" w:rsidRPr="00966449" w:rsidRDefault="003202E3" w:rsidP="00936B44">
      <w:pPr>
        <w:pStyle w:val="11"/>
        <w:ind w:left="425"/>
        <w:rPr>
          <w:sz w:val="28"/>
          <w:lang w:eastAsia="ar-SA"/>
        </w:rPr>
      </w:pPr>
      <w:r w:rsidRPr="008A2A1B">
        <w:rPr>
          <w:sz w:val="28"/>
          <w:lang w:eastAsia="ar-SA"/>
        </w:rPr>
        <w:t>Федеральный закон от 27 июля 2010 г</w:t>
      </w:r>
      <w:r w:rsidR="003A52FA" w:rsidRPr="008A2A1B">
        <w:rPr>
          <w:sz w:val="28"/>
          <w:lang w:eastAsia="ar-SA"/>
        </w:rPr>
        <w:t>ода</w:t>
      </w:r>
      <w:r w:rsidRPr="00966449">
        <w:rPr>
          <w:sz w:val="28"/>
          <w:lang w:eastAsia="ar-SA"/>
        </w:rPr>
        <w:t xml:space="preserve"> № 210-ФЗ «Об организации предоставления государственных и муниципальных услуг»;</w:t>
      </w:r>
    </w:p>
    <w:p w:rsidR="003202E3" w:rsidRPr="00211BD1" w:rsidRDefault="003202E3" w:rsidP="00936B44">
      <w:pPr>
        <w:pStyle w:val="11"/>
        <w:ind w:left="425"/>
        <w:rPr>
          <w:sz w:val="28"/>
          <w:lang w:eastAsia="ar-SA"/>
        </w:rPr>
      </w:pPr>
      <w:r w:rsidRPr="00211BD1">
        <w:rPr>
          <w:sz w:val="28"/>
          <w:lang w:eastAsia="ar-SA"/>
        </w:rPr>
        <w:t>Федеральный закон от 6 апреля 2011 г</w:t>
      </w:r>
      <w:r w:rsidR="003A52FA" w:rsidRPr="00211BD1">
        <w:rPr>
          <w:sz w:val="28"/>
          <w:lang w:eastAsia="ar-SA"/>
        </w:rPr>
        <w:t xml:space="preserve">ода </w:t>
      </w:r>
      <w:r w:rsidRPr="00211BD1">
        <w:rPr>
          <w:sz w:val="28"/>
          <w:lang w:eastAsia="ar-SA"/>
        </w:rPr>
        <w:t xml:space="preserve">№ 63-ФЗ «Об электронной подписи»; </w:t>
      </w:r>
    </w:p>
    <w:p w:rsidR="003202E3" w:rsidRPr="008672FA" w:rsidRDefault="003202E3" w:rsidP="00936B44">
      <w:pPr>
        <w:pStyle w:val="11"/>
        <w:ind w:left="425"/>
        <w:rPr>
          <w:sz w:val="28"/>
          <w:lang w:eastAsia="ar-SA"/>
        </w:rPr>
      </w:pPr>
      <w:r w:rsidRPr="000D2747">
        <w:rPr>
          <w:sz w:val="28"/>
          <w:lang w:eastAsia="ar-SA"/>
        </w:rPr>
        <w:t>Федерал</w:t>
      </w:r>
      <w:r w:rsidR="003A52FA" w:rsidRPr="000D2747">
        <w:rPr>
          <w:sz w:val="28"/>
          <w:lang w:eastAsia="ar-SA"/>
        </w:rPr>
        <w:t xml:space="preserve">ьный закон от 9 </w:t>
      </w:r>
      <w:r w:rsidR="00D27E2A" w:rsidRPr="000D2747">
        <w:rPr>
          <w:sz w:val="28"/>
          <w:lang w:eastAsia="ar-SA"/>
        </w:rPr>
        <w:t>феврал</w:t>
      </w:r>
      <w:r w:rsidR="00D27E2A" w:rsidRPr="001029BB">
        <w:rPr>
          <w:sz w:val="28"/>
          <w:lang w:eastAsia="ar-SA"/>
        </w:rPr>
        <w:t xml:space="preserve">я </w:t>
      </w:r>
      <w:r w:rsidR="003A52FA" w:rsidRPr="001029BB">
        <w:rPr>
          <w:sz w:val="28"/>
          <w:lang w:eastAsia="ar-SA"/>
        </w:rPr>
        <w:t>2009 года</w:t>
      </w:r>
      <w:r w:rsidRPr="008672FA">
        <w:rPr>
          <w:sz w:val="28"/>
          <w:lang w:eastAsia="ar-SA"/>
        </w:rPr>
        <w:t xml:space="preserve"> №8-ФЗ «Об обеспечении доступа к информации о деятельности государственных органов и органов местного самоуправления»;</w:t>
      </w:r>
    </w:p>
    <w:p w:rsidR="003202E3" w:rsidRPr="000A7FE6" w:rsidRDefault="003202E3" w:rsidP="00936B44">
      <w:pPr>
        <w:pStyle w:val="11"/>
        <w:ind w:left="425"/>
        <w:rPr>
          <w:sz w:val="28"/>
          <w:lang w:eastAsia="ar-SA"/>
        </w:rPr>
      </w:pPr>
      <w:r w:rsidRPr="00A41D80">
        <w:rPr>
          <w:sz w:val="28"/>
          <w:lang w:eastAsia="ar-SA"/>
        </w:rPr>
        <w:t>Федеральный закон от 27 июля 2006 г</w:t>
      </w:r>
      <w:r w:rsidR="003A52FA" w:rsidRPr="000A7FE6">
        <w:rPr>
          <w:sz w:val="28"/>
          <w:lang w:eastAsia="ar-SA"/>
        </w:rPr>
        <w:t>ода</w:t>
      </w:r>
      <w:r w:rsidRPr="000A7FE6">
        <w:rPr>
          <w:sz w:val="28"/>
          <w:lang w:eastAsia="ar-SA"/>
        </w:rPr>
        <w:t xml:space="preserve"> №</w:t>
      </w:r>
      <w:r w:rsidR="00880032" w:rsidRPr="000A7FE6">
        <w:rPr>
          <w:sz w:val="28"/>
          <w:lang w:eastAsia="ar-SA"/>
        </w:rPr>
        <w:t xml:space="preserve"> </w:t>
      </w:r>
      <w:r w:rsidRPr="000A7FE6">
        <w:rPr>
          <w:sz w:val="28"/>
          <w:lang w:eastAsia="ar-SA"/>
        </w:rPr>
        <w:t>149-ФЗ «Об информации, информационных технологиях и о защите информации»;</w:t>
      </w:r>
    </w:p>
    <w:p w:rsidR="003202E3" w:rsidRPr="00C70C71" w:rsidRDefault="003202E3" w:rsidP="00936B44">
      <w:pPr>
        <w:pStyle w:val="11"/>
        <w:ind w:left="425"/>
        <w:rPr>
          <w:sz w:val="28"/>
          <w:lang w:eastAsia="ar-SA"/>
        </w:rPr>
      </w:pPr>
      <w:r w:rsidRPr="00C70C71">
        <w:rPr>
          <w:sz w:val="28"/>
          <w:lang w:eastAsia="ar-SA"/>
        </w:rPr>
        <w:t>Федеральный закон от 27 июля 2006 г</w:t>
      </w:r>
      <w:r w:rsidR="003A52FA" w:rsidRPr="00C70C71">
        <w:rPr>
          <w:sz w:val="28"/>
          <w:lang w:eastAsia="ar-SA"/>
        </w:rPr>
        <w:t>ода</w:t>
      </w:r>
      <w:r w:rsidRPr="00C70C71">
        <w:rPr>
          <w:sz w:val="28"/>
          <w:lang w:eastAsia="ar-SA"/>
        </w:rPr>
        <w:t xml:space="preserve"> №</w:t>
      </w:r>
      <w:r w:rsidR="00880032" w:rsidRPr="00C70C71">
        <w:rPr>
          <w:sz w:val="28"/>
          <w:lang w:eastAsia="ar-SA"/>
        </w:rPr>
        <w:t xml:space="preserve"> </w:t>
      </w:r>
      <w:r w:rsidRPr="00C70C71">
        <w:rPr>
          <w:sz w:val="28"/>
          <w:lang w:eastAsia="ar-SA"/>
        </w:rPr>
        <w:t>152-ФЗ «О персональных данных»;</w:t>
      </w:r>
    </w:p>
    <w:p w:rsidR="003202E3" w:rsidRPr="00016D8B" w:rsidRDefault="003202E3" w:rsidP="00936B44">
      <w:pPr>
        <w:pStyle w:val="11"/>
        <w:ind w:left="425"/>
        <w:rPr>
          <w:sz w:val="28"/>
          <w:lang w:eastAsia="ar-SA"/>
        </w:rPr>
      </w:pPr>
      <w:r w:rsidRPr="00016D8B">
        <w:rPr>
          <w:sz w:val="28"/>
          <w:lang w:eastAsia="ar-SA"/>
        </w:rPr>
        <w:t>Федеральный закон от 28 декабря 2013 г</w:t>
      </w:r>
      <w:r w:rsidR="003A52FA" w:rsidRPr="00016D8B">
        <w:rPr>
          <w:sz w:val="28"/>
          <w:lang w:eastAsia="ar-SA"/>
        </w:rPr>
        <w:t>ода</w:t>
      </w:r>
      <w:r w:rsidRPr="00016D8B">
        <w:rPr>
          <w:sz w:val="28"/>
          <w:lang w:eastAsia="ar-SA"/>
        </w:rPr>
        <w:t xml:space="preserve"> №</w:t>
      </w:r>
      <w:r w:rsidR="00880032" w:rsidRPr="00016D8B">
        <w:rPr>
          <w:sz w:val="28"/>
          <w:lang w:eastAsia="ar-SA"/>
        </w:rPr>
        <w:t xml:space="preserve"> </w:t>
      </w:r>
      <w:r w:rsidRPr="00016D8B">
        <w:rPr>
          <w:sz w:val="28"/>
          <w:lang w:eastAsia="ar-SA"/>
        </w:rPr>
        <w:t>396-ФЗ «О внесении изменений в отдельные законодательные акты Российской Федерации»;</w:t>
      </w:r>
    </w:p>
    <w:p w:rsidR="003202E3" w:rsidRPr="00916C7C" w:rsidRDefault="003202E3" w:rsidP="00936B44">
      <w:pPr>
        <w:pStyle w:val="11"/>
        <w:ind w:left="425"/>
        <w:rPr>
          <w:sz w:val="28"/>
          <w:lang w:eastAsia="ar-SA"/>
        </w:rPr>
      </w:pPr>
      <w:r w:rsidRPr="00C63165">
        <w:rPr>
          <w:sz w:val="28"/>
          <w:lang w:eastAsia="ar-SA"/>
        </w:rPr>
        <w:t>Федеральный закон от 28 декабря 2013 г</w:t>
      </w:r>
      <w:r w:rsidR="003A52FA" w:rsidRPr="00C63165">
        <w:rPr>
          <w:sz w:val="28"/>
          <w:lang w:eastAsia="ar-SA"/>
        </w:rPr>
        <w:t>ода</w:t>
      </w:r>
      <w:r w:rsidRPr="00C63165">
        <w:rPr>
          <w:sz w:val="28"/>
          <w:lang w:eastAsia="ar-SA"/>
        </w:rPr>
        <w:t xml:space="preserve"> №</w:t>
      </w:r>
      <w:r w:rsidR="00880032" w:rsidRPr="00C63165">
        <w:rPr>
          <w:sz w:val="28"/>
          <w:lang w:eastAsia="ar-SA"/>
        </w:rPr>
        <w:t xml:space="preserve"> </w:t>
      </w:r>
      <w:r w:rsidRPr="00C63165">
        <w:rPr>
          <w:sz w:val="28"/>
          <w:lang w:eastAsia="ar-SA"/>
        </w:rPr>
        <w:t xml:space="preserve">398-Ф3 «О внесении изменений в Федеральный закон «Об информации, информационных технологиях и о защите </w:t>
      </w:r>
      <w:r w:rsidR="00A72A36" w:rsidRPr="00916C7C">
        <w:rPr>
          <w:sz w:val="28"/>
          <w:lang w:eastAsia="ar-SA"/>
        </w:rPr>
        <w:t>информации</w:t>
      </w:r>
      <w:r w:rsidRPr="00916C7C">
        <w:rPr>
          <w:sz w:val="28"/>
          <w:lang w:eastAsia="ar-SA"/>
        </w:rPr>
        <w:t>»;</w:t>
      </w:r>
    </w:p>
    <w:p w:rsidR="003202E3" w:rsidRPr="00916C7C" w:rsidRDefault="003202E3" w:rsidP="00936B44">
      <w:pPr>
        <w:pStyle w:val="11"/>
        <w:ind w:left="425"/>
        <w:rPr>
          <w:sz w:val="28"/>
        </w:rPr>
      </w:pPr>
      <w:r w:rsidRPr="00916C7C">
        <w:rPr>
          <w:sz w:val="28"/>
        </w:rPr>
        <w:t>Федеральный конституционный закон Российской Федерации от 21 марта 2014 г</w:t>
      </w:r>
      <w:r w:rsidR="003A52FA" w:rsidRPr="00916C7C">
        <w:rPr>
          <w:sz w:val="28"/>
        </w:rPr>
        <w:t>ода</w:t>
      </w:r>
      <w:r w:rsidRPr="00916C7C">
        <w:rPr>
          <w:sz w:val="28"/>
        </w:rPr>
        <w:t xml:space="preserve"> </w:t>
      </w:r>
      <w:r w:rsidR="00880032" w:rsidRPr="00916C7C">
        <w:rPr>
          <w:sz w:val="28"/>
        </w:rPr>
        <w:t>№</w:t>
      </w:r>
      <w:r w:rsidRPr="00916C7C">
        <w:rPr>
          <w:sz w:val="28"/>
        </w:rPr>
        <w:t xml:space="preserve"> 6-ФКЗ «О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w:t>
      </w:r>
    </w:p>
    <w:p w:rsidR="00D27E2A" w:rsidRPr="00916C7C" w:rsidRDefault="003202E3" w:rsidP="00936B44">
      <w:pPr>
        <w:pStyle w:val="11"/>
        <w:ind w:left="425"/>
        <w:rPr>
          <w:sz w:val="28"/>
          <w:lang w:eastAsia="ar-SA"/>
        </w:rPr>
      </w:pPr>
      <w:r w:rsidRPr="00916C7C">
        <w:rPr>
          <w:sz w:val="28"/>
          <w:lang w:eastAsia="ar-SA"/>
        </w:rPr>
        <w:lastRenderedPageBreak/>
        <w:t>Указ Президента Российской Федерации от 07 мая 2012 г</w:t>
      </w:r>
      <w:r w:rsidR="003A52FA" w:rsidRPr="00916C7C">
        <w:rPr>
          <w:sz w:val="28"/>
          <w:lang w:eastAsia="ar-SA"/>
        </w:rPr>
        <w:t>ода</w:t>
      </w:r>
      <w:r w:rsidRPr="00916C7C">
        <w:rPr>
          <w:sz w:val="28"/>
          <w:lang w:eastAsia="ar-SA"/>
        </w:rPr>
        <w:t xml:space="preserve"> №</w:t>
      </w:r>
      <w:r w:rsidR="00880032" w:rsidRPr="00916C7C">
        <w:rPr>
          <w:sz w:val="28"/>
          <w:lang w:eastAsia="ar-SA"/>
        </w:rPr>
        <w:t xml:space="preserve"> </w:t>
      </w:r>
      <w:r w:rsidRPr="00916C7C">
        <w:rPr>
          <w:sz w:val="28"/>
          <w:lang w:eastAsia="ar-SA"/>
        </w:rPr>
        <w:t>601 «Об основных направлениях совершенствования системы государственного управления»;</w:t>
      </w:r>
    </w:p>
    <w:p w:rsidR="003202E3" w:rsidRPr="00916C7C" w:rsidRDefault="003202E3" w:rsidP="001B2231">
      <w:pPr>
        <w:pStyle w:val="11"/>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Правительства</w:t>
      </w:r>
      <w:r w:rsidR="00880032" w:rsidRPr="00916C7C">
        <w:rPr>
          <w:sz w:val="28"/>
          <w:lang w:eastAsia="ar-SA"/>
        </w:rPr>
        <w:t xml:space="preserve"> </w:t>
      </w:r>
      <w:r w:rsidRPr="00916C7C">
        <w:rPr>
          <w:sz w:val="28"/>
          <w:lang w:eastAsia="ar-SA"/>
        </w:rPr>
        <w:t xml:space="preserve"> Российской </w:t>
      </w:r>
      <w:r w:rsidR="00880032" w:rsidRPr="00916C7C">
        <w:rPr>
          <w:sz w:val="28"/>
          <w:lang w:eastAsia="ar-SA"/>
        </w:rPr>
        <w:t xml:space="preserve"> </w:t>
      </w:r>
      <w:r w:rsidRPr="00916C7C">
        <w:rPr>
          <w:sz w:val="28"/>
          <w:lang w:eastAsia="ar-SA"/>
        </w:rPr>
        <w:t xml:space="preserve">Федерации </w:t>
      </w:r>
      <w:r w:rsidR="00880032" w:rsidRPr="00916C7C">
        <w:rPr>
          <w:sz w:val="28"/>
          <w:lang w:eastAsia="ar-SA"/>
        </w:rPr>
        <w:t xml:space="preserve"> </w:t>
      </w:r>
      <w:r w:rsidRPr="00916C7C">
        <w:rPr>
          <w:sz w:val="28"/>
          <w:lang w:eastAsia="ar-SA"/>
        </w:rPr>
        <w:t xml:space="preserve">от </w:t>
      </w:r>
      <w:r w:rsidR="00880032" w:rsidRPr="00916C7C">
        <w:rPr>
          <w:sz w:val="28"/>
          <w:lang w:eastAsia="ar-SA"/>
        </w:rPr>
        <w:t xml:space="preserve"> </w:t>
      </w:r>
      <w:r w:rsidRPr="00916C7C">
        <w:rPr>
          <w:sz w:val="28"/>
          <w:lang w:eastAsia="ar-SA"/>
        </w:rPr>
        <w:t xml:space="preserve">9 </w:t>
      </w:r>
      <w:r w:rsidR="00880032" w:rsidRPr="00916C7C">
        <w:rPr>
          <w:sz w:val="28"/>
          <w:lang w:eastAsia="ar-SA"/>
        </w:rPr>
        <w:t xml:space="preserve"> </w:t>
      </w:r>
      <w:r w:rsidRPr="00916C7C">
        <w:rPr>
          <w:sz w:val="28"/>
          <w:lang w:eastAsia="ar-SA"/>
        </w:rPr>
        <w:t>февраля</w:t>
      </w:r>
      <w:r w:rsidR="00880032" w:rsidRPr="00916C7C">
        <w:rPr>
          <w:sz w:val="28"/>
          <w:lang w:eastAsia="ar-SA"/>
        </w:rPr>
        <w:t xml:space="preserve"> </w:t>
      </w:r>
      <w:r w:rsidRPr="00916C7C">
        <w:rPr>
          <w:sz w:val="28"/>
          <w:lang w:eastAsia="ar-SA"/>
        </w:rPr>
        <w:t xml:space="preserve"> 2012 г</w:t>
      </w:r>
      <w:r w:rsidR="003A52FA" w:rsidRPr="00916C7C">
        <w:rPr>
          <w:sz w:val="28"/>
          <w:lang w:eastAsia="ar-SA"/>
        </w:rPr>
        <w:t>ода</w:t>
      </w:r>
      <w:r w:rsidRPr="00916C7C">
        <w:rPr>
          <w:sz w:val="28"/>
          <w:lang w:eastAsia="ar-SA"/>
        </w:rPr>
        <w:t xml:space="preserve">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3202E3" w:rsidRPr="00916C7C" w:rsidRDefault="003202E3" w:rsidP="00936B44">
      <w:pPr>
        <w:pStyle w:val="11"/>
        <w:ind w:left="425"/>
        <w:rPr>
          <w:sz w:val="28"/>
          <w:lang w:eastAsia="ar-SA"/>
        </w:rPr>
      </w:pPr>
      <w:r w:rsidRPr="00916C7C">
        <w:rPr>
          <w:sz w:val="28"/>
          <w:lang w:eastAsia="ar-SA"/>
        </w:rPr>
        <w:t>Постановление Правительства Российской Федерации от 8 сентября 2010 г</w:t>
      </w:r>
      <w:r w:rsidR="003A52FA" w:rsidRPr="00916C7C">
        <w:rPr>
          <w:sz w:val="28"/>
          <w:lang w:eastAsia="ar-SA"/>
        </w:rPr>
        <w:t>ода</w:t>
      </w:r>
      <w:r w:rsidRPr="00916C7C">
        <w:rPr>
          <w:sz w:val="28"/>
          <w:lang w:eastAsia="ar-SA"/>
        </w:rPr>
        <w:t xml:space="preserve"> № 697 «О единой системе межведомственного электронного взаимодействия»;</w:t>
      </w:r>
    </w:p>
    <w:p w:rsidR="00D27E2A" w:rsidRPr="00916C7C" w:rsidRDefault="003202E3" w:rsidP="00936B44">
      <w:pPr>
        <w:pStyle w:val="11"/>
        <w:ind w:left="425"/>
        <w:rPr>
          <w:sz w:val="28"/>
          <w:lang w:eastAsia="ar-SA"/>
        </w:rPr>
      </w:pPr>
      <w:r w:rsidRPr="00916C7C">
        <w:rPr>
          <w:sz w:val="28"/>
          <w:lang w:eastAsia="ar-SA"/>
        </w:rPr>
        <w:t>Постановление Правительства Российс</w:t>
      </w:r>
      <w:r w:rsidR="003A52FA" w:rsidRPr="00916C7C">
        <w:rPr>
          <w:sz w:val="28"/>
          <w:lang w:eastAsia="ar-SA"/>
        </w:rPr>
        <w:t>кой Федерации от 08 июня 2011 года</w:t>
      </w:r>
      <w:r w:rsidRPr="00916C7C">
        <w:rPr>
          <w:sz w:val="28"/>
          <w:lang w:eastAsia="ar-SA"/>
        </w:rPr>
        <w:t xml:space="preserve">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043C" w:rsidRPr="00916C7C" w:rsidRDefault="003202E3" w:rsidP="001B2231">
      <w:pPr>
        <w:pStyle w:val="11"/>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Правительства</w:t>
      </w:r>
      <w:r w:rsidR="00880032" w:rsidRPr="00916C7C">
        <w:rPr>
          <w:sz w:val="28"/>
          <w:lang w:eastAsia="ar-SA"/>
        </w:rPr>
        <w:t xml:space="preserve">  </w:t>
      </w:r>
      <w:r w:rsidRPr="00916C7C">
        <w:rPr>
          <w:sz w:val="28"/>
          <w:lang w:eastAsia="ar-SA"/>
        </w:rPr>
        <w:t>Российской</w:t>
      </w:r>
      <w:r w:rsidR="00880032" w:rsidRPr="00916C7C">
        <w:rPr>
          <w:sz w:val="28"/>
          <w:lang w:eastAsia="ar-SA"/>
        </w:rPr>
        <w:t xml:space="preserve"> </w:t>
      </w:r>
      <w:r w:rsidRPr="00916C7C">
        <w:rPr>
          <w:sz w:val="28"/>
          <w:lang w:eastAsia="ar-SA"/>
        </w:rPr>
        <w:t xml:space="preserve"> Федерации </w:t>
      </w:r>
      <w:r w:rsidR="00880032" w:rsidRPr="00916C7C">
        <w:rPr>
          <w:sz w:val="28"/>
          <w:lang w:eastAsia="ar-SA"/>
        </w:rPr>
        <w:t xml:space="preserve"> </w:t>
      </w:r>
      <w:r w:rsidRPr="00916C7C">
        <w:rPr>
          <w:sz w:val="28"/>
          <w:lang w:eastAsia="ar-SA"/>
        </w:rPr>
        <w:t xml:space="preserve">от </w:t>
      </w:r>
      <w:r w:rsidR="00880032" w:rsidRPr="00916C7C">
        <w:rPr>
          <w:sz w:val="28"/>
          <w:lang w:eastAsia="ar-SA"/>
        </w:rPr>
        <w:t xml:space="preserve"> </w:t>
      </w:r>
      <w:r w:rsidRPr="00916C7C">
        <w:rPr>
          <w:sz w:val="28"/>
          <w:lang w:eastAsia="ar-SA"/>
        </w:rPr>
        <w:t xml:space="preserve">22 </w:t>
      </w:r>
      <w:r w:rsidR="00880032" w:rsidRPr="00916C7C">
        <w:rPr>
          <w:sz w:val="28"/>
          <w:lang w:eastAsia="ar-SA"/>
        </w:rPr>
        <w:t xml:space="preserve"> </w:t>
      </w:r>
      <w:r w:rsidRPr="00916C7C">
        <w:rPr>
          <w:sz w:val="28"/>
          <w:lang w:eastAsia="ar-SA"/>
        </w:rPr>
        <w:t xml:space="preserve">декабря 2012 г. № 1377 «О внесении изменений в постановление Правительства Российской </w:t>
      </w:r>
      <w:r w:rsidR="003A52FA" w:rsidRPr="00916C7C">
        <w:rPr>
          <w:sz w:val="28"/>
          <w:lang w:eastAsia="ar-SA"/>
        </w:rPr>
        <w:t>Федерации от 27 сентября 2011 года</w:t>
      </w:r>
      <w:r w:rsidRPr="00916C7C">
        <w:rPr>
          <w:sz w:val="28"/>
          <w:lang w:eastAsia="ar-SA"/>
        </w:rPr>
        <w:t xml:space="preserve"> № 797»;</w:t>
      </w:r>
    </w:p>
    <w:p w:rsidR="00D27E2A" w:rsidRPr="00916C7C" w:rsidRDefault="00A6043C" w:rsidP="00936B44">
      <w:pPr>
        <w:pStyle w:val="11"/>
        <w:ind w:left="425"/>
        <w:rPr>
          <w:sz w:val="28"/>
          <w:lang w:eastAsia="ar-SA"/>
        </w:rPr>
      </w:pPr>
      <w:r w:rsidRPr="00916C7C">
        <w:rPr>
          <w:sz w:val="28"/>
          <w:lang w:eastAsia="ar-SA"/>
        </w:rPr>
        <w:t>Постановление Правительства Российской Федерации от 6 июля 2015 г</w:t>
      </w:r>
      <w:r w:rsidR="003A52FA" w:rsidRPr="00916C7C">
        <w:rPr>
          <w:sz w:val="28"/>
          <w:lang w:eastAsia="ar-SA"/>
        </w:rPr>
        <w:t>ода</w:t>
      </w:r>
      <w:r w:rsidRPr="00916C7C">
        <w:rPr>
          <w:sz w:val="28"/>
          <w:lang w:eastAsia="ar-SA"/>
        </w:rPr>
        <w:t xml:space="preserve">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D27E2A" w:rsidRPr="00916C7C" w:rsidRDefault="003202E3" w:rsidP="001B2231">
      <w:pPr>
        <w:pStyle w:val="11"/>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Правительства</w:t>
      </w:r>
      <w:r w:rsidR="00880032" w:rsidRPr="00916C7C">
        <w:rPr>
          <w:sz w:val="28"/>
          <w:lang w:eastAsia="ar-SA"/>
        </w:rPr>
        <w:t xml:space="preserve"> </w:t>
      </w:r>
      <w:r w:rsidRPr="00916C7C">
        <w:rPr>
          <w:sz w:val="28"/>
          <w:lang w:eastAsia="ar-SA"/>
        </w:rPr>
        <w:t xml:space="preserve"> Российской</w:t>
      </w:r>
      <w:r w:rsidR="00880032" w:rsidRPr="00916C7C">
        <w:rPr>
          <w:sz w:val="28"/>
          <w:lang w:eastAsia="ar-SA"/>
        </w:rPr>
        <w:t xml:space="preserve"> </w:t>
      </w:r>
      <w:r w:rsidRPr="00916C7C">
        <w:rPr>
          <w:sz w:val="28"/>
          <w:lang w:eastAsia="ar-SA"/>
        </w:rPr>
        <w:t xml:space="preserve"> Федерации</w:t>
      </w:r>
      <w:r w:rsidR="00880032" w:rsidRPr="00916C7C">
        <w:rPr>
          <w:sz w:val="28"/>
          <w:lang w:eastAsia="ar-SA"/>
        </w:rPr>
        <w:t xml:space="preserve"> </w:t>
      </w:r>
      <w:r w:rsidRPr="00916C7C">
        <w:rPr>
          <w:sz w:val="28"/>
          <w:lang w:eastAsia="ar-SA"/>
        </w:rPr>
        <w:t xml:space="preserve"> от </w:t>
      </w:r>
      <w:r w:rsidR="00880032" w:rsidRPr="00916C7C">
        <w:rPr>
          <w:sz w:val="28"/>
          <w:lang w:eastAsia="ar-SA"/>
        </w:rPr>
        <w:t xml:space="preserve"> </w:t>
      </w:r>
      <w:r w:rsidRPr="00916C7C">
        <w:rPr>
          <w:sz w:val="28"/>
          <w:lang w:eastAsia="ar-SA"/>
        </w:rPr>
        <w:t xml:space="preserve">24 </w:t>
      </w:r>
      <w:r w:rsidR="00880032" w:rsidRPr="00916C7C">
        <w:rPr>
          <w:sz w:val="28"/>
          <w:lang w:eastAsia="ar-SA"/>
        </w:rPr>
        <w:t xml:space="preserve"> </w:t>
      </w:r>
      <w:r w:rsidRPr="00916C7C">
        <w:rPr>
          <w:sz w:val="28"/>
          <w:lang w:eastAsia="ar-SA"/>
        </w:rPr>
        <w:t xml:space="preserve">октября </w:t>
      </w:r>
      <w:r w:rsidR="00880032" w:rsidRPr="00916C7C">
        <w:rPr>
          <w:sz w:val="28"/>
          <w:lang w:eastAsia="ar-SA"/>
        </w:rPr>
        <w:t xml:space="preserve"> </w:t>
      </w:r>
      <w:r w:rsidRPr="00916C7C">
        <w:rPr>
          <w:sz w:val="28"/>
          <w:lang w:eastAsia="ar-SA"/>
        </w:rPr>
        <w:t>2011 г</w:t>
      </w:r>
      <w:r w:rsidR="003A52FA" w:rsidRPr="00916C7C">
        <w:rPr>
          <w:sz w:val="28"/>
          <w:lang w:eastAsia="ar-SA"/>
        </w:rPr>
        <w:t>ода</w:t>
      </w:r>
      <w:r w:rsidRPr="00916C7C">
        <w:rPr>
          <w:sz w:val="28"/>
          <w:lang w:eastAsia="ar-SA"/>
        </w:rPr>
        <w:t xml:space="preserve"> №</w:t>
      </w:r>
      <w:r w:rsidR="00880032" w:rsidRPr="00916C7C">
        <w:rPr>
          <w:sz w:val="28"/>
          <w:lang w:eastAsia="ar-SA"/>
        </w:rPr>
        <w:t xml:space="preserve"> </w:t>
      </w:r>
      <w:r w:rsidRPr="00916C7C">
        <w:rPr>
          <w:sz w:val="28"/>
          <w:lang w:eastAsia="ar-SA"/>
        </w:rPr>
        <w:t>861 «О федеральных государственных информационных системах, обеспечивающих представление в электронной форме государственных и муниципальных услуг (осуществление функций)»;</w:t>
      </w:r>
    </w:p>
    <w:p w:rsidR="00D27E2A" w:rsidRPr="00916C7C" w:rsidRDefault="003202E3" w:rsidP="001B2231">
      <w:pPr>
        <w:pStyle w:val="11"/>
        <w:ind w:left="425"/>
        <w:rPr>
          <w:sz w:val="28"/>
          <w:lang w:eastAsia="ar-SA"/>
        </w:rPr>
      </w:pPr>
      <w:r w:rsidRPr="00916C7C">
        <w:rPr>
          <w:sz w:val="28"/>
          <w:lang w:eastAsia="ar-SA"/>
        </w:rPr>
        <w:lastRenderedPageBreak/>
        <w:t xml:space="preserve">Постановление </w:t>
      </w:r>
      <w:r w:rsidR="00880032" w:rsidRPr="00916C7C">
        <w:rPr>
          <w:sz w:val="28"/>
          <w:lang w:eastAsia="ar-SA"/>
        </w:rPr>
        <w:t xml:space="preserve"> </w:t>
      </w:r>
      <w:r w:rsidRPr="00916C7C">
        <w:rPr>
          <w:sz w:val="28"/>
          <w:lang w:eastAsia="ar-SA"/>
        </w:rPr>
        <w:t xml:space="preserve">Правительства </w:t>
      </w:r>
      <w:r w:rsidR="00880032" w:rsidRPr="00916C7C">
        <w:rPr>
          <w:sz w:val="28"/>
          <w:lang w:eastAsia="ar-SA"/>
        </w:rPr>
        <w:t xml:space="preserve"> </w:t>
      </w:r>
      <w:r w:rsidRPr="00916C7C">
        <w:rPr>
          <w:sz w:val="28"/>
          <w:lang w:eastAsia="ar-SA"/>
        </w:rPr>
        <w:t>Российской</w:t>
      </w:r>
      <w:r w:rsidR="00880032" w:rsidRPr="00916C7C">
        <w:rPr>
          <w:sz w:val="28"/>
          <w:lang w:eastAsia="ar-SA"/>
        </w:rPr>
        <w:t xml:space="preserve"> </w:t>
      </w:r>
      <w:r w:rsidRPr="00916C7C">
        <w:rPr>
          <w:sz w:val="28"/>
          <w:lang w:eastAsia="ar-SA"/>
        </w:rPr>
        <w:t xml:space="preserve"> Федерации</w:t>
      </w:r>
      <w:r w:rsidR="00880032" w:rsidRPr="00916C7C">
        <w:rPr>
          <w:sz w:val="28"/>
          <w:lang w:eastAsia="ar-SA"/>
        </w:rPr>
        <w:t xml:space="preserve"> </w:t>
      </w:r>
      <w:r w:rsidRPr="00916C7C">
        <w:rPr>
          <w:sz w:val="28"/>
          <w:lang w:eastAsia="ar-SA"/>
        </w:rPr>
        <w:t xml:space="preserve"> от </w:t>
      </w:r>
      <w:r w:rsidR="00880032" w:rsidRPr="00916C7C">
        <w:rPr>
          <w:sz w:val="28"/>
          <w:lang w:eastAsia="ar-SA"/>
        </w:rPr>
        <w:t xml:space="preserve"> </w:t>
      </w:r>
      <w:r w:rsidRPr="00916C7C">
        <w:rPr>
          <w:sz w:val="28"/>
          <w:lang w:eastAsia="ar-SA"/>
        </w:rPr>
        <w:t xml:space="preserve">25 </w:t>
      </w:r>
      <w:r w:rsidR="00880032" w:rsidRPr="00916C7C">
        <w:rPr>
          <w:sz w:val="28"/>
          <w:lang w:eastAsia="ar-SA"/>
        </w:rPr>
        <w:t xml:space="preserve"> </w:t>
      </w:r>
      <w:r w:rsidRPr="00916C7C">
        <w:rPr>
          <w:sz w:val="28"/>
          <w:lang w:eastAsia="ar-SA"/>
        </w:rPr>
        <w:t>августа</w:t>
      </w:r>
      <w:r w:rsidR="00880032" w:rsidRPr="00916C7C">
        <w:rPr>
          <w:sz w:val="28"/>
          <w:lang w:eastAsia="ar-SA"/>
        </w:rPr>
        <w:t xml:space="preserve"> </w:t>
      </w:r>
      <w:r w:rsidRPr="00916C7C">
        <w:rPr>
          <w:sz w:val="28"/>
          <w:lang w:eastAsia="ar-SA"/>
        </w:rPr>
        <w:t xml:space="preserve"> 2012 г</w:t>
      </w:r>
      <w:r w:rsidR="003A52FA" w:rsidRPr="00916C7C">
        <w:rPr>
          <w:sz w:val="28"/>
          <w:lang w:eastAsia="ar-SA"/>
        </w:rPr>
        <w:t>ода</w:t>
      </w:r>
      <w:r w:rsidRPr="00916C7C">
        <w:rPr>
          <w:sz w:val="28"/>
          <w:lang w:eastAsia="ar-SA"/>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7E2A" w:rsidRPr="00916C7C" w:rsidRDefault="003202E3" w:rsidP="001B2231">
      <w:pPr>
        <w:pStyle w:val="11"/>
        <w:ind w:left="425"/>
        <w:rPr>
          <w:sz w:val="28"/>
          <w:lang w:eastAsia="ar-SA"/>
        </w:rPr>
      </w:pPr>
      <w:r w:rsidRPr="00916C7C">
        <w:rPr>
          <w:sz w:val="28"/>
          <w:lang w:eastAsia="ar-SA"/>
        </w:rPr>
        <w:t>Постановление</w:t>
      </w:r>
      <w:r w:rsidR="00880032" w:rsidRPr="00916C7C">
        <w:rPr>
          <w:sz w:val="28"/>
          <w:lang w:eastAsia="ar-SA"/>
        </w:rPr>
        <w:t xml:space="preserve"> </w:t>
      </w:r>
      <w:r w:rsidRPr="00916C7C">
        <w:rPr>
          <w:sz w:val="28"/>
          <w:lang w:eastAsia="ar-SA"/>
        </w:rPr>
        <w:t xml:space="preserve"> Правительства</w:t>
      </w:r>
      <w:r w:rsidR="00880032" w:rsidRPr="00916C7C">
        <w:rPr>
          <w:sz w:val="28"/>
          <w:lang w:eastAsia="ar-SA"/>
        </w:rPr>
        <w:t xml:space="preserve"> </w:t>
      </w:r>
      <w:r w:rsidRPr="00916C7C">
        <w:rPr>
          <w:sz w:val="28"/>
          <w:lang w:eastAsia="ar-SA"/>
        </w:rPr>
        <w:t xml:space="preserve"> Российской </w:t>
      </w:r>
      <w:r w:rsidR="00880032" w:rsidRPr="00916C7C">
        <w:rPr>
          <w:sz w:val="28"/>
          <w:lang w:eastAsia="ar-SA"/>
        </w:rPr>
        <w:t xml:space="preserve"> </w:t>
      </w:r>
      <w:r w:rsidRPr="00916C7C">
        <w:rPr>
          <w:sz w:val="28"/>
          <w:lang w:eastAsia="ar-SA"/>
        </w:rPr>
        <w:t xml:space="preserve">Федерации </w:t>
      </w:r>
      <w:r w:rsidR="00880032" w:rsidRPr="00916C7C">
        <w:rPr>
          <w:sz w:val="28"/>
          <w:lang w:eastAsia="ar-SA"/>
        </w:rPr>
        <w:t xml:space="preserve"> </w:t>
      </w:r>
      <w:r w:rsidRPr="00916C7C">
        <w:rPr>
          <w:sz w:val="28"/>
          <w:lang w:eastAsia="ar-SA"/>
        </w:rPr>
        <w:t xml:space="preserve">от </w:t>
      </w:r>
      <w:r w:rsidR="00880032" w:rsidRPr="00916C7C">
        <w:rPr>
          <w:sz w:val="28"/>
          <w:lang w:eastAsia="ar-SA"/>
        </w:rPr>
        <w:t xml:space="preserve"> </w:t>
      </w:r>
      <w:r w:rsidRPr="00916C7C">
        <w:rPr>
          <w:sz w:val="28"/>
          <w:lang w:eastAsia="ar-SA"/>
        </w:rPr>
        <w:t xml:space="preserve">1 ноября </w:t>
      </w:r>
      <w:r w:rsidR="00880032" w:rsidRPr="00916C7C">
        <w:rPr>
          <w:sz w:val="28"/>
          <w:lang w:eastAsia="ar-SA"/>
        </w:rPr>
        <w:t xml:space="preserve"> </w:t>
      </w:r>
      <w:r w:rsidRPr="00916C7C">
        <w:rPr>
          <w:sz w:val="28"/>
          <w:lang w:eastAsia="ar-SA"/>
        </w:rPr>
        <w:t>2012 г</w:t>
      </w:r>
      <w:r w:rsidR="003A52FA" w:rsidRPr="00916C7C">
        <w:rPr>
          <w:sz w:val="28"/>
          <w:lang w:eastAsia="ar-SA"/>
        </w:rPr>
        <w:t>ода</w:t>
      </w:r>
      <w:r w:rsidRPr="00916C7C">
        <w:rPr>
          <w:sz w:val="28"/>
          <w:lang w:eastAsia="ar-SA"/>
        </w:rPr>
        <w:t xml:space="preserve"> № 1119 «Об утверждении требований к защите персональных данных при их обработке в информационных системах персональных данных»;</w:t>
      </w:r>
    </w:p>
    <w:p w:rsidR="00D27E2A" w:rsidRPr="00916C7C" w:rsidRDefault="003202E3" w:rsidP="001B2231">
      <w:pPr>
        <w:pStyle w:val="11"/>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 xml:space="preserve">Правительства </w:t>
      </w:r>
      <w:r w:rsidR="00880032" w:rsidRPr="00916C7C">
        <w:rPr>
          <w:sz w:val="28"/>
          <w:lang w:eastAsia="ar-SA"/>
        </w:rPr>
        <w:t xml:space="preserve"> </w:t>
      </w:r>
      <w:r w:rsidRPr="00916C7C">
        <w:rPr>
          <w:sz w:val="28"/>
          <w:lang w:eastAsia="ar-SA"/>
        </w:rPr>
        <w:t xml:space="preserve">Российской </w:t>
      </w:r>
      <w:r w:rsidR="00880032" w:rsidRPr="00916C7C">
        <w:rPr>
          <w:sz w:val="28"/>
          <w:lang w:eastAsia="ar-SA"/>
        </w:rPr>
        <w:t xml:space="preserve"> </w:t>
      </w:r>
      <w:r w:rsidRPr="00916C7C">
        <w:rPr>
          <w:sz w:val="28"/>
          <w:lang w:eastAsia="ar-SA"/>
        </w:rPr>
        <w:t xml:space="preserve">Федерации </w:t>
      </w:r>
      <w:r w:rsidR="00880032" w:rsidRPr="00916C7C">
        <w:rPr>
          <w:sz w:val="28"/>
          <w:lang w:eastAsia="ar-SA"/>
        </w:rPr>
        <w:t xml:space="preserve"> </w:t>
      </w:r>
      <w:r w:rsidRPr="00916C7C">
        <w:rPr>
          <w:sz w:val="28"/>
          <w:lang w:eastAsia="ar-SA"/>
        </w:rPr>
        <w:t xml:space="preserve">от </w:t>
      </w:r>
      <w:r w:rsidR="00880032" w:rsidRPr="00916C7C">
        <w:rPr>
          <w:sz w:val="28"/>
          <w:lang w:eastAsia="ar-SA"/>
        </w:rPr>
        <w:t xml:space="preserve"> </w:t>
      </w:r>
      <w:r w:rsidRPr="00916C7C">
        <w:rPr>
          <w:sz w:val="28"/>
          <w:lang w:eastAsia="ar-SA"/>
        </w:rPr>
        <w:t>10</w:t>
      </w:r>
      <w:r w:rsidR="00880032" w:rsidRPr="00916C7C">
        <w:rPr>
          <w:sz w:val="28"/>
          <w:lang w:eastAsia="ar-SA"/>
        </w:rPr>
        <w:t xml:space="preserve"> </w:t>
      </w:r>
      <w:r w:rsidRPr="00916C7C">
        <w:rPr>
          <w:sz w:val="28"/>
          <w:lang w:eastAsia="ar-SA"/>
        </w:rPr>
        <w:t xml:space="preserve"> июля</w:t>
      </w:r>
      <w:r w:rsidR="00880032" w:rsidRPr="00916C7C">
        <w:rPr>
          <w:sz w:val="28"/>
          <w:lang w:eastAsia="ar-SA"/>
        </w:rPr>
        <w:t xml:space="preserve"> </w:t>
      </w:r>
      <w:r w:rsidRPr="00916C7C">
        <w:rPr>
          <w:sz w:val="28"/>
          <w:lang w:eastAsia="ar-SA"/>
        </w:rPr>
        <w:t xml:space="preserve"> 2013 г</w:t>
      </w:r>
      <w:r w:rsidR="003A52FA" w:rsidRPr="00916C7C">
        <w:rPr>
          <w:sz w:val="28"/>
          <w:lang w:eastAsia="ar-SA"/>
        </w:rPr>
        <w:t>ода</w:t>
      </w:r>
      <w:r w:rsidRPr="00916C7C">
        <w:rPr>
          <w:sz w:val="28"/>
          <w:lang w:eastAsia="ar-SA"/>
        </w:rPr>
        <w:t xml:space="preserve"> №</w:t>
      </w:r>
      <w:r w:rsidR="00880032" w:rsidRPr="00916C7C">
        <w:rPr>
          <w:sz w:val="28"/>
          <w:lang w:eastAsia="ar-SA"/>
        </w:rPr>
        <w:t xml:space="preserve"> </w:t>
      </w:r>
      <w:r w:rsidRPr="00916C7C">
        <w:rPr>
          <w:sz w:val="28"/>
          <w:lang w:eastAsia="ar-SA"/>
        </w:rPr>
        <w:t>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3202E3" w:rsidRPr="00916C7C" w:rsidRDefault="003202E3" w:rsidP="001B2231">
      <w:pPr>
        <w:pStyle w:val="11"/>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Правительства</w:t>
      </w:r>
      <w:r w:rsidR="00880032" w:rsidRPr="00916C7C">
        <w:rPr>
          <w:sz w:val="28"/>
          <w:lang w:eastAsia="ar-SA"/>
        </w:rPr>
        <w:t xml:space="preserve"> </w:t>
      </w:r>
      <w:r w:rsidRPr="00916C7C">
        <w:rPr>
          <w:sz w:val="28"/>
          <w:lang w:eastAsia="ar-SA"/>
        </w:rPr>
        <w:t xml:space="preserve"> Российской </w:t>
      </w:r>
      <w:r w:rsidR="00880032" w:rsidRPr="00916C7C">
        <w:rPr>
          <w:sz w:val="28"/>
          <w:lang w:eastAsia="ar-SA"/>
        </w:rPr>
        <w:t xml:space="preserve"> </w:t>
      </w:r>
      <w:r w:rsidRPr="00916C7C">
        <w:rPr>
          <w:sz w:val="28"/>
          <w:lang w:eastAsia="ar-SA"/>
        </w:rPr>
        <w:t xml:space="preserve">Федерации </w:t>
      </w:r>
      <w:r w:rsidR="00880032" w:rsidRPr="00916C7C">
        <w:rPr>
          <w:sz w:val="28"/>
          <w:lang w:eastAsia="ar-SA"/>
        </w:rPr>
        <w:t xml:space="preserve"> </w:t>
      </w:r>
      <w:r w:rsidRPr="00916C7C">
        <w:rPr>
          <w:sz w:val="28"/>
          <w:lang w:eastAsia="ar-SA"/>
        </w:rPr>
        <w:t>от</w:t>
      </w:r>
      <w:r w:rsidR="00880032" w:rsidRPr="00916C7C">
        <w:rPr>
          <w:sz w:val="28"/>
          <w:lang w:eastAsia="ar-SA"/>
        </w:rPr>
        <w:t xml:space="preserve"> </w:t>
      </w:r>
      <w:r w:rsidRPr="00916C7C">
        <w:rPr>
          <w:sz w:val="28"/>
          <w:lang w:eastAsia="ar-SA"/>
        </w:rPr>
        <w:t xml:space="preserve"> 10 </w:t>
      </w:r>
      <w:r w:rsidR="00880032" w:rsidRPr="00916C7C">
        <w:rPr>
          <w:sz w:val="28"/>
          <w:lang w:eastAsia="ar-SA"/>
        </w:rPr>
        <w:t xml:space="preserve"> </w:t>
      </w:r>
      <w:r w:rsidRPr="00916C7C">
        <w:rPr>
          <w:sz w:val="28"/>
          <w:lang w:eastAsia="ar-SA"/>
        </w:rPr>
        <w:t xml:space="preserve">июля </w:t>
      </w:r>
      <w:r w:rsidR="00880032" w:rsidRPr="00916C7C">
        <w:rPr>
          <w:sz w:val="28"/>
          <w:lang w:eastAsia="ar-SA"/>
        </w:rPr>
        <w:t xml:space="preserve"> </w:t>
      </w:r>
      <w:r w:rsidRPr="00916C7C">
        <w:rPr>
          <w:sz w:val="28"/>
          <w:lang w:eastAsia="ar-SA"/>
        </w:rPr>
        <w:t>2013</w:t>
      </w:r>
      <w:r w:rsidR="00880032" w:rsidRPr="00916C7C">
        <w:rPr>
          <w:sz w:val="28"/>
          <w:lang w:eastAsia="ar-SA"/>
        </w:rPr>
        <w:t xml:space="preserve"> </w:t>
      </w:r>
      <w:r w:rsidR="003A52FA" w:rsidRPr="00916C7C">
        <w:rPr>
          <w:sz w:val="28"/>
          <w:lang w:eastAsia="ar-SA"/>
        </w:rPr>
        <w:t xml:space="preserve"> года</w:t>
      </w:r>
      <w:r w:rsidRPr="00916C7C">
        <w:rPr>
          <w:sz w:val="28"/>
          <w:lang w:eastAsia="ar-SA"/>
        </w:rPr>
        <w:t xml:space="preserve"> №</w:t>
      </w:r>
      <w:r w:rsidR="00880032" w:rsidRPr="00916C7C">
        <w:rPr>
          <w:sz w:val="28"/>
          <w:lang w:eastAsia="ar-SA"/>
        </w:rPr>
        <w:t xml:space="preserve"> </w:t>
      </w:r>
      <w:r w:rsidRPr="00916C7C">
        <w:rPr>
          <w:sz w:val="28"/>
          <w:lang w:eastAsia="ar-SA"/>
        </w:rPr>
        <w:t>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202E3" w:rsidRPr="00916C7C" w:rsidRDefault="003202E3" w:rsidP="007A0F9E">
      <w:pPr>
        <w:pStyle w:val="11"/>
        <w:tabs>
          <w:tab w:val="clear" w:pos="1134"/>
          <w:tab w:val="left" w:pos="1276"/>
        </w:tabs>
        <w:ind w:left="425"/>
        <w:rPr>
          <w:sz w:val="28"/>
          <w:lang w:eastAsia="ar-SA"/>
        </w:rPr>
      </w:pPr>
      <w:r w:rsidRPr="00916C7C">
        <w:rPr>
          <w:sz w:val="28"/>
          <w:lang w:eastAsia="ar-SA"/>
        </w:rPr>
        <w:t xml:space="preserve">Постановление </w:t>
      </w:r>
      <w:r w:rsidR="00880032" w:rsidRPr="00916C7C">
        <w:rPr>
          <w:sz w:val="28"/>
          <w:lang w:eastAsia="ar-SA"/>
        </w:rPr>
        <w:t xml:space="preserve"> </w:t>
      </w:r>
      <w:r w:rsidRPr="00916C7C">
        <w:rPr>
          <w:sz w:val="28"/>
          <w:lang w:eastAsia="ar-SA"/>
        </w:rPr>
        <w:t>Правительства</w:t>
      </w:r>
      <w:r w:rsidR="00880032" w:rsidRPr="00916C7C">
        <w:rPr>
          <w:sz w:val="28"/>
          <w:lang w:eastAsia="ar-SA"/>
        </w:rPr>
        <w:t xml:space="preserve"> </w:t>
      </w:r>
      <w:r w:rsidRPr="00916C7C">
        <w:rPr>
          <w:sz w:val="28"/>
          <w:lang w:eastAsia="ar-SA"/>
        </w:rPr>
        <w:t xml:space="preserve"> Российской</w:t>
      </w:r>
      <w:r w:rsidR="00880032" w:rsidRPr="00916C7C">
        <w:rPr>
          <w:sz w:val="28"/>
          <w:lang w:eastAsia="ar-SA"/>
        </w:rPr>
        <w:t xml:space="preserve"> </w:t>
      </w:r>
      <w:r w:rsidRPr="00916C7C">
        <w:rPr>
          <w:sz w:val="28"/>
          <w:lang w:eastAsia="ar-SA"/>
        </w:rPr>
        <w:t xml:space="preserve"> Федерации</w:t>
      </w:r>
      <w:r w:rsidR="00880032" w:rsidRPr="00916C7C">
        <w:rPr>
          <w:sz w:val="28"/>
          <w:lang w:eastAsia="ar-SA"/>
        </w:rPr>
        <w:t xml:space="preserve"> </w:t>
      </w:r>
      <w:r w:rsidRPr="00916C7C">
        <w:rPr>
          <w:sz w:val="28"/>
          <w:lang w:eastAsia="ar-SA"/>
        </w:rPr>
        <w:t xml:space="preserve"> от </w:t>
      </w:r>
      <w:r w:rsidR="00880032" w:rsidRPr="00916C7C">
        <w:rPr>
          <w:sz w:val="28"/>
          <w:lang w:eastAsia="ar-SA"/>
        </w:rPr>
        <w:t xml:space="preserve"> </w:t>
      </w:r>
      <w:r w:rsidRPr="00916C7C">
        <w:rPr>
          <w:sz w:val="28"/>
          <w:lang w:eastAsia="ar-SA"/>
        </w:rPr>
        <w:t>17</w:t>
      </w:r>
      <w:r w:rsidR="00880032" w:rsidRPr="00916C7C">
        <w:rPr>
          <w:sz w:val="28"/>
          <w:lang w:eastAsia="ar-SA"/>
        </w:rPr>
        <w:t xml:space="preserve"> </w:t>
      </w:r>
      <w:r w:rsidRPr="00916C7C">
        <w:rPr>
          <w:sz w:val="28"/>
          <w:lang w:eastAsia="ar-SA"/>
        </w:rPr>
        <w:t xml:space="preserve"> декабря</w:t>
      </w:r>
      <w:r w:rsidR="00880032" w:rsidRPr="00916C7C">
        <w:rPr>
          <w:sz w:val="28"/>
          <w:lang w:eastAsia="ar-SA"/>
        </w:rPr>
        <w:t xml:space="preserve"> </w:t>
      </w:r>
      <w:r w:rsidR="003A52FA" w:rsidRPr="00916C7C">
        <w:rPr>
          <w:sz w:val="28"/>
          <w:lang w:eastAsia="ar-SA"/>
        </w:rPr>
        <w:t xml:space="preserve"> 2012 года</w:t>
      </w:r>
      <w:r w:rsidRPr="00916C7C">
        <w:rPr>
          <w:sz w:val="28"/>
          <w:lang w:eastAsia="ar-SA"/>
        </w:rPr>
        <w:t xml:space="preserve"> №</w:t>
      </w:r>
      <w:r w:rsidR="00880032" w:rsidRPr="00916C7C">
        <w:rPr>
          <w:sz w:val="28"/>
          <w:lang w:eastAsia="ar-SA"/>
        </w:rPr>
        <w:t xml:space="preserve">  </w:t>
      </w:r>
      <w:r w:rsidRPr="00916C7C">
        <w:rPr>
          <w:sz w:val="28"/>
          <w:lang w:eastAsia="ar-SA"/>
        </w:rPr>
        <w:t xml:space="preserve">1317 </w:t>
      </w:r>
      <w:r w:rsidR="00880032" w:rsidRPr="00916C7C">
        <w:rPr>
          <w:sz w:val="28"/>
          <w:lang w:eastAsia="ar-SA"/>
        </w:rPr>
        <w:t xml:space="preserve"> </w:t>
      </w:r>
      <w:r w:rsidR="00344AB7" w:rsidRPr="00916C7C">
        <w:rPr>
          <w:sz w:val="28"/>
        </w:rPr>
        <w:t>«О мерах по реализации Указа Президента Российской Федерации от 28 апреля 2008 г</w:t>
      </w:r>
      <w:r w:rsidR="003A52FA" w:rsidRPr="00916C7C">
        <w:rPr>
          <w:sz w:val="28"/>
        </w:rPr>
        <w:t>ода</w:t>
      </w:r>
      <w:r w:rsidR="00344AB7" w:rsidRPr="00916C7C">
        <w:rPr>
          <w:sz w:val="28"/>
        </w:rPr>
        <w:t xml:space="preserve"> N 607 "Об оценке эффективности </w:t>
      </w:r>
      <w:r w:rsidR="00344AB7" w:rsidRPr="00916C7C">
        <w:rPr>
          <w:sz w:val="28"/>
        </w:rPr>
        <w:lastRenderedPageBreak/>
        <w:t>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w:t>
      </w:r>
      <w:r w:rsidR="003A52FA" w:rsidRPr="00916C7C">
        <w:rPr>
          <w:sz w:val="28"/>
        </w:rPr>
        <w:t>ода</w:t>
      </w:r>
      <w:r w:rsidR="00344AB7" w:rsidRPr="00916C7C">
        <w:rPr>
          <w:sz w:val="28"/>
        </w:rPr>
        <w:t xml:space="preserve"> № 601 "Об основных направлениях совершенствования системы государственного управления»;</w:t>
      </w:r>
    </w:p>
    <w:p w:rsidR="003202E3" w:rsidRPr="00916C7C" w:rsidRDefault="003202E3" w:rsidP="00936B44">
      <w:pPr>
        <w:pStyle w:val="11"/>
        <w:ind w:left="425"/>
        <w:rPr>
          <w:sz w:val="28"/>
          <w:lang w:eastAsia="ar-SA"/>
        </w:rPr>
      </w:pPr>
      <w:r w:rsidRPr="00916C7C">
        <w:rPr>
          <w:sz w:val="28"/>
          <w:lang w:eastAsia="ar-SA"/>
        </w:rPr>
        <w:t>Распоряжение Правительства Российской Федерации № 1123-р от 29 июня 2012 г</w:t>
      </w:r>
      <w:r w:rsidR="003A52FA" w:rsidRPr="00916C7C">
        <w:rPr>
          <w:sz w:val="28"/>
          <w:lang w:eastAsia="ar-SA"/>
        </w:rPr>
        <w:t>ода</w:t>
      </w:r>
      <w:r w:rsidRPr="00916C7C">
        <w:rPr>
          <w:sz w:val="28"/>
          <w:lang w:eastAsia="ar-SA"/>
        </w:rPr>
        <w:t xml:space="preserve"> «О перечне сведений, находящихся в распоряжении государственных органов субъектов </w:t>
      </w:r>
      <w:r w:rsidR="00074356" w:rsidRPr="00916C7C">
        <w:rPr>
          <w:sz w:val="28"/>
        </w:rPr>
        <w:t>Российской Федерации</w:t>
      </w:r>
      <w:r w:rsidRPr="00916C7C">
        <w:rPr>
          <w:sz w:val="28"/>
          <w:lang w:eastAsia="ar-SA"/>
        </w:rPr>
        <w:t>, органов местного самоуправления, территориальных государственных внебюджетных фондов»;</w:t>
      </w:r>
    </w:p>
    <w:p w:rsidR="00404C74" w:rsidRPr="00916C7C" w:rsidRDefault="00404C74" w:rsidP="00B31C8D">
      <w:pPr>
        <w:pStyle w:val="11"/>
        <w:tabs>
          <w:tab w:val="clear" w:pos="1134"/>
          <w:tab w:val="left" w:pos="1276"/>
        </w:tabs>
        <w:ind w:left="426" w:hanging="426"/>
        <w:rPr>
          <w:sz w:val="28"/>
        </w:rPr>
      </w:pPr>
      <w:r w:rsidRPr="00916C7C">
        <w:rPr>
          <w:sz w:val="28"/>
        </w:rPr>
        <w:t>Распоряжение Правительства Российской Федерации от 23</w:t>
      </w:r>
      <w:r w:rsidR="003A52FA" w:rsidRPr="00916C7C">
        <w:rPr>
          <w:sz w:val="28"/>
        </w:rPr>
        <w:t xml:space="preserve"> января </w:t>
      </w:r>
      <w:r w:rsidRPr="00916C7C">
        <w:rPr>
          <w:sz w:val="28"/>
        </w:rPr>
        <w:t>2015</w:t>
      </w:r>
      <w:r w:rsidR="003A52FA" w:rsidRPr="00916C7C">
        <w:rPr>
          <w:sz w:val="28"/>
        </w:rPr>
        <w:t xml:space="preserve"> года</w:t>
      </w:r>
      <w:r w:rsidRPr="00916C7C">
        <w:rPr>
          <w:sz w:val="28"/>
        </w:rPr>
        <w:t xml:space="preserve"> № 96-р «О перечне сведений, предусмотренных частью 8 статьи 7.1 Федерального закона от 27</w:t>
      </w:r>
      <w:r w:rsidR="003A52FA" w:rsidRPr="00916C7C">
        <w:rPr>
          <w:sz w:val="28"/>
        </w:rPr>
        <w:t xml:space="preserve"> июля </w:t>
      </w:r>
      <w:r w:rsidRPr="00916C7C">
        <w:rPr>
          <w:sz w:val="28"/>
        </w:rPr>
        <w:t>2010</w:t>
      </w:r>
      <w:r w:rsidR="003A52FA" w:rsidRPr="00916C7C">
        <w:rPr>
          <w:sz w:val="28"/>
        </w:rPr>
        <w:t xml:space="preserve"> года</w:t>
      </w:r>
      <w:r w:rsidRPr="00916C7C">
        <w:rPr>
          <w:sz w:val="28"/>
        </w:rPr>
        <w:t xml:space="preserve"> № 210-ФЗ "Об организации предоставления государственных и муниципальных услуг»;</w:t>
      </w:r>
    </w:p>
    <w:p w:rsidR="00B91FC9" w:rsidRPr="00916C7C" w:rsidRDefault="00B91FC9" w:rsidP="007A0F9E">
      <w:pPr>
        <w:pStyle w:val="11"/>
        <w:tabs>
          <w:tab w:val="clear" w:pos="1134"/>
          <w:tab w:val="left" w:pos="1276"/>
        </w:tabs>
        <w:ind w:left="426"/>
        <w:rPr>
          <w:sz w:val="28"/>
          <w:lang w:eastAsia="ar-SA"/>
        </w:rPr>
      </w:pPr>
      <w:r w:rsidRPr="00916C7C">
        <w:rPr>
          <w:sz w:val="28"/>
          <w:lang w:eastAsia="ar-SA"/>
        </w:rPr>
        <w:t xml:space="preserve">Распоряжение Правительства Российской Федерации от 26 мая 2016 г. № 1025-р </w:t>
      </w:r>
      <w:r w:rsidR="00134237" w:rsidRPr="00916C7C">
        <w:rPr>
          <w:sz w:val="28"/>
          <w:lang w:eastAsia="ar-SA"/>
        </w:rPr>
        <w:t xml:space="preserve"> «Об отнесении к ведению МВД России организаций, находившихся в ведении ФМС России»;</w:t>
      </w:r>
    </w:p>
    <w:p w:rsidR="003202E3" w:rsidRPr="00916C7C" w:rsidRDefault="003202E3" w:rsidP="00B31C8D">
      <w:pPr>
        <w:pStyle w:val="11"/>
        <w:tabs>
          <w:tab w:val="clear" w:pos="1134"/>
          <w:tab w:val="left" w:pos="1843"/>
        </w:tabs>
        <w:ind w:left="426" w:hanging="426"/>
        <w:rPr>
          <w:sz w:val="28"/>
          <w:lang w:eastAsia="ar-SA"/>
        </w:rPr>
      </w:pPr>
      <w:r w:rsidRPr="00916C7C">
        <w:rPr>
          <w:sz w:val="28"/>
          <w:lang w:eastAsia="ar-SA"/>
        </w:rPr>
        <w:t xml:space="preserve">Приказ Министерства связи и массовых коммуникаций Российской Федерации </w:t>
      </w:r>
      <w:r w:rsidR="00775956" w:rsidRPr="00916C7C">
        <w:rPr>
          <w:sz w:val="28"/>
          <w:lang w:eastAsia="ar-SA"/>
        </w:rPr>
        <w:t>от 23</w:t>
      </w:r>
      <w:r w:rsidR="003A52FA" w:rsidRPr="00916C7C">
        <w:rPr>
          <w:sz w:val="28"/>
          <w:lang w:eastAsia="ar-SA"/>
        </w:rPr>
        <w:t xml:space="preserve"> июня </w:t>
      </w:r>
      <w:r w:rsidR="00775956" w:rsidRPr="00916C7C">
        <w:rPr>
          <w:sz w:val="28"/>
          <w:lang w:eastAsia="ar-SA"/>
        </w:rPr>
        <w:t>2015</w:t>
      </w:r>
      <w:r w:rsidR="003A52FA" w:rsidRPr="00916C7C">
        <w:rPr>
          <w:sz w:val="28"/>
          <w:lang w:eastAsia="ar-SA"/>
        </w:rPr>
        <w:t xml:space="preserve"> года</w:t>
      </w:r>
      <w:r w:rsidR="00775956" w:rsidRPr="00916C7C">
        <w:rPr>
          <w:sz w:val="28"/>
          <w:lang w:eastAsia="ar-SA"/>
        </w:rPr>
        <w:t xml:space="preserve"> № 210 "Об утверждении Технических требований к взаимодействию информационных систем в единой системе межведомственного электронного взаимодействия"</w:t>
      </w:r>
      <w:r w:rsidRPr="00916C7C">
        <w:rPr>
          <w:sz w:val="28"/>
          <w:lang w:eastAsia="ar-SA"/>
        </w:rPr>
        <w:t>;</w:t>
      </w:r>
    </w:p>
    <w:p w:rsidR="003202E3" w:rsidRPr="00916C7C" w:rsidRDefault="003202E3" w:rsidP="00936B44">
      <w:pPr>
        <w:pStyle w:val="11"/>
        <w:ind w:left="425"/>
        <w:rPr>
          <w:sz w:val="28"/>
          <w:lang w:eastAsia="ar-SA"/>
        </w:rPr>
      </w:pPr>
      <w:r w:rsidRPr="00916C7C">
        <w:rPr>
          <w:sz w:val="28"/>
          <w:lang w:eastAsia="ar-SA"/>
        </w:rPr>
        <w:t>Приказ ФС</w:t>
      </w:r>
      <w:r w:rsidR="003A52FA" w:rsidRPr="00916C7C">
        <w:rPr>
          <w:sz w:val="28"/>
          <w:lang w:eastAsia="ar-SA"/>
        </w:rPr>
        <w:t>ТЭК России от 11 февраля 2013 года</w:t>
      </w:r>
      <w:r w:rsidRPr="00916C7C">
        <w:rPr>
          <w:sz w:val="28"/>
          <w:lang w:eastAsia="ar-SA"/>
        </w:rPr>
        <w:t xml:space="preserve"> № 17 «Об утверждении требований о защите информации, не составляющую государственную тайну, содержащейся в государственных информационных системах»;</w:t>
      </w:r>
    </w:p>
    <w:p w:rsidR="003202E3" w:rsidRPr="00916C7C" w:rsidRDefault="003202E3" w:rsidP="00936B44">
      <w:pPr>
        <w:pStyle w:val="11"/>
        <w:ind w:left="425"/>
        <w:rPr>
          <w:sz w:val="28"/>
          <w:lang w:eastAsia="ar-SA"/>
        </w:rPr>
      </w:pPr>
      <w:r w:rsidRPr="00916C7C">
        <w:rPr>
          <w:sz w:val="28"/>
          <w:lang w:eastAsia="ar-SA"/>
        </w:rPr>
        <w:t>Приказ ФСТЭК России от 18 февраля 2013 г</w:t>
      </w:r>
      <w:r w:rsidR="003A52FA" w:rsidRPr="00916C7C">
        <w:rPr>
          <w:sz w:val="28"/>
          <w:lang w:eastAsia="ar-SA"/>
        </w:rPr>
        <w:t>ода</w:t>
      </w:r>
      <w:r w:rsidRPr="00916C7C">
        <w:rPr>
          <w:sz w:val="28"/>
          <w:lang w:eastAsia="ar-SA"/>
        </w:rPr>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202E3" w:rsidRPr="00916C7C" w:rsidRDefault="003202E3" w:rsidP="00936B44">
      <w:pPr>
        <w:pStyle w:val="11"/>
        <w:ind w:left="425"/>
        <w:rPr>
          <w:sz w:val="28"/>
          <w:lang w:eastAsia="ar-SA"/>
        </w:rPr>
      </w:pPr>
      <w:r w:rsidRPr="00916C7C">
        <w:rPr>
          <w:sz w:val="28"/>
          <w:lang w:eastAsia="ar-SA"/>
        </w:rPr>
        <w:lastRenderedPageBreak/>
        <w:t xml:space="preserve">Методические рекомендации по </w:t>
      </w:r>
      <w:r w:rsidR="007D74A4" w:rsidRPr="00916C7C">
        <w:rPr>
          <w:sz w:val="28"/>
          <w:lang w:eastAsia="ar-SA"/>
        </w:rPr>
        <w:t>работе с Единой системой межведомственного электронного взаимодействия</w:t>
      </w:r>
      <w:r w:rsidRPr="00916C7C">
        <w:rPr>
          <w:sz w:val="28"/>
          <w:lang w:eastAsia="ar-SA"/>
        </w:rPr>
        <w:t xml:space="preserve"> (действующ</w:t>
      </w:r>
      <w:r w:rsidR="00FE7CCA" w:rsidRPr="00916C7C">
        <w:rPr>
          <w:sz w:val="28"/>
          <w:lang w:eastAsia="ar-SA"/>
        </w:rPr>
        <w:t>ей</w:t>
      </w:r>
      <w:r w:rsidRPr="00916C7C">
        <w:rPr>
          <w:sz w:val="28"/>
          <w:lang w:eastAsia="ar-SA"/>
        </w:rPr>
        <w:t xml:space="preserve"> верси</w:t>
      </w:r>
      <w:r w:rsidR="00FE7CCA" w:rsidRPr="00916C7C">
        <w:rPr>
          <w:sz w:val="28"/>
          <w:lang w:eastAsia="ar-SA"/>
        </w:rPr>
        <w:t>и</w:t>
      </w:r>
      <w:r w:rsidRPr="00916C7C">
        <w:rPr>
          <w:sz w:val="28"/>
          <w:lang w:eastAsia="ar-SA"/>
        </w:rPr>
        <w:t>)</w:t>
      </w:r>
      <w:r w:rsidR="000B6B0B" w:rsidRPr="00916C7C">
        <w:rPr>
          <w:sz w:val="28"/>
          <w:lang w:eastAsia="ar-SA"/>
        </w:rPr>
        <w:t xml:space="preserve"> (</w:t>
      </w:r>
      <w:r w:rsidR="00580E65" w:rsidRPr="00916C7C">
        <w:rPr>
          <w:sz w:val="28"/>
        </w:rPr>
        <w:t>https://smev.gosuslugi.ru/portal/api/files/get/28762</w:t>
      </w:r>
      <w:r w:rsidR="007D74A4" w:rsidRPr="00916C7C">
        <w:rPr>
          <w:sz w:val="28"/>
        </w:rPr>
        <w:t>)</w:t>
      </w:r>
      <w:r w:rsidRPr="00916C7C">
        <w:rPr>
          <w:sz w:val="28"/>
          <w:lang w:eastAsia="ar-SA"/>
        </w:rPr>
        <w:t>;</w:t>
      </w:r>
    </w:p>
    <w:p w:rsidR="003202E3" w:rsidRPr="00916C7C" w:rsidRDefault="003202E3" w:rsidP="00936B44">
      <w:pPr>
        <w:pStyle w:val="11"/>
        <w:ind w:left="425"/>
        <w:rPr>
          <w:sz w:val="28"/>
          <w:lang w:eastAsia="ar-SA"/>
        </w:rPr>
      </w:pPr>
      <w:r w:rsidRPr="00916C7C">
        <w:rPr>
          <w:sz w:val="28"/>
          <w:lang w:eastAsia="ar-SA"/>
        </w:rPr>
        <w:t>Методические рекомендации по использованию электронной подписи при межведомственном электронном взаимодействии</w:t>
      </w:r>
      <w:r w:rsidR="007D74A4" w:rsidRPr="00916C7C">
        <w:rPr>
          <w:sz w:val="28"/>
          <w:lang w:eastAsia="ar-SA"/>
        </w:rPr>
        <w:t xml:space="preserve"> </w:t>
      </w:r>
      <w:r w:rsidR="00FE7CCA" w:rsidRPr="00916C7C">
        <w:rPr>
          <w:sz w:val="28"/>
          <w:lang w:eastAsia="ar-SA"/>
        </w:rPr>
        <w:t xml:space="preserve">(действующей версии) </w:t>
      </w:r>
      <w:r w:rsidR="007D74A4" w:rsidRPr="00916C7C">
        <w:rPr>
          <w:sz w:val="28"/>
          <w:lang w:eastAsia="ar-SA"/>
        </w:rPr>
        <w:t>(</w:t>
      </w:r>
      <w:r w:rsidR="00580E65" w:rsidRPr="00916C7C">
        <w:rPr>
          <w:sz w:val="28"/>
        </w:rPr>
        <w:t>https://smev.gosuslugi.ru/portal/api/files/get/1562</w:t>
      </w:r>
      <w:r w:rsidR="007D74A4" w:rsidRPr="00916C7C">
        <w:rPr>
          <w:sz w:val="28"/>
        </w:rPr>
        <w:t>)</w:t>
      </w:r>
      <w:r w:rsidRPr="00916C7C">
        <w:rPr>
          <w:sz w:val="28"/>
          <w:lang w:eastAsia="ar-SA"/>
        </w:rPr>
        <w:t>;</w:t>
      </w:r>
    </w:p>
    <w:p w:rsidR="003202E3" w:rsidRPr="00916C7C" w:rsidRDefault="003202E3" w:rsidP="00936B44">
      <w:pPr>
        <w:pStyle w:val="11"/>
        <w:ind w:left="425"/>
        <w:rPr>
          <w:sz w:val="28"/>
          <w:lang w:eastAsia="ar-SA"/>
        </w:rPr>
      </w:pPr>
      <w:r w:rsidRPr="00916C7C">
        <w:rPr>
          <w:sz w:val="28"/>
          <w:lang w:eastAsia="ar-SA"/>
        </w:rPr>
        <w:t>Методические рекомендации по обеспечению перехода органов исполнительной власти субъектов Российской Федерации и органов местного самоуправления к предоставлению услуг на основе межведомственного взаимодействия (Методика проектирования межведомственного взаимодействия  при предоставлении государственных и муниципальных услуг на уровне субъекта Российской Федерации), одобренные 21 октября 2011 г</w:t>
      </w:r>
      <w:r w:rsidR="003A52FA" w:rsidRPr="00916C7C">
        <w:rPr>
          <w:sz w:val="28"/>
          <w:lang w:eastAsia="ar-SA"/>
        </w:rPr>
        <w:t>ода</w:t>
      </w:r>
      <w:r w:rsidRPr="00916C7C">
        <w:rPr>
          <w:sz w:val="28"/>
          <w:lang w:eastAsia="ar-SA"/>
        </w:rPr>
        <w:t xml:space="preserve">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внедрению информационных технологий в деятельность государственных органов и органов местного самоуправления;</w:t>
      </w:r>
    </w:p>
    <w:p w:rsidR="003202E3" w:rsidRPr="00916C7C" w:rsidRDefault="003202E3" w:rsidP="00936B44">
      <w:pPr>
        <w:pStyle w:val="11"/>
        <w:ind w:left="425"/>
        <w:rPr>
          <w:sz w:val="28"/>
        </w:rPr>
      </w:pPr>
      <w:r w:rsidRPr="00916C7C">
        <w:rPr>
          <w:sz w:val="28"/>
        </w:rPr>
        <w:t xml:space="preserve">Методические рекомендации по использованию Единой системы идентификации и аутентификации </w:t>
      </w:r>
      <w:r w:rsidR="00FE7CCA" w:rsidRPr="00916C7C">
        <w:rPr>
          <w:sz w:val="28"/>
          <w:lang w:eastAsia="ar-SA"/>
        </w:rPr>
        <w:t xml:space="preserve">(действующей версии) </w:t>
      </w:r>
      <w:r w:rsidR="007D74A4" w:rsidRPr="00916C7C">
        <w:rPr>
          <w:sz w:val="28"/>
        </w:rPr>
        <w:t>(</w:t>
      </w:r>
      <w:r w:rsidR="00580E65" w:rsidRPr="00916C7C">
        <w:rPr>
          <w:sz w:val="28"/>
        </w:rPr>
        <w:t>http://minsvyaz.ru/uploaded/files/Metodicheskie%20rekomendatsii%20po%20ispol'zovaniyu%20ESIA_versiya%202.4.pdf</w:t>
      </w:r>
      <w:r w:rsidR="00193E4D" w:rsidRPr="00916C7C">
        <w:rPr>
          <w:sz w:val="28"/>
        </w:rPr>
        <w:t>)</w:t>
      </w:r>
      <w:r w:rsidRPr="00916C7C">
        <w:rPr>
          <w:sz w:val="28"/>
        </w:rPr>
        <w:t>;</w:t>
      </w:r>
    </w:p>
    <w:p w:rsidR="003202E3" w:rsidRPr="00916C7C" w:rsidRDefault="003202E3" w:rsidP="00936B44">
      <w:pPr>
        <w:pStyle w:val="11"/>
        <w:ind w:left="425"/>
        <w:rPr>
          <w:sz w:val="28"/>
        </w:rPr>
      </w:pPr>
      <w:r w:rsidRPr="00916C7C">
        <w:rPr>
          <w:sz w:val="28"/>
        </w:rPr>
        <w:t xml:space="preserve">Регламент взаимодействия участников информационного взаимодействия с Оператором единой системы идентификации и аутентификации и оператором инфраструктуры электронного правительства при организации информационно-технологического взаимодействия информационных систем с использованием единой системы идентификации и аутентификации </w:t>
      </w:r>
      <w:r w:rsidR="00FE7CCA" w:rsidRPr="00916C7C">
        <w:rPr>
          <w:sz w:val="28"/>
          <w:lang w:eastAsia="ar-SA"/>
        </w:rPr>
        <w:t xml:space="preserve">(действующей версии) </w:t>
      </w:r>
      <w:r w:rsidR="000F0CA8" w:rsidRPr="00916C7C">
        <w:rPr>
          <w:sz w:val="28"/>
        </w:rPr>
        <w:t xml:space="preserve"> (</w:t>
      </w:r>
      <w:r w:rsidR="00580E65" w:rsidRPr="00916C7C">
        <w:rPr>
          <w:sz w:val="28"/>
        </w:rPr>
        <w:t>http://minsvyaz.ru/ru/documents/4244/#downloadblock</w:t>
      </w:r>
      <w:r w:rsidR="000F0CA8" w:rsidRPr="00916C7C">
        <w:rPr>
          <w:sz w:val="28"/>
        </w:rPr>
        <w:t>)</w:t>
      </w:r>
      <w:r w:rsidRPr="00916C7C">
        <w:rPr>
          <w:sz w:val="28"/>
        </w:rPr>
        <w:t>;</w:t>
      </w:r>
    </w:p>
    <w:p w:rsidR="00544690" w:rsidRPr="00916C7C" w:rsidRDefault="003202E3" w:rsidP="00936B44">
      <w:pPr>
        <w:pStyle w:val="11"/>
        <w:ind w:left="425"/>
        <w:rPr>
          <w:szCs w:val="22"/>
        </w:rPr>
      </w:pPr>
      <w:r w:rsidRPr="00916C7C">
        <w:rPr>
          <w:sz w:val="28"/>
        </w:rPr>
        <w:t xml:space="preserve">Протокол заседания консультативного совета по вопросам развития и эксплуатации инфраструктуры электронного правительства при </w:t>
      </w:r>
      <w:r w:rsidRPr="00916C7C">
        <w:rPr>
          <w:sz w:val="28"/>
        </w:rPr>
        <w:lastRenderedPageBreak/>
        <w:t>Министерстве связи</w:t>
      </w:r>
      <w:r w:rsidR="00880032" w:rsidRPr="00916C7C">
        <w:rPr>
          <w:sz w:val="28"/>
        </w:rPr>
        <w:t xml:space="preserve"> </w:t>
      </w:r>
      <w:r w:rsidRPr="00916C7C">
        <w:rPr>
          <w:sz w:val="28"/>
        </w:rPr>
        <w:t xml:space="preserve"> и </w:t>
      </w:r>
      <w:r w:rsidR="00880032" w:rsidRPr="00916C7C">
        <w:rPr>
          <w:sz w:val="28"/>
        </w:rPr>
        <w:t xml:space="preserve"> </w:t>
      </w:r>
      <w:r w:rsidRPr="00916C7C">
        <w:rPr>
          <w:sz w:val="28"/>
        </w:rPr>
        <w:t xml:space="preserve">массовых </w:t>
      </w:r>
      <w:r w:rsidR="00880032" w:rsidRPr="00916C7C">
        <w:rPr>
          <w:sz w:val="28"/>
        </w:rPr>
        <w:t xml:space="preserve"> </w:t>
      </w:r>
      <w:r w:rsidRPr="00916C7C">
        <w:rPr>
          <w:sz w:val="28"/>
        </w:rPr>
        <w:t xml:space="preserve">коммуникаций </w:t>
      </w:r>
      <w:r w:rsidR="00880032" w:rsidRPr="00916C7C">
        <w:rPr>
          <w:sz w:val="28"/>
        </w:rPr>
        <w:t xml:space="preserve"> </w:t>
      </w:r>
      <w:r w:rsidRPr="00916C7C">
        <w:rPr>
          <w:sz w:val="28"/>
        </w:rPr>
        <w:t>Российской</w:t>
      </w:r>
      <w:r w:rsidR="00880032" w:rsidRPr="00916C7C">
        <w:rPr>
          <w:sz w:val="28"/>
        </w:rPr>
        <w:t xml:space="preserve"> </w:t>
      </w:r>
      <w:r w:rsidRPr="00916C7C">
        <w:rPr>
          <w:sz w:val="28"/>
        </w:rPr>
        <w:t xml:space="preserve"> Федерации от 29 апреля 2014 г</w:t>
      </w:r>
      <w:r w:rsidR="003A52FA" w:rsidRPr="00916C7C">
        <w:rPr>
          <w:sz w:val="28"/>
        </w:rPr>
        <w:t>ода</w:t>
      </w:r>
      <w:r w:rsidRPr="00916C7C">
        <w:rPr>
          <w:sz w:val="28"/>
        </w:rPr>
        <w:t xml:space="preserve"> № 125пр</w:t>
      </w:r>
      <w:r w:rsidR="00544690" w:rsidRPr="00916C7C">
        <w:rPr>
          <w:szCs w:val="22"/>
        </w:rPr>
        <w:t xml:space="preserve"> </w:t>
      </w:r>
    </w:p>
    <w:p w:rsidR="003202E3" w:rsidRPr="00916C7C" w:rsidRDefault="00544690" w:rsidP="00544690">
      <w:pPr>
        <w:pStyle w:val="11"/>
        <w:numPr>
          <w:ilvl w:val="0"/>
          <w:numId w:val="0"/>
        </w:numPr>
        <w:ind w:left="425"/>
        <w:rPr>
          <w:sz w:val="28"/>
        </w:rPr>
      </w:pPr>
      <w:r w:rsidRPr="00916C7C">
        <w:rPr>
          <w:sz w:val="28"/>
        </w:rPr>
        <w:t>(</w:t>
      </w:r>
      <w:r w:rsidR="00580E65" w:rsidRPr="00916C7C">
        <w:rPr>
          <w:sz w:val="28"/>
        </w:rPr>
        <w:t>http://minsvyaz.ru/common/upload/zapis_v_doo/29.04.2014_125pr_Kozyrev_A.O.pdf</w:t>
      </w:r>
      <w:r w:rsidRPr="00916C7C">
        <w:rPr>
          <w:sz w:val="28"/>
        </w:rPr>
        <w:t>)</w:t>
      </w:r>
      <w:r w:rsidR="003202E3" w:rsidRPr="00916C7C">
        <w:rPr>
          <w:sz w:val="28"/>
        </w:rPr>
        <w:t>;</w:t>
      </w:r>
    </w:p>
    <w:p w:rsidR="003A52FA" w:rsidRPr="00916C7C" w:rsidRDefault="003202E3" w:rsidP="003A52FA">
      <w:pPr>
        <w:pStyle w:val="11"/>
        <w:ind w:left="425"/>
        <w:rPr>
          <w:sz w:val="28"/>
        </w:rPr>
      </w:pPr>
      <w:r w:rsidRPr="00916C7C">
        <w:rPr>
          <w:sz w:val="28"/>
        </w:rPr>
        <w:t>Протокол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21</w:t>
      </w:r>
      <w:r w:rsidR="003A52FA" w:rsidRPr="00916C7C">
        <w:rPr>
          <w:sz w:val="28"/>
        </w:rPr>
        <w:t xml:space="preserve"> </w:t>
      </w:r>
      <w:r w:rsidR="00D27E2A" w:rsidRPr="00916C7C">
        <w:rPr>
          <w:sz w:val="28"/>
        </w:rPr>
        <w:t>апреля</w:t>
      </w:r>
      <w:r w:rsidR="003A52FA" w:rsidRPr="00916C7C">
        <w:rPr>
          <w:sz w:val="28"/>
        </w:rPr>
        <w:t xml:space="preserve"> </w:t>
      </w:r>
      <w:r w:rsidRPr="00916C7C">
        <w:rPr>
          <w:sz w:val="28"/>
        </w:rPr>
        <w:t xml:space="preserve">2014 </w:t>
      </w:r>
      <w:r w:rsidR="003A52FA" w:rsidRPr="00916C7C">
        <w:rPr>
          <w:sz w:val="28"/>
        </w:rPr>
        <w:t>года</w:t>
      </w:r>
    </w:p>
    <w:p w:rsidR="003202E3" w:rsidRPr="00916C7C" w:rsidRDefault="003202E3" w:rsidP="003A52FA">
      <w:pPr>
        <w:pStyle w:val="11"/>
        <w:numPr>
          <w:ilvl w:val="0"/>
          <w:numId w:val="0"/>
        </w:numPr>
        <w:ind w:left="425"/>
        <w:rPr>
          <w:sz w:val="28"/>
        </w:rPr>
      </w:pPr>
      <w:r w:rsidRPr="00916C7C">
        <w:rPr>
          <w:sz w:val="28"/>
        </w:rPr>
        <w:t>№</w:t>
      </w:r>
      <w:r w:rsidR="00880032" w:rsidRPr="00916C7C">
        <w:rPr>
          <w:sz w:val="28"/>
        </w:rPr>
        <w:t xml:space="preserve"> </w:t>
      </w:r>
      <w:r w:rsidRPr="00916C7C">
        <w:rPr>
          <w:sz w:val="28"/>
        </w:rPr>
        <w:t>111-пр</w:t>
      </w:r>
      <w:r w:rsidR="003A52FA" w:rsidRPr="00916C7C">
        <w:rPr>
          <w:sz w:val="28"/>
        </w:rPr>
        <w:t xml:space="preserve"> </w:t>
      </w:r>
      <w:r w:rsidR="00544690" w:rsidRPr="00916C7C">
        <w:rPr>
          <w:sz w:val="28"/>
        </w:rPr>
        <w:t>(</w:t>
      </w:r>
      <w:r w:rsidR="00580E65" w:rsidRPr="00916C7C">
        <w:rPr>
          <w:sz w:val="28"/>
        </w:rPr>
        <w:t>http://minsvyaz.ru/ru/documents/4157/</w:t>
      </w:r>
      <w:r w:rsidR="00544690" w:rsidRPr="00916C7C">
        <w:rPr>
          <w:sz w:val="28"/>
        </w:rPr>
        <w:t>)</w:t>
      </w:r>
      <w:r w:rsidRPr="00916C7C">
        <w:rPr>
          <w:sz w:val="28"/>
        </w:rPr>
        <w:t>;</w:t>
      </w:r>
    </w:p>
    <w:p w:rsidR="0020103B" w:rsidRPr="00916C7C" w:rsidRDefault="003202E3" w:rsidP="00936B44">
      <w:pPr>
        <w:pStyle w:val="11"/>
        <w:ind w:left="425"/>
        <w:rPr>
          <w:sz w:val="28"/>
        </w:rPr>
      </w:pPr>
      <w:r w:rsidRPr="00916C7C">
        <w:rPr>
          <w:sz w:val="28"/>
        </w:rPr>
        <w:t>Распоряжение Главы Республики Крым от 15 июля 2014 года № 90-рг «О создании Рабочей группы по вопросам, связанным с переводом государственных и муниципальных услуг в электронный вид»;</w:t>
      </w:r>
    </w:p>
    <w:p w:rsidR="003A52FA" w:rsidRPr="00916C7C" w:rsidRDefault="003202E3" w:rsidP="001B2231">
      <w:pPr>
        <w:pStyle w:val="11"/>
        <w:ind w:left="425"/>
        <w:rPr>
          <w:sz w:val="28"/>
        </w:rPr>
      </w:pPr>
      <w:r w:rsidRPr="00916C7C">
        <w:rPr>
          <w:sz w:val="28"/>
        </w:rPr>
        <w:t>Распоряжение</w:t>
      </w:r>
      <w:r w:rsidR="00880032" w:rsidRPr="00916C7C">
        <w:rPr>
          <w:sz w:val="28"/>
        </w:rPr>
        <w:t xml:space="preserve"> </w:t>
      </w:r>
      <w:r w:rsidRPr="00916C7C">
        <w:rPr>
          <w:sz w:val="28"/>
        </w:rPr>
        <w:t xml:space="preserve"> Совета</w:t>
      </w:r>
      <w:r w:rsidR="00880032" w:rsidRPr="00916C7C">
        <w:rPr>
          <w:sz w:val="28"/>
        </w:rPr>
        <w:t xml:space="preserve"> </w:t>
      </w:r>
      <w:r w:rsidRPr="00916C7C">
        <w:rPr>
          <w:sz w:val="28"/>
        </w:rPr>
        <w:t xml:space="preserve"> министров</w:t>
      </w:r>
      <w:r w:rsidR="00880032" w:rsidRPr="00916C7C">
        <w:rPr>
          <w:sz w:val="28"/>
        </w:rPr>
        <w:t xml:space="preserve"> </w:t>
      </w:r>
      <w:r w:rsidRPr="00916C7C">
        <w:rPr>
          <w:sz w:val="28"/>
        </w:rPr>
        <w:t xml:space="preserve"> Республики</w:t>
      </w:r>
      <w:r w:rsidR="00880032" w:rsidRPr="00916C7C">
        <w:rPr>
          <w:sz w:val="28"/>
        </w:rPr>
        <w:t xml:space="preserve"> </w:t>
      </w:r>
      <w:r w:rsidRPr="00916C7C">
        <w:rPr>
          <w:sz w:val="28"/>
        </w:rPr>
        <w:t xml:space="preserve"> Крым </w:t>
      </w:r>
      <w:r w:rsidR="00880032" w:rsidRPr="00916C7C">
        <w:rPr>
          <w:sz w:val="28"/>
        </w:rPr>
        <w:t xml:space="preserve"> </w:t>
      </w:r>
      <w:r w:rsidRPr="00916C7C">
        <w:rPr>
          <w:sz w:val="28"/>
        </w:rPr>
        <w:t>от</w:t>
      </w:r>
      <w:r w:rsidR="00880032" w:rsidRPr="00916C7C">
        <w:rPr>
          <w:sz w:val="28"/>
        </w:rPr>
        <w:t xml:space="preserve"> </w:t>
      </w:r>
      <w:r w:rsidRPr="00916C7C">
        <w:rPr>
          <w:sz w:val="28"/>
        </w:rPr>
        <w:t xml:space="preserve"> 8 </w:t>
      </w:r>
      <w:r w:rsidR="00880032" w:rsidRPr="00916C7C">
        <w:rPr>
          <w:sz w:val="28"/>
        </w:rPr>
        <w:t xml:space="preserve"> </w:t>
      </w:r>
      <w:r w:rsidRPr="00916C7C">
        <w:rPr>
          <w:sz w:val="28"/>
        </w:rPr>
        <w:t>октября</w:t>
      </w:r>
      <w:r w:rsidR="00880032" w:rsidRPr="00916C7C">
        <w:rPr>
          <w:sz w:val="28"/>
        </w:rPr>
        <w:t xml:space="preserve"> </w:t>
      </w:r>
      <w:r w:rsidRPr="00916C7C">
        <w:rPr>
          <w:sz w:val="28"/>
        </w:rPr>
        <w:t xml:space="preserve"> 2014 года № 1040-р «Об утверждении Положения о Едином реестре информационных ресурсов Республики Крым»</w:t>
      </w:r>
      <w:r w:rsidR="003A52FA" w:rsidRPr="00916C7C">
        <w:rPr>
          <w:sz w:val="28"/>
        </w:rPr>
        <w:t>;</w:t>
      </w:r>
    </w:p>
    <w:p w:rsidR="003A52FA" w:rsidRPr="00916C7C" w:rsidRDefault="003A52FA" w:rsidP="003A52FA">
      <w:pPr>
        <w:pStyle w:val="11"/>
        <w:tabs>
          <w:tab w:val="clear" w:pos="1134"/>
          <w:tab w:val="left" w:pos="1560"/>
        </w:tabs>
        <w:ind w:left="426"/>
        <w:rPr>
          <w:sz w:val="28"/>
        </w:rPr>
      </w:pPr>
      <w:r w:rsidRPr="00916C7C">
        <w:rPr>
          <w:sz w:val="28"/>
        </w:rPr>
        <w:t>Постановление Совета министров Республики Крым от 19 мая 2016 года № 215 «</w:t>
      </w:r>
      <w:r w:rsidRPr="00916C7C">
        <w:rPr>
          <w:sz w:val="28"/>
          <w:lang w:eastAsia="en-US"/>
        </w:rPr>
        <w:t>О государственных информационных системах Республики Крым</w:t>
      </w:r>
      <w:r w:rsidRPr="00916C7C">
        <w:rPr>
          <w:sz w:val="28"/>
        </w:rPr>
        <w:t>»;</w:t>
      </w:r>
    </w:p>
    <w:p w:rsidR="00C63165" w:rsidRDefault="0068435C" w:rsidP="00C63165">
      <w:pPr>
        <w:pStyle w:val="11"/>
        <w:tabs>
          <w:tab w:val="clear" w:pos="1134"/>
          <w:tab w:val="left" w:pos="1418"/>
        </w:tabs>
        <w:ind w:left="426"/>
        <w:rPr>
          <w:sz w:val="28"/>
        </w:rPr>
      </w:pPr>
      <w:r w:rsidRPr="00916C7C">
        <w:rPr>
          <w:sz w:val="28"/>
        </w:rPr>
        <w:t>Постановление Правительства г. Севастополь от 26</w:t>
      </w:r>
      <w:r w:rsidR="003A52FA" w:rsidRPr="00916C7C">
        <w:rPr>
          <w:sz w:val="28"/>
        </w:rPr>
        <w:t xml:space="preserve"> февраля </w:t>
      </w:r>
      <w:r w:rsidRPr="00916C7C">
        <w:rPr>
          <w:sz w:val="28"/>
        </w:rPr>
        <w:t>2016</w:t>
      </w:r>
      <w:r w:rsidR="003A52FA" w:rsidRPr="00916C7C">
        <w:rPr>
          <w:sz w:val="28"/>
        </w:rPr>
        <w:t xml:space="preserve"> </w:t>
      </w:r>
      <w:r w:rsidRPr="00916C7C">
        <w:rPr>
          <w:sz w:val="28"/>
        </w:rPr>
        <w:t>г</w:t>
      </w:r>
      <w:r w:rsidR="003A52FA" w:rsidRPr="00916C7C">
        <w:rPr>
          <w:sz w:val="28"/>
        </w:rPr>
        <w:t>ода</w:t>
      </w:r>
      <w:r w:rsidR="002B0E92" w:rsidRPr="00916C7C">
        <w:rPr>
          <w:sz w:val="28"/>
        </w:rPr>
        <w:t xml:space="preserve"> №110-пп</w:t>
      </w:r>
      <w:r w:rsidRPr="00916C7C">
        <w:rPr>
          <w:sz w:val="28"/>
        </w:rPr>
        <w:t xml:space="preserve"> «Об утверждении Положения и Правил организации региональн</w:t>
      </w:r>
      <w:r w:rsidR="00305D83">
        <w:rPr>
          <w:sz w:val="28"/>
        </w:rPr>
        <w:t>о</w:t>
      </w:r>
      <w:r w:rsidRPr="00305D83">
        <w:rPr>
          <w:sz w:val="28"/>
        </w:rPr>
        <w:t>го межведомственного взаимодействи</w:t>
      </w:r>
      <w:r w:rsidR="00305D83">
        <w:rPr>
          <w:sz w:val="28"/>
        </w:rPr>
        <w:t>я</w:t>
      </w:r>
      <w:r w:rsidRPr="00305D83">
        <w:rPr>
          <w:sz w:val="28"/>
        </w:rPr>
        <w:t xml:space="preserve"> в городе Севастополе».</w:t>
      </w:r>
    </w:p>
    <w:p w:rsidR="00C63165" w:rsidRPr="004A67C0" w:rsidRDefault="00C63165" w:rsidP="00C63165">
      <w:pPr>
        <w:spacing w:line="276" w:lineRule="auto"/>
        <w:ind w:firstLine="709"/>
        <w:rPr>
          <w:sz w:val="28"/>
          <w:szCs w:val="28"/>
          <w:lang w:eastAsia="en-US"/>
        </w:rPr>
      </w:pPr>
      <w:r w:rsidRPr="004A67C0">
        <w:rPr>
          <w:sz w:val="28"/>
          <w:szCs w:val="28"/>
          <w:lang w:eastAsia="en-US"/>
        </w:rPr>
        <w:t xml:space="preserve">Исполнитель при выполнении </w:t>
      </w:r>
      <w:r>
        <w:rPr>
          <w:sz w:val="28"/>
          <w:szCs w:val="28"/>
          <w:lang w:eastAsia="en-US"/>
        </w:rPr>
        <w:t>р</w:t>
      </w:r>
      <w:r w:rsidRPr="004A67C0">
        <w:rPr>
          <w:sz w:val="28"/>
          <w:szCs w:val="28"/>
          <w:lang w:eastAsia="en-US"/>
        </w:rPr>
        <w:t>абот</w:t>
      </w:r>
      <w:r>
        <w:rPr>
          <w:sz w:val="28"/>
          <w:szCs w:val="28"/>
          <w:lang w:eastAsia="en-US"/>
        </w:rPr>
        <w:t>, предусмотренных настоящим ТЗ,</w:t>
      </w:r>
      <w:r w:rsidRPr="004A67C0">
        <w:rPr>
          <w:sz w:val="28"/>
          <w:szCs w:val="28"/>
          <w:lang w:eastAsia="en-US"/>
        </w:rPr>
        <w:t xml:space="preserve"> обязан руководствоваться положениями</w:t>
      </w:r>
      <w:r w:rsidRPr="00C63165">
        <w:rPr>
          <w:sz w:val="28"/>
          <w:szCs w:val="28"/>
          <w:lang w:eastAsia="en-US"/>
        </w:rPr>
        <w:t xml:space="preserve"> </w:t>
      </w:r>
      <w:r w:rsidRPr="004A67C0">
        <w:rPr>
          <w:sz w:val="28"/>
          <w:szCs w:val="28"/>
          <w:lang w:eastAsia="en-US"/>
        </w:rPr>
        <w:t>документов</w:t>
      </w:r>
      <w:r>
        <w:rPr>
          <w:sz w:val="28"/>
          <w:szCs w:val="28"/>
          <w:lang w:eastAsia="en-US"/>
        </w:rPr>
        <w:t>,</w:t>
      </w:r>
      <w:r w:rsidRPr="004A67C0">
        <w:rPr>
          <w:sz w:val="28"/>
          <w:szCs w:val="28"/>
          <w:lang w:eastAsia="en-US"/>
        </w:rPr>
        <w:t xml:space="preserve"> </w:t>
      </w:r>
      <w:r>
        <w:rPr>
          <w:sz w:val="28"/>
          <w:szCs w:val="28"/>
          <w:lang w:eastAsia="en-US"/>
        </w:rPr>
        <w:t>перечисленных в пп. 1.4 и 1.5 ТЗ.</w:t>
      </w:r>
    </w:p>
    <w:p w:rsidR="00C63165" w:rsidRPr="00C63165" w:rsidRDefault="00C63165" w:rsidP="00C63165">
      <w:pPr>
        <w:pStyle w:val="11"/>
        <w:numPr>
          <w:ilvl w:val="0"/>
          <w:numId w:val="0"/>
        </w:numPr>
        <w:tabs>
          <w:tab w:val="clear" w:pos="1134"/>
          <w:tab w:val="left" w:pos="1418"/>
        </w:tabs>
        <w:ind w:left="1"/>
        <w:rPr>
          <w:sz w:val="28"/>
        </w:rPr>
      </w:pPr>
    </w:p>
    <w:p w:rsidR="00BE564B" w:rsidRPr="00211BD1" w:rsidRDefault="00E23547" w:rsidP="00424CA2">
      <w:pPr>
        <w:pStyle w:val="25"/>
      </w:pPr>
      <w:bookmarkStart w:id="45" w:name="_Toc428812938"/>
      <w:bookmarkStart w:id="46" w:name="_Toc428812939"/>
      <w:bookmarkStart w:id="47" w:name="_Toc459052482"/>
      <w:bookmarkEnd w:id="45"/>
      <w:bookmarkEnd w:id="46"/>
      <w:r w:rsidRPr="00211BD1">
        <w:lastRenderedPageBreak/>
        <w:t>С</w:t>
      </w:r>
      <w:r w:rsidR="00C946B5" w:rsidRPr="00211BD1">
        <w:t>роки начала и окончания выполнения работ</w:t>
      </w:r>
      <w:bookmarkEnd w:id="43"/>
      <w:bookmarkEnd w:id="47"/>
    </w:p>
    <w:p w:rsidR="008C0DE6" w:rsidRPr="00AE18AE" w:rsidRDefault="003202E3" w:rsidP="00344AB7">
      <w:pPr>
        <w:pStyle w:val="a1"/>
        <w:rPr>
          <w:sz w:val="28"/>
        </w:rPr>
      </w:pPr>
      <w:bookmarkStart w:id="48" w:name="_Toc398831108"/>
      <w:r w:rsidRPr="000D2747">
        <w:rPr>
          <w:sz w:val="28"/>
        </w:rPr>
        <w:t xml:space="preserve">Сроки начала выполнения работ – со дня заключения Государственного контракта на выполнение работ </w:t>
      </w:r>
      <w:r w:rsidR="00E34EC6" w:rsidRPr="00916C7C">
        <w:rPr>
          <w:rStyle w:val="afb"/>
          <w:sz w:val="28"/>
        </w:rPr>
        <w:t xml:space="preserve">по </w:t>
      </w:r>
      <w:r w:rsidR="00E34EC6">
        <w:rPr>
          <w:rStyle w:val="afb"/>
          <w:sz w:val="28"/>
        </w:rPr>
        <w:t xml:space="preserve">организации </w:t>
      </w:r>
      <w:r w:rsidR="00E34EC6" w:rsidRPr="00EB5FD5">
        <w:rPr>
          <w:rStyle w:val="afb"/>
          <w:sz w:val="28"/>
        </w:rPr>
        <w:t xml:space="preserve">межведомственного электронного взаимодействия при предоставлении государственных и муниципальных услуг в электронной форме в </w:t>
      </w:r>
      <w:r w:rsidR="00E34EC6">
        <w:rPr>
          <w:rStyle w:val="afb"/>
          <w:sz w:val="28"/>
        </w:rPr>
        <w:t>Р</w:t>
      </w:r>
      <w:r w:rsidR="00E34EC6" w:rsidRPr="00EB5FD5">
        <w:rPr>
          <w:rStyle w:val="afb"/>
          <w:sz w:val="28"/>
        </w:rPr>
        <w:t xml:space="preserve">еспублике </w:t>
      </w:r>
      <w:r w:rsidR="00E34EC6">
        <w:rPr>
          <w:rStyle w:val="afb"/>
          <w:sz w:val="28"/>
        </w:rPr>
        <w:t>К</w:t>
      </w:r>
      <w:r w:rsidR="00E34EC6" w:rsidRPr="00EB5FD5">
        <w:rPr>
          <w:rStyle w:val="afb"/>
          <w:sz w:val="28"/>
        </w:rPr>
        <w:t xml:space="preserve">рым и городе федерального значения </w:t>
      </w:r>
      <w:r w:rsidR="00E34EC6">
        <w:rPr>
          <w:rStyle w:val="afb"/>
          <w:sz w:val="28"/>
        </w:rPr>
        <w:t>С</w:t>
      </w:r>
      <w:r w:rsidR="00E34EC6" w:rsidRPr="00EB5FD5">
        <w:rPr>
          <w:rStyle w:val="afb"/>
          <w:sz w:val="28"/>
        </w:rPr>
        <w:t>евастополе</w:t>
      </w:r>
      <w:r w:rsidR="00126C64" w:rsidRPr="00C70C71">
        <w:rPr>
          <w:sz w:val="28"/>
        </w:rPr>
        <w:t xml:space="preserve"> (далее – Государственный контракт)</w:t>
      </w:r>
      <w:r w:rsidRPr="00C70C71">
        <w:rPr>
          <w:sz w:val="28"/>
        </w:rPr>
        <w:t>.</w:t>
      </w:r>
      <w:r w:rsidR="00344AB7" w:rsidRPr="00AE18AE">
        <w:rPr>
          <w:sz w:val="28"/>
        </w:rPr>
        <w:t xml:space="preserve"> </w:t>
      </w:r>
    </w:p>
    <w:p w:rsidR="003202E3" w:rsidRPr="00C63165" w:rsidRDefault="003202E3" w:rsidP="003202E3">
      <w:pPr>
        <w:pStyle w:val="a1"/>
        <w:rPr>
          <w:sz w:val="28"/>
        </w:rPr>
      </w:pPr>
      <w:r w:rsidRPr="00016D8B">
        <w:rPr>
          <w:sz w:val="28"/>
        </w:rPr>
        <w:t>Срок окончания выполнения работ –</w:t>
      </w:r>
      <w:r w:rsidR="00D07188" w:rsidRPr="00016D8B">
        <w:rPr>
          <w:sz w:val="28"/>
        </w:rPr>
        <w:t xml:space="preserve"> </w:t>
      </w:r>
      <w:r w:rsidRPr="00C63165">
        <w:rPr>
          <w:sz w:val="28"/>
        </w:rPr>
        <w:t xml:space="preserve">25 </w:t>
      </w:r>
      <w:r w:rsidR="006C7C2E" w:rsidRPr="00C63165">
        <w:rPr>
          <w:sz w:val="28"/>
        </w:rPr>
        <w:t>ноября</w:t>
      </w:r>
      <w:r w:rsidR="00586379" w:rsidRPr="00C63165">
        <w:rPr>
          <w:sz w:val="28"/>
        </w:rPr>
        <w:t xml:space="preserve"> </w:t>
      </w:r>
      <w:r w:rsidRPr="00C63165">
        <w:rPr>
          <w:sz w:val="28"/>
        </w:rPr>
        <w:t>201</w:t>
      </w:r>
      <w:r w:rsidR="00BF34ED" w:rsidRPr="00C63165">
        <w:rPr>
          <w:sz w:val="28"/>
        </w:rPr>
        <w:t>6</w:t>
      </w:r>
      <w:r w:rsidRPr="00C63165">
        <w:rPr>
          <w:sz w:val="28"/>
        </w:rPr>
        <w:t xml:space="preserve"> г.</w:t>
      </w:r>
    </w:p>
    <w:p w:rsidR="00126C64" w:rsidRPr="00C63165" w:rsidRDefault="00126C64" w:rsidP="00424CA2">
      <w:pPr>
        <w:pStyle w:val="25"/>
      </w:pPr>
      <w:bookmarkStart w:id="49" w:name="_Toc459052483"/>
      <w:bookmarkStart w:id="50" w:name="_Toc398831109"/>
      <w:bookmarkStart w:id="51" w:name="_Ref398898885"/>
      <w:bookmarkStart w:id="52" w:name="_Ref398904563"/>
      <w:bookmarkStart w:id="53" w:name="_Ref402965579"/>
      <w:bookmarkEnd w:id="48"/>
      <w:r w:rsidRPr="00C63165">
        <w:t>Источник и порядок финансирования работ</w:t>
      </w:r>
      <w:bookmarkEnd w:id="49"/>
    </w:p>
    <w:p w:rsidR="00126C64" w:rsidRPr="00C63165" w:rsidRDefault="00126C64" w:rsidP="001B2231">
      <w:pPr>
        <w:pStyle w:val="a1"/>
      </w:pPr>
      <w:r w:rsidRPr="00C63165">
        <w:rPr>
          <w:sz w:val="28"/>
        </w:rPr>
        <w:t>Источник и порядок финансирования определяется условиями Государственного контракта, заключенного между Заказчиком и Исполнителем.</w:t>
      </w:r>
    </w:p>
    <w:p w:rsidR="00B35A47" w:rsidRPr="00916C7C" w:rsidRDefault="00B35A47" w:rsidP="00424CA2">
      <w:pPr>
        <w:pStyle w:val="25"/>
      </w:pPr>
      <w:bookmarkStart w:id="54" w:name="_Toc459052484"/>
      <w:r w:rsidRPr="00916C7C">
        <w:t xml:space="preserve">Порядок оформления и предъявления </w:t>
      </w:r>
      <w:r w:rsidR="005177D2" w:rsidRPr="00916C7C">
        <w:t>Заказчик</w:t>
      </w:r>
      <w:r w:rsidRPr="00916C7C">
        <w:t>у результатов работ</w:t>
      </w:r>
      <w:bookmarkEnd w:id="50"/>
      <w:bookmarkEnd w:id="51"/>
      <w:bookmarkEnd w:id="52"/>
      <w:r w:rsidR="00D50E8F" w:rsidRPr="00916C7C">
        <w:t xml:space="preserve"> по созданию</w:t>
      </w:r>
      <w:r w:rsidR="00BD6816" w:rsidRPr="00916C7C">
        <w:t xml:space="preserve"> </w:t>
      </w:r>
      <w:r w:rsidR="00331CA2" w:rsidRPr="00916C7C">
        <w:t>С</w:t>
      </w:r>
      <w:r w:rsidR="00D50E8F" w:rsidRPr="00916C7C">
        <w:t>истемы</w:t>
      </w:r>
      <w:bookmarkEnd w:id="53"/>
      <w:bookmarkEnd w:id="54"/>
    </w:p>
    <w:p w:rsidR="00110711" w:rsidRPr="00916C7C" w:rsidRDefault="00110711" w:rsidP="00EF6DF5">
      <w:pPr>
        <w:pStyle w:val="a1"/>
        <w:rPr>
          <w:sz w:val="28"/>
        </w:rPr>
      </w:pPr>
      <w:r w:rsidRPr="00916C7C">
        <w:rPr>
          <w:sz w:val="28"/>
        </w:rPr>
        <w:t>Работ</w:t>
      </w:r>
      <w:r w:rsidR="00034E55" w:rsidRPr="00916C7C">
        <w:rPr>
          <w:sz w:val="28"/>
        </w:rPr>
        <w:t>ы</w:t>
      </w:r>
      <w:r w:rsidRPr="00916C7C">
        <w:rPr>
          <w:sz w:val="28"/>
        </w:rPr>
        <w:t xml:space="preserve"> оформля</w:t>
      </w:r>
      <w:r w:rsidR="00034E55" w:rsidRPr="00916C7C">
        <w:rPr>
          <w:sz w:val="28"/>
        </w:rPr>
        <w:t>ю</w:t>
      </w:r>
      <w:r w:rsidRPr="00916C7C">
        <w:rPr>
          <w:sz w:val="28"/>
        </w:rPr>
        <w:t>тся и предъявля</w:t>
      </w:r>
      <w:r w:rsidR="00034E55" w:rsidRPr="00916C7C">
        <w:rPr>
          <w:sz w:val="28"/>
        </w:rPr>
        <w:t>ю</w:t>
      </w:r>
      <w:r w:rsidRPr="00916C7C">
        <w:rPr>
          <w:sz w:val="28"/>
        </w:rPr>
        <w:t>тся Заказчику в соответствии с требованиями настоящего документа.</w:t>
      </w:r>
    </w:p>
    <w:p w:rsidR="00110711" w:rsidRPr="00916C7C" w:rsidRDefault="002344A1" w:rsidP="00EF6DF5">
      <w:pPr>
        <w:pStyle w:val="afa"/>
        <w:rPr>
          <w:sz w:val="28"/>
        </w:rPr>
      </w:pPr>
      <w:r w:rsidRPr="00916C7C">
        <w:rPr>
          <w:sz w:val="28"/>
        </w:rPr>
        <w:t>Д</w:t>
      </w:r>
      <w:r w:rsidR="00110711" w:rsidRPr="00916C7C">
        <w:rPr>
          <w:sz w:val="28"/>
        </w:rPr>
        <w:t>окументация</w:t>
      </w:r>
      <w:r w:rsidR="003F3F6D" w:rsidRPr="00916C7C">
        <w:rPr>
          <w:sz w:val="28"/>
        </w:rPr>
        <w:t xml:space="preserve">, </w:t>
      </w:r>
      <w:r w:rsidR="00126C64" w:rsidRPr="00916C7C">
        <w:rPr>
          <w:sz w:val="28"/>
        </w:rPr>
        <w:t xml:space="preserve">указанная </w:t>
      </w:r>
      <w:r w:rsidR="003F3F6D" w:rsidRPr="00916C7C">
        <w:rPr>
          <w:sz w:val="28"/>
        </w:rPr>
        <w:t xml:space="preserve">в разделе </w:t>
      </w:r>
      <w:r w:rsidR="00126C64" w:rsidRPr="00916C7C">
        <w:rPr>
          <w:sz w:val="28"/>
        </w:rPr>
        <w:t>8</w:t>
      </w:r>
      <w:r w:rsidR="003F3F6D" w:rsidRPr="00916C7C">
        <w:rPr>
          <w:sz w:val="28"/>
        </w:rPr>
        <w:t xml:space="preserve"> Технического задания,</w:t>
      </w:r>
      <w:r w:rsidR="000552AA" w:rsidRPr="00916C7C">
        <w:rPr>
          <w:sz w:val="28"/>
        </w:rPr>
        <w:t xml:space="preserve"> </w:t>
      </w:r>
      <w:r w:rsidR="00110711" w:rsidRPr="00916C7C">
        <w:rPr>
          <w:sz w:val="28"/>
        </w:rPr>
        <w:t xml:space="preserve">должна разрабатываться с учетом требований </w:t>
      </w:r>
      <w:r w:rsidR="00FC175F" w:rsidRPr="00916C7C">
        <w:rPr>
          <w:sz w:val="28"/>
        </w:rPr>
        <w:t>следующих документов</w:t>
      </w:r>
      <w:r w:rsidR="00110711" w:rsidRPr="00916C7C">
        <w:rPr>
          <w:sz w:val="28"/>
        </w:rPr>
        <w:t xml:space="preserve">: </w:t>
      </w:r>
    </w:p>
    <w:p w:rsidR="00110711" w:rsidRPr="00916C7C" w:rsidRDefault="00110711" w:rsidP="00B91FC9">
      <w:pPr>
        <w:pStyle w:val="11"/>
        <w:numPr>
          <w:ilvl w:val="0"/>
          <w:numId w:val="23"/>
        </w:numPr>
        <w:rPr>
          <w:sz w:val="28"/>
        </w:rPr>
      </w:pPr>
      <w:r w:rsidRPr="00916C7C">
        <w:rPr>
          <w:sz w:val="28"/>
        </w:rPr>
        <w:t>ГОСТ 34.601-90 «Автоматизированные системы. Стадии создания»;</w:t>
      </w:r>
    </w:p>
    <w:p w:rsidR="00110711" w:rsidRPr="00916C7C" w:rsidRDefault="00110711" w:rsidP="00B91FC9">
      <w:pPr>
        <w:pStyle w:val="11"/>
        <w:numPr>
          <w:ilvl w:val="0"/>
          <w:numId w:val="23"/>
        </w:numPr>
        <w:rPr>
          <w:sz w:val="28"/>
        </w:rPr>
      </w:pPr>
      <w:r w:rsidRPr="00916C7C">
        <w:rPr>
          <w:sz w:val="28"/>
        </w:rPr>
        <w:t>ГОСТ 34.003-90 «Автоматизированные системы. Термины и определения»;</w:t>
      </w:r>
    </w:p>
    <w:p w:rsidR="00110711" w:rsidRPr="00916C7C" w:rsidRDefault="00110711" w:rsidP="00B91FC9">
      <w:pPr>
        <w:pStyle w:val="11"/>
        <w:numPr>
          <w:ilvl w:val="0"/>
          <w:numId w:val="23"/>
        </w:numPr>
        <w:rPr>
          <w:sz w:val="28"/>
        </w:rPr>
      </w:pPr>
      <w:r w:rsidRPr="00916C7C">
        <w:rPr>
          <w:sz w:val="28"/>
        </w:rPr>
        <w:t>ГОСТ 34.602-89 «Техническое задание на создание автоматизированной системы»;</w:t>
      </w:r>
    </w:p>
    <w:p w:rsidR="00110711" w:rsidRPr="00916C7C" w:rsidRDefault="00110711" w:rsidP="00B91FC9">
      <w:pPr>
        <w:pStyle w:val="11"/>
        <w:numPr>
          <w:ilvl w:val="0"/>
          <w:numId w:val="23"/>
        </w:numPr>
        <w:rPr>
          <w:sz w:val="28"/>
        </w:rPr>
      </w:pPr>
      <w:r w:rsidRPr="00916C7C">
        <w:rPr>
          <w:sz w:val="28"/>
        </w:rPr>
        <w:t>ГОСТ 34.201-89 «Виды, комплектность и обозначение документов при создании автоматизированных систем»;</w:t>
      </w:r>
    </w:p>
    <w:p w:rsidR="00110711" w:rsidRPr="00916C7C" w:rsidRDefault="00110711" w:rsidP="00B91FC9">
      <w:pPr>
        <w:pStyle w:val="11"/>
        <w:numPr>
          <w:ilvl w:val="0"/>
          <w:numId w:val="23"/>
        </w:numPr>
        <w:rPr>
          <w:sz w:val="28"/>
        </w:rPr>
      </w:pPr>
      <w:r w:rsidRPr="00916C7C">
        <w:rPr>
          <w:sz w:val="28"/>
        </w:rPr>
        <w:lastRenderedPageBreak/>
        <w:t>ГОСТ 34.603-92 «Виды испытаний автоматизированных систем»;</w:t>
      </w:r>
    </w:p>
    <w:p w:rsidR="00110711" w:rsidRPr="00916C7C" w:rsidRDefault="00110711" w:rsidP="00B91FC9">
      <w:pPr>
        <w:pStyle w:val="11"/>
        <w:numPr>
          <w:ilvl w:val="0"/>
          <w:numId w:val="23"/>
        </w:numPr>
        <w:rPr>
          <w:sz w:val="28"/>
        </w:rPr>
      </w:pPr>
      <w:r w:rsidRPr="00916C7C">
        <w:rPr>
          <w:sz w:val="28"/>
        </w:rPr>
        <w:t>ГОСТ 19.301-79 «Программа и методика испытаний. Требования к содержанию и оформлению»;</w:t>
      </w:r>
    </w:p>
    <w:p w:rsidR="00110711" w:rsidRPr="00916C7C" w:rsidRDefault="00E23547" w:rsidP="00B91FC9">
      <w:pPr>
        <w:pStyle w:val="11"/>
        <w:numPr>
          <w:ilvl w:val="0"/>
          <w:numId w:val="23"/>
        </w:numPr>
        <w:rPr>
          <w:sz w:val="28"/>
        </w:rPr>
      </w:pPr>
      <w:r w:rsidRPr="00916C7C">
        <w:rPr>
          <w:sz w:val="28"/>
        </w:rPr>
        <w:t>ГОСТ 2.601-2013</w:t>
      </w:r>
      <w:r w:rsidRPr="00916C7C" w:rsidDel="00E23547">
        <w:rPr>
          <w:sz w:val="28"/>
        </w:rPr>
        <w:t xml:space="preserve"> </w:t>
      </w:r>
      <w:r w:rsidR="00110711" w:rsidRPr="00916C7C">
        <w:rPr>
          <w:sz w:val="28"/>
        </w:rPr>
        <w:t>«ЕСКД. Эксплуатационные документы»;</w:t>
      </w:r>
    </w:p>
    <w:p w:rsidR="00110711" w:rsidRPr="00916C7C" w:rsidRDefault="00110711" w:rsidP="00B91FC9">
      <w:pPr>
        <w:pStyle w:val="11"/>
        <w:numPr>
          <w:ilvl w:val="0"/>
          <w:numId w:val="23"/>
        </w:numPr>
        <w:rPr>
          <w:sz w:val="28"/>
        </w:rPr>
      </w:pPr>
      <w:r w:rsidRPr="00916C7C">
        <w:rPr>
          <w:sz w:val="28"/>
        </w:rPr>
        <w:t>ГОСТ 2.106-96 «ЕСКД. Текстовые документы» (с изменениями от 22 июня 2006 года);</w:t>
      </w:r>
    </w:p>
    <w:p w:rsidR="00110711" w:rsidRPr="00916C7C" w:rsidRDefault="00E23547" w:rsidP="00B91FC9">
      <w:pPr>
        <w:pStyle w:val="11"/>
        <w:numPr>
          <w:ilvl w:val="0"/>
          <w:numId w:val="23"/>
        </w:numPr>
        <w:rPr>
          <w:sz w:val="28"/>
        </w:rPr>
      </w:pPr>
      <w:r w:rsidRPr="00916C7C">
        <w:rPr>
          <w:sz w:val="28"/>
        </w:rPr>
        <w:t>ГОСТ 2.120-2013</w:t>
      </w:r>
      <w:r w:rsidRPr="00916C7C" w:rsidDel="00E23547">
        <w:rPr>
          <w:sz w:val="28"/>
        </w:rPr>
        <w:t xml:space="preserve"> </w:t>
      </w:r>
      <w:r w:rsidR="00110711" w:rsidRPr="00916C7C">
        <w:rPr>
          <w:sz w:val="28"/>
        </w:rPr>
        <w:t>«ЕСКД. Технический проект» (с изменениями от 22 июня 2006 года</w:t>
      </w:r>
      <w:r w:rsidR="00CC116A" w:rsidRPr="00916C7C">
        <w:rPr>
          <w:sz w:val="28"/>
        </w:rPr>
        <w:t>);</w:t>
      </w:r>
    </w:p>
    <w:p w:rsidR="00A263E6" w:rsidRPr="00916C7C" w:rsidRDefault="00CC116A" w:rsidP="00B91FC9">
      <w:pPr>
        <w:pStyle w:val="11"/>
        <w:numPr>
          <w:ilvl w:val="0"/>
          <w:numId w:val="23"/>
        </w:numPr>
        <w:rPr>
          <w:sz w:val="28"/>
        </w:rPr>
      </w:pPr>
      <w:r w:rsidRPr="00916C7C">
        <w:rPr>
          <w:sz w:val="28"/>
        </w:rPr>
        <w:t>РД 50-34.698-90 «Автоматизированные системы. Требования к содержанию документов»</w:t>
      </w:r>
      <w:r w:rsidR="009364BB" w:rsidRPr="00916C7C">
        <w:rPr>
          <w:sz w:val="28"/>
        </w:rPr>
        <w:t>.</w:t>
      </w:r>
    </w:p>
    <w:p w:rsidR="00A263E6" w:rsidRPr="00916C7C" w:rsidRDefault="005C4403" w:rsidP="00B91FC9">
      <w:pPr>
        <w:pStyle w:val="11"/>
        <w:numPr>
          <w:ilvl w:val="0"/>
          <w:numId w:val="23"/>
        </w:numPr>
        <w:rPr>
          <w:sz w:val="28"/>
        </w:rPr>
      </w:pPr>
      <w:r w:rsidRPr="00916C7C">
        <w:rPr>
          <w:sz w:val="28"/>
        </w:rPr>
        <w:t>ГОСТ Р 52872-2012 "Интернет-ресурсы. Требования доступности для инвалидов по зрению."</w:t>
      </w:r>
    </w:p>
    <w:p w:rsidR="00110711" w:rsidRPr="00016D8B" w:rsidRDefault="00110711" w:rsidP="00EF6DF5">
      <w:pPr>
        <w:pStyle w:val="a1"/>
        <w:rPr>
          <w:sz w:val="28"/>
        </w:rPr>
      </w:pPr>
      <w:r w:rsidRPr="00916C7C">
        <w:rPr>
          <w:sz w:val="28"/>
        </w:rPr>
        <w:t xml:space="preserve">Исполнитель должен предоставить Заказчику документацию согласно перечню, приведенному в разделе </w:t>
      </w:r>
      <w:r w:rsidR="00F97008" w:rsidRPr="00916C7C">
        <w:rPr>
          <w:sz w:val="28"/>
        </w:rPr>
        <w:fldChar w:fldCharType="begin"/>
      </w:r>
      <w:r w:rsidR="00F97008" w:rsidRPr="00916C7C">
        <w:rPr>
          <w:sz w:val="28"/>
        </w:rPr>
        <w:instrText xml:space="preserve"> REF _Ref398889549 \r \h  \* MERGEFORMAT </w:instrText>
      </w:r>
      <w:r w:rsidR="00F97008" w:rsidRPr="00916C7C">
        <w:rPr>
          <w:sz w:val="28"/>
        </w:rPr>
      </w:r>
      <w:r w:rsidR="00F97008" w:rsidRPr="00916C7C">
        <w:rPr>
          <w:sz w:val="28"/>
        </w:rPr>
        <w:fldChar w:fldCharType="separate"/>
      </w:r>
      <w:r w:rsidR="00A54195" w:rsidRPr="00916C7C">
        <w:rPr>
          <w:sz w:val="28"/>
        </w:rPr>
        <w:t>8</w:t>
      </w:r>
      <w:r w:rsidR="00F97008" w:rsidRPr="00916C7C">
        <w:rPr>
          <w:sz w:val="28"/>
        </w:rPr>
        <w:fldChar w:fldCharType="end"/>
      </w:r>
      <w:r w:rsidRPr="00916C7C">
        <w:rPr>
          <w:sz w:val="28"/>
        </w:rPr>
        <w:t xml:space="preserve"> настоящего документа</w:t>
      </w:r>
      <w:r w:rsidR="001A40A3" w:rsidRPr="00916C7C">
        <w:rPr>
          <w:sz w:val="28"/>
        </w:rPr>
        <w:t>,</w:t>
      </w:r>
      <w:r w:rsidR="00A6043C" w:rsidRPr="00916C7C">
        <w:rPr>
          <w:sz w:val="28"/>
        </w:rPr>
        <w:t xml:space="preserve"> соответс</w:t>
      </w:r>
      <w:r w:rsidR="00C70C71">
        <w:rPr>
          <w:sz w:val="28"/>
        </w:rPr>
        <w:t>т</w:t>
      </w:r>
      <w:r w:rsidR="00A6043C" w:rsidRPr="00C70C71">
        <w:rPr>
          <w:sz w:val="28"/>
        </w:rPr>
        <w:t>вующую требованиям постановления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w:t>
      </w:r>
      <w:r w:rsidR="00A6043C" w:rsidRPr="00016D8B">
        <w:rPr>
          <w:sz w:val="28"/>
        </w:rPr>
        <w:t>ранения содержащейся в их базах данных информации»</w:t>
      </w:r>
      <w:r w:rsidRPr="00016D8B">
        <w:rPr>
          <w:sz w:val="28"/>
        </w:rPr>
        <w:t>.</w:t>
      </w:r>
    </w:p>
    <w:p w:rsidR="00110711" w:rsidRPr="008A2A1B" w:rsidRDefault="00F4266C" w:rsidP="00EF6DF5">
      <w:pPr>
        <w:pStyle w:val="a1"/>
        <w:rPr>
          <w:sz w:val="28"/>
        </w:rPr>
      </w:pPr>
      <w:r w:rsidRPr="008A2A1B">
        <w:rPr>
          <w:sz w:val="28"/>
        </w:rPr>
        <w:t xml:space="preserve">Отчетная </w:t>
      </w:r>
      <w:r w:rsidR="00110711" w:rsidRPr="008A2A1B">
        <w:rPr>
          <w:sz w:val="28"/>
        </w:rPr>
        <w:t>документация (не указанная в качестве непосредственного результата работ) передается только в электронном виде.</w:t>
      </w:r>
    </w:p>
    <w:p w:rsidR="00110711" w:rsidRPr="000A7FE6" w:rsidRDefault="00110711" w:rsidP="00EF6DF5">
      <w:pPr>
        <w:pStyle w:val="a1"/>
        <w:rPr>
          <w:sz w:val="28"/>
        </w:rPr>
      </w:pPr>
      <w:r w:rsidRPr="00211BD1">
        <w:rPr>
          <w:sz w:val="28"/>
        </w:rPr>
        <w:t>Вся документация</w:t>
      </w:r>
      <w:r w:rsidR="00EC0731" w:rsidRPr="00211BD1">
        <w:rPr>
          <w:sz w:val="28"/>
        </w:rPr>
        <w:t xml:space="preserve"> </w:t>
      </w:r>
      <w:r w:rsidRPr="00211BD1">
        <w:rPr>
          <w:sz w:val="28"/>
        </w:rPr>
        <w:t xml:space="preserve">должна быть предоставлена </w:t>
      </w:r>
      <w:r w:rsidR="00EC0731" w:rsidRPr="000D2747">
        <w:rPr>
          <w:sz w:val="28"/>
        </w:rPr>
        <w:t xml:space="preserve">в соответствие с </w:t>
      </w:r>
      <w:r w:rsidR="0026424F">
        <w:rPr>
          <w:sz w:val="28"/>
        </w:rPr>
        <w:t>К</w:t>
      </w:r>
      <w:r w:rsidR="00EC0731" w:rsidRPr="000D2747">
        <w:rPr>
          <w:sz w:val="28"/>
        </w:rPr>
        <w:t>алендарны</w:t>
      </w:r>
      <w:r w:rsidR="00EC0731" w:rsidRPr="00A41D80">
        <w:rPr>
          <w:sz w:val="28"/>
        </w:rPr>
        <w:t>м планом</w:t>
      </w:r>
      <w:r w:rsidR="00E23547" w:rsidRPr="000A7FE6">
        <w:rPr>
          <w:sz w:val="28"/>
        </w:rPr>
        <w:t xml:space="preserve"> выполнения работ</w:t>
      </w:r>
      <w:r w:rsidR="0026424F">
        <w:rPr>
          <w:sz w:val="28"/>
        </w:rPr>
        <w:t xml:space="preserve">, приведенном в </w:t>
      </w:r>
      <w:r w:rsidR="0026424F" w:rsidRPr="000A7FE6">
        <w:rPr>
          <w:sz w:val="28"/>
        </w:rPr>
        <w:t>Приложени</w:t>
      </w:r>
      <w:r w:rsidR="0026424F">
        <w:rPr>
          <w:sz w:val="28"/>
        </w:rPr>
        <w:t>и</w:t>
      </w:r>
      <w:r w:rsidR="0026424F" w:rsidRPr="000A7FE6">
        <w:rPr>
          <w:sz w:val="28"/>
        </w:rPr>
        <w:t xml:space="preserve"> А</w:t>
      </w:r>
      <w:r w:rsidR="0026424F">
        <w:rPr>
          <w:sz w:val="28"/>
        </w:rPr>
        <w:t xml:space="preserve"> к ТЗ</w:t>
      </w:r>
      <w:r w:rsidRPr="000A7FE6">
        <w:rPr>
          <w:sz w:val="28"/>
        </w:rPr>
        <w:t>.</w:t>
      </w:r>
    </w:p>
    <w:p w:rsidR="00B35A47" w:rsidRPr="00C70C71" w:rsidRDefault="00B35A47" w:rsidP="00424CA2">
      <w:pPr>
        <w:pStyle w:val="15"/>
      </w:pPr>
      <w:bookmarkStart w:id="55" w:name="_Toc398831110"/>
      <w:bookmarkStart w:id="56" w:name="_Toc459052485"/>
      <w:r w:rsidRPr="00C70C71">
        <w:lastRenderedPageBreak/>
        <w:t xml:space="preserve">Назначение и цели </w:t>
      </w:r>
      <w:bookmarkEnd w:id="55"/>
      <w:r w:rsidR="00B112D5" w:rsidRPr="00C70C71">
        <w:t>выполнения работ</w:t>
      </w:r>
      <w:bookmarkEnd w:id="56"/>
    </w:p>
    <w:p w:rsidR="00BC724B" w:rsidRPr="00C70C71" w:rsidRDefault="00BC724B" w:rsidP="00424CA2">
      <w:pPr>
        <w:pStyle w:val="25"/>
      </w:pPr>
      <w:bookmarkStart w:id="57" w:name="_Toc398831111"/>
      <w:bookmarkStart w:id="58" w:name="_Toc459052486"/>
      <w:r w:rsidRPr="00C70C71">
        <w:t xml:space="preserve">Назначение </w:t>
      </w:r>
      <w:bookmarkEnd w:id="57"/>
      <w:r w:rsidR="00B112D5" w:rsidRPr="00C70C71">
        <w:t>выполняемых работ</w:t>
      </w:r>
      <w:bookmarkEnd w:id="58"/>
    </w:p>
    <w:p w:rsidR="004F448F" w:rsidRPr="00016D8B" w:rsidRDefault="004F448F" w:rsidP="009B1B38">
      <w:pPr>
        <w:pStyle w:val="a1"/>
        <w:rPr>
          <w:sz w:val="28"/>
        </w:rPr>
      </w:pPr>
      <w:r w:rsidRPr="00C70C71">
        <w:rPr>
          <w:sz w:val="28"/>
        </w:rPr>
        <w:t xml:space="preserve">Назначением работ является </w:t>
      </w:r>
      <w:r w:rsidR="00E34EC6" w:rsidRPr="00EB5FD5">
        <w:rPr>
          <w:sz w:val="28"/>
          <w:szCs w:val="28"/>
        </w:rPr>
        <w:t>организаци</w:t>
      </w:r>
      <w:r w:rsidR="00E34EC6">
        <w:rPr>
          <w:sz w:val="28"/>
          <w:szCs w:val="28"/>
        </w:rPr>
        <w:t>я</w:t>
      </w:r>
      <w:r w:rsidR="00E34EC6" w:rsidRPr="00EB5FD5">
        <w:rPr>
          <w:sz w:val="28"/>
          <w:szCs w:val="28"/>
        </w:rPr>
        <w:t xml:space="preserve"> межведомственного электронного взаимодействия при предоставлении государственных и муниципальных услуг в электронной форме в </w:t>
      </w:r>
      <w:r w:rsidR="00E34EC6">
        <w:rPr>
          <w:sz w:val="28"/>
          <w:szCs w:val="28"/>
        </w:rPr>
        <w:t>Р</w:t>
      </w:r>
      <w:r w:rsidR="00E34EC6" w:rsidRPr="00EB5FD5">
        <w:rPr>
          <w:sz w:val="28"/>
          <w:szCs w:val="28"/>
        </w:rPr>
        <w:t xml:space="preserve">еспублике </w:t>
      </w:r>
      <w:r w:rsidR="00E34EC6">
        <w:rPr>
          <w:sz w:val="28"/>
          <w:szCs w:val="28"/>
        </w:rPr>
        <w:t>К</w:t>
      </w:r>
      <w:r w:rsidR="00E34EC6" w:rsidRPr="00EB5FD5">
        <w:rPr>
          <w:sz w:val="28"/>
          <w:szCs w:val="28"/>
        </w:rPr>
        <w:t>рым и городе федерального значения</w:t>
      </w:r>
      <w:r w:rsidR="009B1B38">
        <w:rPr>
          <w:sz w:val="28"/>
          <w:szCs w:val="28"/>
        </w:rPr>
        <w:t xml:space="preserve"> Севастополе</w:t>
      </w:r>
      <w:r w:rsidRPr="00016D8B">
        <w:rPr>
          <w:sz w:val="28"/>
        </w:rPr>
        <w:t>.</w:t>
      </w:r>
    </w:p>
    <w:p w:rsidR="00BC724B" w:rsidRPr="00C63165" w:rsidRDefault="00BC724B" w:rsidP="00424CA2">
      <w:pPr>
        <w:pStyle w:val="25"/>
      </w:pPr>
      <w:bookmarkStart w:id="59" w:name="_Toc398831112"/>
      <w:bookmarkStart w:id="60" w:name="_Toc459052487"/>
      <w:r w:rsidRPr="00016D8B">
        <w:t xml:space="preserve">Цели </w:t>
      </w:r>
      <w:r w:rsidR="00CA6BC4" w:rsidRPr="00C63165">
        <w:t xml:space="preserve">и задачи </w:t>
      </w:r>
      <w:bookmarkEnd w:id="59"/>
      <w:r w:rsidR="00B112D5" w:rsidRPr="00C63165">
        <w:t>выполняемых работ</w:t>
      </w:r>
      <w:bookmarkEnd w:id="60"/>
    </w:p>
    <w:p w:rsidR="009B1B38" w:rsidRPr="009B1B38" w:rsidRDefault="00AF3746" w:rsidP="009B1B38">
      <w:pPr>
        <w:pStyle w:val="a1"/>
        <w:rPr>
          <w:sz w:val="28"/>
          <w:szCs w:val="28"/>
        </w:rPr>
      </w:pPr>
      <w:r w:rsidRPr="00C63165">
        <w:rPr>
          <w:sz w:val="28"/>
        </w:rPr>
        <w:t xml:space="preserve">Целью работ является </w:t>
      </w:r>
      <w:r w:rsidR="009B1B38" w:rsidRPr="00EB5FD5">
        <w:rPr>
          <w:sz w:val="28"/>
          <w:szCs w:val="28"/>
        </w:rPr>
        <w:t>организаци</w:t>
      </w:r>
      <w:r w:rsidR="009B1B38">
        <w:rPr>
          <w:sz w:val="28"/>
          <w:szCs w:val="28"/>
        </w:rPr>
        <w:t>я</w:t>
      </w:r>
      <w:r w:rsidR="009B1B38" w:rsidRPr="00EB5FD5">
        <w:rPr>
          <w:sz w:val="28"/>
          <w:szCs w:val="28"/>
        </w:rPr>
        <w:t xml:space="preserve"> межведомственного электронного взаимодействия при предоставлении государственных и муниципальных услуг в электронной форме в </w:t>
      </w:r>
      <w:r w:rsidR="009B1B38">
        <w:rPr>
          <w:sz w:val="28"/>
          <w:szCs w:val="28"/>
        </w:rPr>
        <w:t>Р</w:t>
      </w:r>
      <w:r w:rsidR="009B1B38" w:rsidRPr="00EB5FD5">
        <w:rPr>
          <w:sz w:val="28"/>
          <w:szCs w:val="28"/>
        </w:rPr>
        <w:t xml:space="preserve">еспублике </w:t>
      </w:r>
      <w:r w:rsidR="009B1B38">
        <w:rPr>
          <w:sz w:val="28"/>
          <w:szCs w:val="28"/>
        </w:rPr>
        <w:t>К</w:t>
      </w:r>
      <w:r w:rsidR="009B1B38" w:rsidRPr="00EB5FD5">
        <w:rPr>
          <w:sz w:val="28"/>
          <w:szCs w:val="28"/>
        </w:rPr>
        <w:t>рым и городе федерального значения</w:t>
      </w:r>
      <w:r w:rsidR="009B1B38">
        <w:rPr>
          <w:sz w:val="28"/>
          <w:szCs w:val="28"/>
        </w:rPr>
        <w:t xml:space="preserve"> Севастополе на базе </w:t>
      </w:r>
      <w:r w:rsidR="009B1B38" w:rsidRPr="00916C7C">
        <w:rPr>
          <w:sz w:val="28"/>
        </w:rPr>
        <w:t>базовой инфраструктуры «Электронного правительства» (далее – Системы)</w:t>
      </w:r>
      <w:r w:rsidR="009B1B38">
        <w:rPr>
          <w:sz w:val="28"/>
          <w:szCs w:val="28"/>
        </w:rPr>
        <w:t xml:space="preserve"> посредством расширения перечня сведений, подлежащих обмену с ФОИВ, РОИВ и ОМСУ при предоставлении </w:t>
      </w:r>
      <w:r w:rsidR="009B1B38" w:rsidRPr="00EB5FD5">
        <w:rPr>
          <w:sz w:val="28"/>
          <w:szCs w:val="28"/>
        </w:rPr>
        <w:t xml:space="preserve">государственных и муниципальных услуг в электронной форме в </w:t>
      </w:r>
      <w:r w:rsidR="009B1B38">
        <w:rPr>
          <w:sz w:val="28"/>
          <w:szCs w:val="28"/>
        </w:rPr>
        <w:t>Р</w:t>
      </w:r>
      <w:r w:rsidR="009B1B38" w:rsidRPr="00EB5FD5">
        <w:rPr>
          <w:sz w:val="28"/>
          <w:szCs w:val="28"/>
        </w:rPr>
        <w:t xml:space="preserve">еспублике </w:t>
      </w:r>
      <w:r w:rsidR="009B1B38">
        <w:rPr>
          <w:sz w:val="28"/>
          <w:szCs w:val="28"/>
        </w:rPr>
        <w:t>К</w:t>
      </w:r>
      <w:r w:rsidR="009B1B38" w:rsidRPr="00EB5FD5">
        <w:rPr>
          <w:sz w:val="28"/>
          <w:szCs w:val="28"/>
        </w:rPr>
        <w:t>рым и городе федерального значения</w:t>
      </w:r>
      <w:r w:rsidR="009B1B38">
        <w:rPr>
          <w:sz w:val="28"/>
          <w:szCs w:val="28"/>
        </w:rPr>
        <w:t xml:space="preserve"> Севастополе.</w:t>
      </w:r>
    </w:p>
    <w:p w:rsidR="00AF3746" w:rsidRPr="00916C7C" w:rsidRDefault="00AF3746" w:rsidP="00AF3746">
      <w:pPr>
        <w:pStyle w:val="afa"/>
        <w:rPr>
          <w:sz w:val="28"/>
        </w:rPr>
      </w:pPr>
      <w:r w:rsidRPr="00916C7C">
        <w:rPr>
          <w:sz w:val="28"/>
        </w:rPr>
        <w:t>Для достижения вышеуказанн</w:t>
      </w:r>
      <w:r w:rsidR="009B1B38">
        <w:rPr>
          <w:sz w:val="28"/>
        </w:rPr>
        <w:t>ой</w:t>
      </w:r>
      <w:r w:rsidRPr="00916C7C">
        <w:rPr>
          <w:sz w:val="28"/>
        </w:rPr>
        <w:t xml:space="preserve"> цел</w:t>
      </w:r>
      <w:r w:rsidR="009B1B38">
        <w:rPr>
          <w:sz w:val="28"/>
        </w:rPr>
        <w:t>и</w:t>
      </w:r>
      <w:r w:rsidRPr="00916C7C">
        <w:rPr>
          <w:sz w:val="28"/>
        </w:rPr>
        <w:t xml:space="preserve"> необходимо выполнить следующие задачи:</w:t>
      </w:r>
    </w:p>
    <w:p w:rsidR="00AF3746" w:rsidRPr="00916C7C" w:rsidRDefault="00FA6582" w:rsidP="00AF3746">
      <w:pPr>
        <w:pStyle w:val="14"/>
        <w:rPr>
          <w:sz w:val="28"/>
        </w:rPr>
      </w:pPr>
      <w:r>
        <w:rPr>
          <w:sz w:val="28"/>
        </w:rPr>
        <w:t>Доработка</w:t>
      </w:r>
      <w:r w:rsidR="00AF3746" w:rsidRPr="00916C7C">
        <w:rPr>
          <w:sz w:val="28"/>
        </w:rPr>
        <w:t xml:space="preserve"> Системы</w:t>
      </w:r>
      <w:r w:rsidR="009E545A" w:rsidRPr="00916C7C">
        <w:rPr>
          <w:sz w:val="28"/>
        </w:rPr>
        <w:t xml:space="preserve"> для о</w:t>
      </w:r>
      <w:r w:rsidR="00AF3746" w:rsidRPr="00916C7C">
        <w:rPr>
          <w:sz w:val="28"/>
        </w:rPr>
        <w:t>беспечени</w:t>
      </w:r>
      <w:r w:rsidR="009E545A" w:rsidRPr="00916C7C">
        <w:rPr>
          <w:sz w:val="28"/>
        </w:rPr>
        <w:t>я</w:t>
      </w:r>
      <w:r w:rsidR="00AF3746" w:rsidRPr="00916C7C">
        <w:rPr>
          <w:sz w:val="28"/>
        </w:rPr>
        <w:t xml:space="preserve"> процессов межведомственного электронного взаимодействия Республики Крым и г. Севастополя в электронном виде</w:t>
      </w:r>
      <w:r>
        <w:rPr>
          <w:sz w:val="28"/>
        </w:rPr>
        <w:t xml:space="preserve"> в части</w:t>
      </w:r>
      <w:r w:rsidR="00AF3746" w:rsidRPr="00916C7C">
        <w:rPr>
          <w:sz w:val="28"/>
        </w:rPr>
        <w:t>:</w:t>
      </w:r>
    </w:p>
    <w:p w:rsidR="00B91FC9" w:rsidRDefault="009B1B38" w:rsidP="00B91FC9">
      <w:pPr>
        <w:pStyle w:val="20"/>
        <w:ind w:left="1701"/>
        <w:rPr>
          <w:sz w:val="28"/>
        </w:rPr>
      </w:pPr>
      <w:r>
        <w:rPr>
          <w:sz w:val="28"/>
        </w:rPr>
        <w:t>ра</w:t>
      </w:r>
      <w:r w:rsidR="00FA6582">
        <w:rPr>
          <w:sz w:val="28"/>
        </w:rPr>
        <w:t>звития</w:t>
      </w:r>
      <w:r w:rsidR="00AF3746" w:rsidRPr="00916C7C">
        <w:rPr>
          <w:sz w:val="28"/>
        </w:rPr>
        <w:t xml:space="preserve"> межведомственного электронного взаимодействия с ФОИВ</w:t>
      </w:r>
      <w:r w:rsidR="00976ABA" w:rsidRPr="00916C7C">
        <w:rPr>
          <w:sz w:val="28"/>
        </w:rPr>
        <w:t xml:space="preserve"> (в рамках реализации </w:t>
      </w:r>
      <w:r w:rsidR="009F7ECF" w:rsidRPr="00916C7C">
        <w:rPr>
          <w:sz w:val="28"/>
        </w:rPr>
        <w:t xml:space="preserve">сервисов </w:t>
      </w:r>
      <w:r w:rsidR="00976ABA" w:rsidRPr="00916C7C">
        <w:rPr>
          <w:sz w:val="28"/>
        </w:rPr>
        <w:t>межведомственного взаимодействия</w:t>
      </w:r>
      <w:r w:rsidR="00976ABA" w:rsidRPr="00C63165">
        <w:rPr>
          <w:sz w:val="28"/>
        </w:rPr>
        <w:t xml:space="preserve"> </w:t>
      </w:r>
      <w:r w:rsidR="00FA6582">
        <w:rPr>
          <w:sz w:val="28"/>
        </w:rPr>
        <w:t xml:space="preserve">с </w:t>
      </w:r>
      <w:r w:rsidR="00976ABA" w:rsidRPr="00C63165">
        <w:rPr>
          <w:sz w:val="28"/>
        </w:rPr>
        <w:t>ФОИВ)</w:t>
      </w:r>
      <w:r w:rsidR="00AF3746" w:rsidRPr="00C63165">
        <w:rPr>
          <w:sz w:val="28"/>
        </w:rPr>
        <w:t>;</w:t>
      </w:r>
    </w:p>
    <w:p w:rsidR="006048A0" w:rsidRDefault="009B1B38" w:rsidP="009B1B38">
      <w:pPr>
        <w:pStyle w:val="20"/>
        <w:ind w:left="1701"/>
        <w:rPr>
          <w:sz w:val="28"/>
        </w:rPr>
      </w:pPr>
      <w:r>
        <w:rPr>
          <w:sz w:val="28"/>
        </w:rPr>
        <w:t>ра</w:t>
      </w:r>
      <w:r w:rsidR="00FA6582">
        <w:rPr>
          <w:sz w:val="28"/>
        </w:rPr>
        <w:t>звития</w:t>
      </w:r>
      <w:r w:rsidR="00AF3746" w:rsidRPr="009B1B38">
        <w:rPr>
          <w:sz w:val="28"/>
        </w:rPr>
        <w:t xml:space="preserve"> межведомственного электронного взаимодействия с РОИВ и ОМСУ</w:t>
      </w:r>
      <w:r w:rsidR="00976ABA" w:rsidRPr="009B1B38">
        <w:rPr>
          <w:sz w:val="28"/>
        </w:rPr>
        <w:t xml:space="preserve"> (в рамках реализации </w:t>
      </w:r>
      <w:r w:rsidR="009F7ECF" w:rsidRPr="009B1B38">
        <w:rPr>
          <w:sz w:val="28"/>
        </w:rPr>
        <w:t xml:space="preserve">сервисов </w:t>
      </w:r>
      <w:r w:rsidR="00976ABA" w:rsidRPr="009B1B38">
        <w:rPr>
          <w:sz w:val="28"/>
        </w:rPr>
        <w:t xml:space="preserve">межведомственного </w:t>
      </w:r>
      <w:r w:rsidR="0026424F">
        <w:rPr>
          <w:sz w:val="28"/>
        </w:rPr>
        <w:t xml:space="preserve">электронного </w:t>
      </w:r>
      <w:r w:rsidR="00976ABA" w:rsidRPr="009B1B38">
        <w:rPr>
          <w:sz w:val="28"/>
        </w:rPr>
        <w:t>взаимодействия</w:t>
      </w:r>
      <w:r w:rsidR="00FA6582">
        <w:rPr>
          <w:sz w:val="28"/>
        </w:rPr>
        <w:t xml:space="preserve"> во </w:t>
      </w:r>
      <w:r w:rsidR="00FA6582">
        <w:rPr>
          <w:sz w:val="28"/>
        </w:rPr>
        <w:lastRenderedPageBreak/>
        <w:t>исполнение</w:t>
      </w:r>
      <w:r w:rsidR="00976ABA" w:rsidRPr="009B1B38">
        <w:rPr>
          <w:sz w:val="28"/>
        </w:rPr>
        <w:t xml:space="preserve"> </w:t>
      </w:r>
      <w:r w:rsidR="00FA6582">
        <w:rPr>
          <w:sz w:val="28"/>
        </w:rPr>
        <w:t>р</w:t>
      </w:r>
      <w:r w:rsidR="00976ABA" w:rsidRPr="009B1B38">
        <w:rPr>
          <w:sz w:val="28"/>
        </w:rPr>
        <w:t>аспоряжения Правительства Российской Федерации от 23.01.2015 № 96-р)</w:t>
      </w:r>
      <w:r>
        <w:rPr>
          <w:sz w:val="28"/>
        </w:rPr>
        <w:t>;</w:t>
      </w:r>
    </w:p>
    <w:p w:rsidR="009B1B38" w:rsidRPr="009B1B38" w:rsidRDefault="00FA6582" w:rsidP="009B1B38">
      <w:pPr>
        <w:pStyle w:val="20"/>
        <w:ind w:left="1701"/>
        <w:rPr>
          <w:sz w:val="28"/>
        </w:rPr>
      </w:pPr>
      <w:r>
        <w:rPr>
          <w:sz w:val="28"/>
        </w:rPr>
        <w:t>развития</w:t>
      </w:r>
      <w:r w:rsidRPr="00916C7C">
        <w:rPr>
          <w:sz w:val="28"/>
        </w:rPr>
        <w:t xml:space="preserve"> межведомственного электронного взаимодействия с ФОИВ (</w:t>
      </w:r>
      <w:r w:rsidRPr="009B1B38">
        <w:rPr>
          <w:sz w:val="28"/>
        </w:rPr>
        <w:t xml:space="preserve">в рамках реализации сервисов межведомственного </w:t>
      </w:r>
      <w:r w:rsidR="0026424F">
        <w:rPr>
          <w:sz w:val="28"/>
        </w:rPr>
        <w:t xml:space="preserve">электронного </w:t>
      </w:r>
      <w:r w:rsidRPr="009B1B38">
        <w:rPr>
          <w:sz w:val="28"/>
        </w:rPr>
        <w:t>взаимодействия</w:t>
      </w:r>
      <w:r>
        <w:rPr>
          <w:sz w:val="28"/>
        </w:rPr>
        <w:t xml:space="preserve"> во исполнение</w:t>
      </w:r>
      <w:r w:rsidRPr="009B1B38">
        <w:rPr>
          <w:sz w:val="28"/>
        </w:rPr>
        <w:t xml:space="preserve"> </w:t>
      </w:r>
      <w:r>
        <w:rPr>
          <w:sz w:val="28"/>
        </w:rPr>
        <w:t>р</w:t>
      </w:r>
      <w:r w:rsidRPr="009B1B38">
        <w:rPr>
          <w:sz w:val="28"/>
        </w:rPr>
        <w:t>аспоряжения Правительства Российской Федерации от 2</w:t>
      </w:r>
      <w:r>
        <w:rPr>
          <w:sz w:val="28"/>
        </w:rPr>
        <w:t>9</w:t>
      </w:r>
      <w:r w:rsidRPr="009B1B38">
        <w:rPr>
          <w:sz w:val="28"/>
        </w:rPr>
        <w:t>.0</w:t>
      </w:r>
      <w:r>
        <w:rPr>
          <w:sz w:val="28"/>
        </w:rPr>
        <w:t>6</w:t>
      </w:r>
      <w:r w:rsidRPr="009B1B38">
        <w:rPr>
          <w:sz w:val="28"/>
        </w:rPr>
        <w:t>.201</w:t>
      </w:r>
      <w:r>
        <w:rPr>
          <w:sz w:val="28"/>
        </w:rPr>
        <w:t>2</w:t>
      </w:r>
      <w:r w:rsidRPr="009B1B38">
        <w:rPr>
          <w:sz w:val="28"/>
        </w:rPr>
        <w:t xml:space="preserve"> № </w:t>
      </w:r>
      <w:r>
        <w:rPr>
          <w:sz w:val="28"/>
        </w:rPr>
        <w:t>1123</w:t>
      </w:r>
      <w:r w:rsidRPr="009B1B38">
        <w:rPr>
          <w:sz w:val="28"/>
        </w:rPr>
        <w:t>-р</w:t>
      </w:r>
      <w:r w:rsidRPr="00C63165">
        <w:rPr>
          <w:sz w:val="28"/>
        </w:rPr>
        <w:t>)</w:t>
      </w:r>
      <w:r>
        <w:rPr>
          <w:sz w:val="28"/>
        </w:rPr>
        <w:t>.</w:t>
      </w:r>
    </w:p>
    <w:p w:rsidR="00CA6BC4" w:rsidRPr="008A2A1B" w:rsidRDefault="00CA6BC4" w:rsidP="00424CA2">
      <w:pPr>
        <w:pStyle w:val="15"/>
      </w:pPr>
      <w:bookmarkStart w:id="61" w:name="_Toc413065697"/>
      <w:bookmarkStart w:id="62" w:name="_Toc413083516"/>
      <w:bookmarkStart w:id="63" w:name="_Toc413150147"/>
      <w:bookmarkStart w:id="64" w:name="_Toc398831113"/>
      <w:bookmarkStart w:id="65" w:name="_Toc459052488"/>
      <w:bookmarkEnd w:id="61"/>
      <w:bookmarkEnd w:id="62"/>
      <w:bookmarkEnd w:id="63"/>
      <w:r w:rsidRPr="008A2A1B">
        <w:lastRenderedPageBreak/>
        <w:t>Характеристик</w:t>
      </w:r>
      <w:r w:rsidR="005A7C69" w:rsidRPr="008A2A1B">
        <w:t>и</w:t>
      </w:r>
      <w:r w:rsidRPr="008A2A1B">
        <w:t xml:space="preserve"> объекта автоматизации</w:t>
      </w:r>
      <w:bookmarkEnd w:id="64"/>
      <w:bookmarkEnd w:id="65"/>
    </w:p>
    <w:p w:rsidR="0026303B" w:rsidRDefault="0026303B" w:rsidP="0026303B">
      <w:pPr>
        <w:pStyle w:val="a1"/>
        <w:rPr>
          <w:sz w:val="28"/>
        </w:rPr>
      </w:pPr>
      <w:r w:rsidRPr="00211BD1">
        <w:rPr>
          <w:sz w:val="28"/>
        </w:rPr>
        <w:t xml:space="preserve">Объектом автоматизации выступает деятельность исполнительных органов государственной власти и органов местного самоуправления </w:t>
      </w:r>
      <w:r w:rsidRPr="00211BD1">
        <w:rPr>
          <w:sz w:val="28"/>
          <w:szCs w:val="28"/>
        </w:rPr>
        <w:t>Республики Крым</w:t>
      </w:r>
      <w:r w:rsidR="00406747" w:rsidRPr="000D2747">
        <w:rPr>
          <w:sz w:val="28"/>
          <w:szCs w:val="28"/>
        </w:rPr>
        <w:t xml:space="preserve"> и г. Севастополя</w:t>
      </w:r>
      <w:r w:rsidRPr="000D2747">
        <w:rPr>
          <w:sz w:val="28"/>
        </w:rPr>
        <w:t xml:space="preserve"> по </w:t>
      </w:r>
      <w:r w:rsidR="00FA6582">
        <w:rPr>
          <w:sz w:val="28"/>
        </w:rPr>
        <w:t xml:space="preserve">организации </w:t>
      </w:r>
      <w:r w:rsidRPr="000D2747">
        <w:rPr>
          <w:sz w:val="28"/>
        </w:rPr>
        <w:t>межведомственно</w:t>
      </w:r>
      <w:r w:rsidR="00FA6582">
        <w:rPr>
          <w:sz w:val="28"/>
        </w:rPr>
        <w:t>го</w:t>
      </w:r>
      <w:r w:rsidRPr="000D2747">
        <w:rPr>
          <w:sz w:val="28"/>
        </w:rPr>
        <w:t xml:space="preserve"> взаимодействи</w:t>
      </w:r>
      <w:r w:rsidR="00FA6582">
        <w:rPr>
          <w:sz w:val="28"/>
        </w:rPr>
        <w:t>я</w:t>
      </w:r>
      <w:r w:rsidRPr="000D2747">
        <w:rPr>
          <w:sz w:val="28"/>
        </w:rPr>
        <w:t xml:space="preserve"> при оказании государственных и муниципальных услуг и </w:t>
      </w:r>
      <w:r w:rsidR="00592905" w:rsidRPr="00A41D80">
        <w:rPr>
          <w:sz w:val="28"/>
        </w:rPr>
        <w:t>ис</w:t>
      </w:r>
      <w:r w:rsidRPr="000A7FE6">
        <w:rPr>
          <w:sz w:val="28"/>
        </w:rPr>
        <w:t>полнении государственных функций.</w:t>
      </w:r>
    </w:p>
    <w:p w:rsidR="00C63165" w:rsidRPr="000A7FE6" w:rsidRDefault="00C63165" w:rsidP="0026303B">
      <w:pPr>
        <w:pStyle w:val="a1"/>
        <w:rPr>
          <w:sz w:val="28"/>
        </w:rPr>
      </w:pPr>
    </w:p>
    <w:p w:rsidR="0068435C" w:rsidRPr="00C70C71" w:rsidRDefault="0068435C" w:rsidP="00B31C8D">
      <w:pPr>
        <w:pStyle w:val="25"/>
      </w:pPr>
      <w:bookmarkStart w:id="66" w:name="_Toc459052489"/>
      <w:r w:rsidRPr="00C70C71">
        <w:t>Перечень подсистем, их назначение и основные характеристики</w:t>
      </w:r>
      <w:bookmarkEnd w:id="66"/>
    </w:p>
    <w:p w:rsidR="0068435C" w:rsidRPr="00C70C71" w:rsidRDefault="0068435C" w:rsidP="0068435C">
      <w:pPr>
        <w:pStyle w:val="a1"/>
        <w:rPr>
          <w:sz w:val="28"/>
        </w:rPr>
      </w:pPr>
      <w:r w:rsidRPr="00C70C71">
        <w:rPr>
          <w:sz w:val="28"/>
        </w:rPr>
        <w:t xml:space="preserve">Система представляет собой многопользовательскую автоматизированную систему, построенную на базе web-технологий. </w:t>
      </w:r>
    </w:p>
    <w:p w:rsidR="0068435C" w:rsidRPr="00C70C71" w:rsidRDefault="0068435C" w:rsidP="0068435C">
      <w:pPr>
        <w:pStyle w:val="a1"/>
        <w:rPr>
          <w:sz w:val="28"/>
        </w:rPr>
      </w:pPr>
      <w:r w:rsidRPr="00C70C71">
        <w:rPr>
          <w:sz w:val="28"/>
        </w:rPr>
        <w:t xml:space="preserve">Система обеспечивает выполнение следующих основных процессов: </w:t>
      </w:r>
    </w:p>
    <w:p w:rsidR="003A52FA" w:rsidRPr="00C70C71" w:rsidRDefault="003A52FA" w:rsidP="003A52FA">
      <w:pPr>
        <w:pStyle w:val="a1"/>
        <w:rPr>
          <w:sz w:val="28"/>
        </w:rPr>
      </w:pPr>
      <w:r w:rsidRPr="00C70C71">
        <w:rPr>
          <w:sz w:val="28"/>
        </w:rPr>
        <w:t>-</w:t>
      </w:r>
      <w:r w:rsidRPr="00C70C71">
        <w:rPr>
          <w:sz w:val="28"/>
        </w:rPr>
        <w:tab/>
        <w:t>информирование о государственных и муниципальных услугах;</w:t>
      </w:r>
    </w:p>
    <w:p w:rsidR="003A52FA" w:rsidRPr="00016D8B" w:rsidRDefault="003A52FA" w:rsidP="003A52FA">
      <w:pPr>
        <w:pStyle w:val="a1"/>
        <w:rPr>
          <w:sz w:val="28"/>
        </w:rPr>
      </w:pPr>
      <w:r w:rsidRPr="00016D8B">
        <w:rPr>
          <w:sz w:val="28"/>
        </w:rPr>
        <w:t>-</w:t>
      </w:r>
      <w:r w:rsidRPr="00016D8B">
        <w:rPr>
          <w:sz w:val="28"/>
        </w:rPr>
        <w:tab/>
        <w:t>реализацию (автоматизацию) процессов предоставления услуг в электронном виде;</w:t>
      </w:r>
    </w:p>
    <w:p w:rsidR="0068435C" w:rsidRPr="00016D8B" w:rsidRDefault="0068435C" w:rsidP="00B91FC9">
      <w:pPr>
        <w:pStyle w:val="11"/>
        <w:numPr>
          <w:ilvl w:val="0"/>
          <w:numId w:val="24"/>
        </w:numPr>
        <w:rPr>
          <w:sz w:val="28"/>
        </w:rPr>
      </w:pPr>
      <w:r w:rsidRPr="00016D8B">
        <w:rPr>
          <w:sz w:val="28"/>
        </w:rPr>
        <w:t>автоматизацию процессов межведомственного взаимодействия.</w:t>
      </w:r>
    </w:p>
    <w:p w:rsidR="0068435C" w:rsidRPr="00C63165" w:rsidRDefault="0068435C" w:rsidP="0068435C">
      <w:pPr>
        <w:pStyle w:val="a1"/>
        <w:rPr>
          <w:sz w:val="28"/>
        </w:rPr>
      </w:pPr>
      <w:r w:rsidRPr="00C63165">
        <w:rPr>
          <w:sz w:val="28"/>
        </w:rPr>
        <w:t>Система поддерживает высокую пропускную способность:</w:t>
      </w:r>
    </w:p>
    <w:p w:rsidR="0068435C" w:rsidRPr="00C63165" w:rsidRDefault="0068435C" w:rsidP="00B91FC9">
      <w:pPr>
        <w:pStyle w:val="11"/>
        <w:numPr>
          <w:ilvl w:val="0"/>
          <w:numId w:val="24"/>
        </w:numPr>
        <w:rPr>
          <w:sz w:val="28"/>
        </w:rPr>
      </w:pPr>
      <w:r w:rsidRPr="00C63165">
        <w:rPr>
          <w:sz w:val="28"/>
        </w:rPr>
        <w:t>в части взаимодействия между РОИВ/ОМСУ — не менее 600 000 обращений в месяц;</w:t>
      </w:r>
    </w:p>
    <w:p w:rsidR="0068435C" w:rsidRPr="00C63165" w:rsidRDefault="0068435C" w:rsidP="00B91FC9">
      <w:pPr>
        <w:pStyle w:val="11"/>
        <w:numPr>
          <w:ilvl w:val="0"/>
          <w:numId w:val="24"/>
        </w:numPr>
        <w:rPr>
          <w:sz w:val="28"/>
        </w:rPr>
      </w:pPr>
      <w:r w:rsidRPr="00C63165">
        <w:rPr>
          <w:sz w:val="28"/>
        </w:rPr>
        <w:t>в части взаимодействия от РОИВ/ОМСУ к ФОИВ — не менее 1 700 000 обращений в месяц;</w:t>
      </w:r>
    </w:p>
    <w:p w:rsidR="0068435C" w:rsidRPr="00C63165" w:rsidRDefault="0068435C" w:rsidP="00B91FC9">
      <w:pPr>
        <w:pStyle w:val="11"/>
        <w:numPr>
          <w:ilvl w:val="0"/>
          <w:numId w:val="24"/>
        </w:numPr>
        <w:rPr>
          <w:sz w:val="28"/>
        </w:rPr>
      </w:pPr>
      <w:r w:rsidRPr="00C63165">
        <w:rPr>
          <w:sz w:val="28"/>
        </w:rPr>
        <w:t>в части взаимодействия от ФОИВ к РОИВ/ОМСУ — не менее 450 000 обращений в месяц.</w:t>
      </w:r>
    </w:p>
    <w:p w:rsidR="0068435C" w:rsidRPr="00C63165" w:rsidDel="003800BB" w:rsidRDefault="000035E5" w:rsidP="0068435C">
      <w:pPr>
        <w:pStyle w:val="a1"/>
        <w:rPr>
          <w:sz w:val="28"/>
        </w:rPr>
      </w:pPr>
      <w:r w:rsidRPr="00C63165">
        <w:rPr>
          <w:sz w:val="28"/>
        </w:rPr>
        <w:t>Система</w:t>
      </w:r>
      <w:r w:rsidR="0068435C" w:rsidRPr="00C63165">
        <w:rPr>
          <w:sz w:val="28"/>
        </w:rPr>
        <w:t xml:space="preserve"> состоит из следующих подсистем</w:t>
      </w:r>
      <w:r w:rsidRPr="00C63165">
        <w:rPr>
          <w:sz w:val="28"/>
        </w:rPr>
        <w:t>\компонент</w:t>
      </w:r>
      <w:r w:rsidR="0068435C" w:rsidRPr="00C63165">
        <w:rPr>
          <w:sz w:val="28"/>
        </w:rPr>
        <w:t xml:space="preserve"> и размещена в НФАП:</w:t>
      </w:r>
    </w:p>
    <w:p w:rsidR="0068435C" w:rsidRPr="00C63165" w:rsidRDefault="0068435C" w:rsidP="00B91FC9">
      <w:pPr>
        <w:pStyle w:val="a1"/>
        <w:numPr>
          <w:ilvl w:val="0"/>
          <w:numId w:val="24"/>
        </w:numPr>
        <w:rPr>
          <w:sz w:val="28"/>
        </w:rPr>
      </w:pPr>
      <w:r w:rsidRPr="00C63165">
        <w:rPr>
          <w:sz w:val="28"/>
        </w:rPr>
        <w:lastRenderedPageBreak/>
        <w:t>Подсистема «Региональный портал государственных и муниципальных услуг»;</w:t>
      </w:r>
    </w:p>
    <w:p w:rsidR="0068435C" w:rsidRPr="00C63165" w:rsidRDefault="0068435C" w:rsidP="00B91FC9">
      <w:pPr>
        <w:pStyle w:val="a1"/>
        <w:numPr>
          <w:ilvl w:val="0"/>
          <w:numId w:val="24"/>
        </w:numPr>
        <w:rPr>
          <w:sz w:val="28"/>
        </w:rPr>
      </w:pPr>
      <w:r w:rsidRPr="00C63165">
        <w:rPr>
          <w:sz w:val="28"/>
        </w:rPr>
        <w:t>Подсистема «Сервер хранения данных»;</w:t>
      </w:r>
    </w:p>
    <w:p w:rsidR="0068435C" w:rsidRPr="00C63165" w:rsidRDefault="0068435C" w:rsidP="00B91FC9">
      <w:pPr>
        <w:pStyle w:val="a1"/>
        <w:numPr>
          <w:ilvl w:val="0"/>
          <w:numId w:val="24"/>
        </w:numPr>
        <w:rPr>
          <w:sz w:val="28"/>
        </w:rPr>
      </w:pPr>
      <w:r w:rsidRPr="00C63165">
        <w:rPr>
          <w:sz w:val="28"/>
        </w:rPr>
        <w:t>Подсистема «Портал операторов РОИВ/ОМСУ»;</w:t>
      </w:r>
    </w:p>
    <w:p w:rsidR="0068435C" w:rsidRPr="002719C6" w:rsidRDefault="0068435C" w:rsidP="00B91FC9">
      <w:pPr>
        <w:pStyle w:val="a1"/>
        <w:numPr>
          <w:ilvl w:val="0"/>
          <w:numId w:val="24"/>
        </w:numPr>
        <w:rPr>
          <w:sz w:val="28"/>
          <w:lang w:val="en-US"/>
        </w:rPr>
      </w:pPr>
      <w:r w:rsidRPr="00C63165">
        <w:rPr>
          <w:sz w:val="28"/>
        </w:rPr>
        <w:t>Подсистема</w:t>
      </w:r>
      <w:r w:rsidRPr="00ED3E43">
        <w:rPr>
          <w:sz w:val="28"/>
          <w:lang w:val="en-US"/>
        </w:rPr>
        <w:t xml:space="preserve"> «</w:t>
      </w:r>
      <w:r w:rsidRPr="00ED3E43">
        <w:rPr>
          <w:sz w:val="28"/>
        </w:rPr>
        <w:t>Сервер</w:t>
      </w:r>
      <w:r w:rsidRPr="002719C6">
        <w:rPr>
          <w:sz w:val="28"/>
          <w:lang w:val="en-US"/>
        </w:rPr>
        <w:t xml:space="preserve"> Enterprise service bus»;</w:t>
      </w:r>
    </w:p>
    <w:p w:rsidR="0068435C" w:rsidRPr="00ED3E43" w:rsidRDefault="0068435C" w:rsidP="00B91FC9">
      <w:pPr>
        <w:pStyle w:val="a1"/>
        <w:numPr>
          <w:ilvl w:val="0"/>
          <w:numId w:val="24"/>
        </w:numPr>
        <w:rPr>
          <w:sz w:val="28"/>
        </w:rPr>
      </w:pPr>
      <w:r w:rsidRPr="00ED3E43">
        <w:rPr>
          <w:sz w:val="28"/>
        </w:rPr>
        <w:t>Подсистема «Сервер управления»;</w:t>
      </w:r>
    </w:p>
    <w:p w:rsidR="0068435C" w:rsidRPr="008A2A1B" w:rsidRDefault="0068435C" w:rsidP="00B91FC9">
      <w:pPr>
        <w:pStyle w:val="a1"/>
        <w:numPr>
          <w:ilvl w:val="0"/>
          <w:numId w:val="24"/>
        </w:numPr>
        <w:rPr>
          <w:sz w:val="28"/>
        </w:rPr>
      </w:pPr>
      <w:r w:rsidRPr="008A2A1B">
        <w:rPr>
          <w:sz w:val="28"/>
        </w:rPr>
        <w:t>Подсистема «Сервер интеграции с ЕСМЭВ».</w:t>
      </w:r>
    </w:p>
    <w:p w:rsidR="0068435C" w:rsidRPr="00CB4DCA" w:rsidRDefault="0068435C" w:rsidP="0068435C">
      <w:pPr>
        <w:pStyle w:val="a1"/>
        <w:rPr>
          <w:sz w:val="28"/>
        </w:rPr>
      </w:pPr>
      <w:r w:rsidRPr="00211BD1">
        <w:rPr>
          <w:sz w:val="28"/>
        </w:rPr>
        <w:t>Работы по настоящему Техническому заданию должны проводиться путем доработки указанных подсистем, размещенных в НФАП</w:t>
      </w:r>
      <w:r w:rsidR="00F21F3D" w:rsidRPr="00211BD1">
        <w:rPr>
          <w:sz w:val="28"/>
        </w:rPr>
        <w:t xml:space="preserve"> по адресу -  </w:t>
      </w:r>
      <w:r w:rsidR="00580E65" w:rsidRPr="002E4A53">
        <w:rPr>
          <w:sz w:val="28"/>
        </w:rPr>
        <w:t>http://nfap.minsvyaz.ru/apf/Public/PublicCard/5906</w:t>
      </w:r>
      <w:r w:rsidR="00FA6582">
        <w:rPr>
          <w:sz w:val="28"/>
        </w:rPr>
        <w:t>.</w:t>
      </w:r>
      <w:r w:rsidRPr="002E4A53">
        <w:rPr>
          <w:sz w:val="28"/>
        </w:rPr>
        <w:t xml:space="preserve"> </w:t>
      </w:r>
      <w:r w:rsidR="00325B94">
        <w:rPr>
          <w:sz w:val="28"/>
        </w:rPr>
        <w:t>И</w:t>
      </w:r>
      <w:r w:rsidRPr="008A2A1B">
        <w:rPr>
          <w:sz w:val="28"/>
        </w:rPr>
        <w:t xml:space="preserve">спользование/разработка </w:t>
      </w:r>
      <w:r w:rsidR="00325B94">
        <w:rPr>
          <w:sz w:val="28"/>
        </w:rPr>
        <w:t xml:space="preserve">иных </w:t>
      </w:r>
      <w:r w:rsidRPr="008A2A1B">
        <w:rPr>
          <w:sz w:val="28"/>
        </w:rPr>
        <w:t>модулей/подсистем/</w:t>
      </w:r>
      <w:r w:rsidR="007A0F9E" w:rsidRPr="008A2A1B">
        <w:rPr>
          <w:sz w:val="28"/>
        </w:rPr>
        <w:t xml:space="preserve">сервисов </w:t>
      </w:r>
      <w:r w:rsidRPr="00BD3081">
        <w:rPr>
          <w:sz w:val="28"/>
        </w:rPr>
        <w:t>для реализации требований настоящего Технического задания не допускается.</w:t>
      </w:r>
    </w:p>
    <w:p w:rsidR="00EB7F13" w:rsidRPr="00211BD1" w:rsidRDefault="00EB7F13" w:rsidP="00EB7F13">
      <w:pPr>
        <w:pStyle w:val="a1"/>
        <w:rPr>
          <w:sz w:val="28"/>
        </w:rPr>
      </w:pPr>
      <w:r w:rsidRPr="00211BD1">
        <w:rPr>
          <w:sz w:val="28"/>
        </w:rPr>
        <w:t>В Системе обеспечено подписание сообщений усиленной квалифицированной электронной подписью с использованием модуля подписания сообщений.</w:t>
      </w:r>
    </w:p>
    <w:p w:rsidR="00EB7F13" w:rsidRPr="00A41D80" w:rsidRDefault="00EB7F13" w:rsidP="00EB7F13">
      <w:pPr>
        <w:pStyle w:val="a1"/>
        <w:rPr>
          <w:sz w:val="28"/>
        </w:rPr>
      </w:pPr>
      <w:r w:rsidRPr="00211BD1">
        <w:rPr>
          <w:sz w:val="28"/>
        </w:rPr>
        <w:t>При подписании сообщений в Системе использует</w:t>
      </w:r>
      <w:r w:rsidRPr="000D2747">
        <w:rPr>
          <w:sz w:val="28"/>
        </w:rPr>
        <w:t>ся усиленная квалифицированная электронная подпись ор</w:t>
      </w:r>
      <w:r w:rsidRPr="00A41D80">
        <w:rPr>
          <w:sz w:val="28"/>
        </w:rPr>
        <w:t>гана власти (ЭП-ОВ) и усиленная квалифицированная электронная подпись должностного лица (ЭП-СП).</w:t>
      </w:r>
    </w:p>
    <w:p w:rsidR="00EB7F13" w:rsidRPr="00C70C71" w:rsidRDefault="00EB7F13" w:rsidP="00EB7F13">
      <w:pPr>
        <w:pStyle w:val="a1"/>
        <w:rPr>
          <w:sz w:val="28"/>
        </w:rPr>
      </w:pPr>
      <w:r w:rsidRPr="00C70C71">
        <w:rPr>
          <w:sz w:val="28"/>
        </w:rPr>
        <w:t>Подписание сообщений усиленной квалифицированной электронной подписью реализовано для следующих подсистем:</w:t>
      </w:r>
    </w:p>
    <w:p w:rsidR="00EB7F13" w:rsidRPr="00C70C71" w:rsidRDefault="00EB7F13" w:rsidP="00EB7F13">
      <w:pPr>
        <w:pStyle w:val="a1"/>
        <w:rPr>
          <w:sz w:val="28"/>
        </w:rPr>
      </w:pPr>
      <w:r w:rsidRPr="00C70C71">
        <w:rPr>
          <w:sz w:val="28"/>
        </w:rPr>
        <w:t>- Подсистема «Региональный портал государственных и муниципальных услуг»;</w:t>
      </w:r>
    </w:p>
    <w:p w:rsidR="00EB7F13" w:rsidRPr="00C70C71" w:rsidRDefault="00EB7F13" w:rsidP="00EB7F13">
      <w:pPr>
        <w:pStyle w:val="a1"/>
        <w:rPr>
          <w:sz w:val="28"/>
        </w:rPr>
      </w:pPr>
      <w:r w:rsidRPr="00C70C71">
        <w:rPr>
          <w:sz w:val="28"/>
        </w:rPr>
        <w:t>- Подсистема «Портал операторов РОИВ/ОМСУ»;</w:t>
      </w:r>
    </w:p>
    <w:p w:rsidR="00EB7F13" w:rsidRPr="00C70C71" w:rsidRDefault="00EB7F13" w:rsidP="00EB7F13">
      <w:pPr>
        <w:pStyle w:val="a1"/>
        <w:rPr>
          <w:sz w:val="28"/>
        </w:rPr>
      </w:pPr>
      <w:r w:rsidRPr="00C70C71">
        <w:rPr>
          <w:sz w:val="28"/>
        </w:rPr>
        <w:t>- Подсистема «Сервер интеграции с ЕСМЭВ».</w:t>
      </w:r>
    </w:p>
    <w:p w:rsidR="00C21E54" w:rsidRPr="00ED3E43" w:rsidRDefault="00C21E54" w:rsidP="00C21E54">
      <w:pPr>
        <w:widowControl/>
        <w:autoSpaceDE w:val="0"/>
        <w:ind w:firstLine="540"/>
        <w:textAlignment w:val="auto"/>
        <w:rPr>
          <w:sz w:val="28"/>
        </w:rPr>
      </w:pPr>
      <w:r w:rsidRPr="00ED3E43">
        <w:rPr>
          <w:sz w:val="28"/>
        </w:rPr>
        <w:t>Система реализует комплекс мер безопасности, необходимый и достаточный для последующей аттестации автоматизированной системы по классу 1Г и реализует меры защиты, необходимые и достаточные для обеспечения безопасности 2-го уровня защищенности ПДн в соответствии с действующим законодательством Российской Федерации.</w:t>
      </w:r>
    </w:p>
    <w:p w:rsidR="00C21E54" w:rsidRPr="00ED3E43" w:rsidRDefault="00C21E54" w:rsidP="00C21E54">
      <w:pPr>
        <w:pStyle w:val="a1"/>
        <w:rPr>
          <w:sz w:val="28"/>
        </w:rPr>
      </w:pPr>
      <w:r w:rsidRPr="00ED3E43">
        <w:rPr>
          <w:sz w:val="28"/>
        </w:rPr>
        <w:lastRenderedPageBreak/>
        <w:t xml:space="preserve">Подсистема безопасности сертифицирована по требованиям безопасности информации в системе сертификации ФСТЭК России РОСС RU.0001.01 БИ00 и не должна изменяться/дорабатываться/модернизироваться в рамках настоящего Технического задания. </w:t>
      </w:r>
    </w:p>
    <w:p w:rsidR="00EB7F13" w:rsidRPr="00016D8B" w:rsidRDefault="00EB7F13" w:rsidP="00C21E54">
      <w:pPr>
        <w:pStyle w:val="a1"/>
        <w:ind w:firstLine="0"/>
        <w:rPr>
          <w:sz w:val="28"/>
        </w:rPr>
      </w:pPr>
    </w:p>
    <w:p w:rsidR="0068435C" w:rsidRPr="00C63165" w:rsidRDefault="0068435C" w:rsidP="0068435C">
      <w:pPr>
        <w:pStyle w:val="25"/>
      </w:pPr>
      <w:bookmarkStart w:id="67" w:name="_Toc459052490"/>
      <w:r w:rsidRPr="00016D8B">
        <w:t xml:space="preserve">Описание </w:t>
      </w:r>
      <w:r w:rsidR="00F21F3D" w:rsidRPr="00016D8B">
        <w:t>взаимо</w:t>
      </w:r>
      <w:r w:rsidRPr="00C63165">
        <w:t xml:space="preserve">связи </w:t>
      </w:r>
      <w:r w:rsidR="00F21F3D" w:rsidRPr="00C63165">
        <w:t>компонентов Системы с внешними информационными системами</w:t>
      </w:r>
      <w:bookmarkEnd w:id="67"/>
      <w:r w:rsidR="00F21F3D" w:rsidRPr="00C63165">
        <w:t xml:space="preserve"> </w:t>
      </w:r>
      <w:r w:rsidRPr="00C63165">
        <w:t xml:space="preserve"> </w:t>
      </w:r>
    </w:p>
    <w:p w:rsidR="0068435C" w:rsidRPr="00C63165" w:rsidRDefault="0068435C" w:rsidP="0068435C">
      <w:pPr>
        <w:pStyle w:val="a1"/>
        <w:rPr>
          <w:sz w:val="28"/>
        </w:rPr>
      </w:pPr>
      <w:r w:rsidRPr="00C63165">
        <w:rPr>
          <w:sz w:val="28"/>
        </w:rPr>
        <w:t>Взаимосвязь логических компонент представлена на рисунке 1.</w:t>
      </w:r>
    </w:p>
    <w:p w:rsidR="0068435C" w:rsidRPr="00C63165" w:rsidRDefault="0068435C" w:rsidP="0068435C">
      <w:pPr>
        <w:pStyle w:val="a1"/>
        <w:rPr>
          <w:sz w:val="28"/>
        </w:rPr>
      </w:pPr>
      <w:r w:rsidRPr="00C63165">
        <w:rPr>
          <w:sz w:val="28"/>
        </w:rPr>
        <w:t>Взаимосвязь программных продуктов представлена на рисунке 2.</w:t>
      </w:r>
    </w:p>
    <w:p w:rsidR="0068435C" w:rsidRPr="00916C7C" w:rsidRDefault="0068435C" w:rsidP="0068435C">
      <w:pPr>
        <w:rPr>
          <w:sz w:val="32"/>
          <w:szCs w:val="28"/>
        </w:rPr>
        <w:sectPr w:rsidR="0068435C" w:rsidRPr="00916C7C" w:rsidSect="00410A6D">
          <w:headerReference w:type="default" r:id="rId12"/>
          <w:footerReference w:type="even" r:id="rId13"/>
          <w:footerReference w:type="default" r:id="rId14"/>
          <w:headerReference w:type="first" r:id="rId15"/>
          <w:pgSz w:w="11906" w:h="16838"/>
          <w:pgMar w:top="1134" w:right="850" w:bottom="1134" w:left="1701" w:header="708" w:footer="708" w:gutter="0"/>
          <w:cols w:space="708"/>
          <w:titlePg/>
          <w:docGrid w:linePitch="360"/>
        </w:sectPr>
      </w:pPr>
    </w:p>
    <w:p w:rsidR="0026424F" w:rsidRDefault="0068435C" w:rsidP="0068435C">
      <w:pPr>
        <w:pStyle w:val="aff0"/>
        <w:rPr>
          <w:color w:val="000000"/>
          <w:w w:val="0"/>
          <w:sz w:val="0"/>
          <w:szCs w:val="0"/>
          <w:u w:color="000000"/>
          <w:bdr w:val="none" w:sz="0" w:space="0" w:color="000000"/>
          <w:shd w:val="clear" w:color="000000" w:fill="000000"/>
        </w:rPr>
      </w:pPr>
      <w:r w:rsidRPr="00916C7C">
        <w:rPr>
          <w:snapToGrid w:val="0"/>
          <w:color w:val="000000"/>
          <w:w w:val="0"/>
          <w:sz w:val="0"/>
          <w:szCs w:val="0"/>
          <w:u w:color="000000"/>
          <w:bdr w:val="none" w:sz="0" w:space="0" w:color="000000"/>
          <w:shd w:val="clear" w:color="000000" w:fill="000000"/>
        </w:rPr>
        <w:lastRenderedPageBreak/>
        <w:t xml:space="preserve"> </w:t>
      </w:r>
      <w:r w:rsidRPr="002719C6">
        <w:rPr>
          <w:color w:val="000000"/>
          <w:w w:val="0"/>
          <w:sz w:val="0"/>
          <w:szCs w:val="0"/>
          <w:u w:color="000000"/>
          <w:bdr w:val="none" w:sz="0" w:space="0" w:color="000000"/>
          <w:shd w:val="clear" w:color="000000" w:fill="000000"/>
        </w:rPr>
        <w:t xml:space="preserve">  </w:t>
      </w:r>
      <w:r w:rsidRPr="002719C6">
        <w:rPr>
          <w:noProof/>
          <w:color w:val="000000"/>
          <w:w w:val="0"/>
          <w:sz w:val="0"/>
          <w:szCs w:val="0"/>
          <w:u w:color="000000"/>
          <w:bdr w:val="none" w:sz="0" w:space="0" w:color="000000"/>
          <w:shd w:val="clear" w:color="000000" w:fill="000000"/>
        </w:rPr>
        <w:drawing>
          <wp:inline distT="0" distB="0" distL="0" distR="0" wp14:anchorId="66795970" wp14:editId="58690EFA">
            <wp:extent cx="8519310" cy="5311201"/>
            <wp:effectExtent l="0" t="0" r="0" b="3810"/>
            <wp:docPr id="2" name="Рисунок 2" descr="C:\МИНКОМСВЯЗЬ\Проекты\КРЫМ\ТЗ, ФЭО\Схема архитектуры РИЭ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ИНКОМСВЯЗЬ\Проекты\КРЫМ\ТЗ, ФЭО\Схема архитектуры РИЭП.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717"/>
                    <a:stretch/>
                  </pic:blipFill>
                  <pic:spPr bwMode="auto">
                    <a:xfrm>
                      <a:off x="0" y="0"/>
                      <a:ext cx="8523898" cy="5314061"/>
                    </a:xfrm>
                    <a:prstGeom prst="rect">
                      <a:avLst/>
                    </a:prstGeom>
                    <a:noFill/>
                    <a:ln>
                      <a:noFill/>
                    </a:ln>
                    <a:extLst>
                      <a:ext uri="{53640926-AAD7-44D8-BBD7-CCE9431645EC}">
                        <a14:shadowObscured xmlns:a14="http://schemas.microsoft.com/office/drawing/2010/main"/>
                      </a:ext>
                    </a:extLst>
                  </pic:spPr>
                </pic:pic>
              </a:graphicData>
            </a:graphic>
          </wp:inline>
        </w:drawing>
      </w:r>
    </w:p>
    <w:p w:rsidR="0068435C" w:rsidRPr="00ED3E43" w:rsidRDefault="0068435C" w:rsidP="0068435C">
      <w:pPr>
        <w:pStyle w:val="aff0"/>
      </w:pPr>
      <w:r w:rsidRPr="00916C7C">
        <w:t>Рисунок 1 — Взаимосвязь логиче</w:t>
      </w:r>
      <w:r w:rsidR="00ED3E43">
        <w:t>с</w:t>
      </w:r>
      <w:r w:rsidRPr="00ED3E43">
        <w:t>ких компонент</w:t>
      </w:r>
    </w:p>
    <w:p w:rsidR="0068435C" w:rsidRPr="00ED3E43" w:rsidRDefault="0068435C" w:rsidP="0068435C">
      <w:pPr>
        <w:pStyle w:val="PlainText"/>
        <w:ind w:firstLine="0"/>
        <w:jc w:val="center"/>
      </w:pPr>
      <w:r w:rsidRPr="00ED3E43">
        <w:rPr>
          <w:noProof/>
        </w:rPr>
        <w:drawing>
          <wp:inline distT="0" distB="0" distL="0" distR="0" wp14:anchorId="00A5076A" wp14:editId="561A0EB3">
            <wp:extent cx="7897091" cy="5323954"/>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917219" cy="5337523"/>
                    </a:xfrm>
                    <a:prstGeom prst="rect">
                      <a:avLst/>
                    </a:prstGeom>
                  </pic:spPr>
                </pic:pic>
              </a:graphicData>
            </a:graphic>
          </wp:inline>
        </w:drawing>
      </w:r>
    </w:p>
    <w:p w:rsidR="0068435C" w:rsidRPr="00ED3E43" w:rsidRDefault="0068435C" w:rsidP="00005970">
      <w:pPr>
        <w:pStyle w:val="PlainText"/>
        <w:ind w:firstLine="0"/>
        <w:jc w:val="center"/>
        <w:sectPr w:rsidR="0068435C" w:rsidRPr="00ED3E43" w:rsidSect="00410A6D">
          <w:pgSz w:w="16838" w:h="11906" w:orient="landscape"/>
          <w:pgMar w:top="1701" w:right="1134" w:bottom="851" w:left="1134" w:header="709" w:footer="709" w:gutter="0"/>
          <w:cols w:space="708"/>
          <w:docGrid w:linePitch="360"/>
        </w:sectPr>
      </w:pPr>
      <w:r w:rsidRPr="00ED3E43">
        <w:t xml:space="preserve">Рисунок 2 – </w:t>
      </w:r>
      <w:r w:rsidR="00005970" w:rsidRPr="00ED3E43">
        <w:t xml:space="preserve">Взаимосвязь программных продуктов </w:t>
      </w:r>
    </w:p>
    <w:p w:rsidR="0068435C" w:rsidRPr="00ED3E43" w:rsidRDefault="0068435C" w:rsidP="0020103B">
      <w:pPr>
        <w:pStyle w:val="25"/>
      </w:pPr>
      <w:bookmarkStart w:id="68" w:name="_Toc459052491"/>
      <w:r w:rsidRPr="00ED3E43">
        <w:t xml:space="preserve">Описание характеристик взаимосвязей </w:t>
      </w:r>
      <w:r w:rsidR="00331CA2" w:rsidRPr="00ED3E43">
        <w:t>С</w:t>
      </w:r>
      <w:r w:rsidRPr="00ED3E43">
        <w:t>истемы со смежными системами</w:t>
      </w:r>
      <w:bookmarkEnd w:id="68"/>
    </w:p>
    <w:p w:rsidR="0068435C" w:rsidRPr="00ED3E43" w:rsidRDefault="0068435C" w:rsidP="0068435C">
      <w:pPr>
        <w:pStyle w:val="a1"/>
        <w:rPr>
          <w:sz w:val="28"/>
        </w:rPr>
      </w:pPr>
      <w:r w:rsidRPr="00ED3E43">
        <w:rPr>
          <w:sz w:val="28"/>
        </w:rPr>
        <w:t xml:space="preserve">Компоненты </w:t>
      </w:r>
      <w:r w:rsidR="000035E5" w:rsidRPr="00ED3E43">
        <w:rPr>
          <w:sz w:val="28"/>
        </w:rPr>
        <w:t xml:space="preserve">базовой </w:t>
      </w:r>
      <w:r w:rsidRPr="00ED3E43">
        <w:rPr>
          <w:sz w:val="28"/>
        </w:rPr>
        <w:t>инфраструктуры «Электронного правительства» обеспечивают взаимодействие со следующими государственными информационными системами:</w:t>
      </w:r>
    </w:p>
    <w:p w:rsidR="0068435C" w:rsidRPr="00ED3E43" w:rsidRDefault="0068435C" w:rsidP="00B91FC9">
      <w:pPr>
        <w:pStyle w:val="11"/>
        <w:numPr>
          <w:ilvl w:val="0"/>
          <w:numId w:val="24"/>
        </w:numPr>
        <w:rPr>
          <w:sz w:val="28"/>
        </w:rPr>
      </w:pPr>
      <w:r w:rsidRPr="00ED3E43">
        <w:rPr>
          <w:sz w:val="28"/>
        </w:rPr>
        <w:t xml:space="preserve">ЕСИА </w:t>
      </w:r>
      <w:r w:rsidR="0020103B" w:rsidRPr="00ED3E43">
        <w:rPr>
          <w:sz w:val="28"/>
        </w:rPr>
        <w:t xml:space="preserve">(esia.gosuslugi.ru) </w:t>
      </w:r>
      <w:r w:rsidRPr="00ED3E43">
        <w:rPr>
          <w:sz w:val="28"/>
        </w:rPr>
        <w:t>(в части идентификации и  аутентификации пользователей всех подсистем, взаимодействующих с пользователями);</w:t>
      </w:r>
    </w:p>
    <w:p w:rsidR="0068435C" w:rsidRPr="00ED3E43" w:rsidRDefault="0068435C" w:rsidP="00B91FC9">
      <w:pPr>
        <w:pStyle w:val="11"/>
        <w:numPr>
          <w:ilvl w:val="0"/>
          <w:numId w:val="24"/>
        </w:numPr>
        <w:rPr>
          <w:sz w:val="28"/>
        </w:rPr>
      </w:pPr>
      <w:r w:rsidRPr="00ED3E43">
        <w:rPr>
          <w:sz w:val="28"/>
        </w:rPr>
        <w:t xml:space="preserve">ЕПГУ </w:t>
      </w:r>
      <w:r w:rsidR="0020103B" w:rsidRPr="00ED3E43">
        <w:rPr>
          <w:sz w:val="28"/>
        </w:rPr>
        <w:t>(gosuslugi.</w:t>
      </w:r>
      <w:r w:rsidR="0020103B" w:rsidRPr="00ED3E43">
        <w:rPr>
          <w:sz w:val="28"/>
          <w:lang w:val="en-US"/>
        </w:rPr>
        <w:t>ru</w:t>
      </w:r>
      <w:r w:rsidR="0020103B" w:rsidRPr="00ED3E43">
        <w:rPr>
          <w:sz w:val="28"/>
        </w:rPr>
        <w:t xml:space="preserve">) </w:t>
      </w:r>
      <w:r w:rsidRPr="00ED3E43">
        <w:rPr>
          <w:sz w:val="28"/>
        </w:rPr>
        <w:t>(в части приема заявок подсистемой исполнения услуг, в том числе из подсистемы ЕПГУ Концентратор услуг, и в части взаимодействия с ИПШ-ЕПГУ для РПГМУ);</w:t>
      </w:r>
    </w:p>
    <w:p w:rsidR="0068435C" w:rsidRPr="00ED3E43" w:rsidRDefault="0068435C" w:rsidP="00B91FC9">
      <w:pPr>
        <w:pStyle w:val="11"/>
        <w:numPr>
          <w:ilvl w:val="0"/>
          <w:numId w:val="24"/>
        </w:numPr>
        <w:rPr>
          <w:sz w:val="28"/>
        </w:rPr>
      </w:pPr>
      <w:r w:rsidRPr="00ED3E43">
        <w:rPr>
          <w:sz w:val="28"/>
        </w:rPr>
        <w:t xml:space="preserve">ЕПГУ </w:t>
      </w:r>
      <w:r w:rsidR="0020103B" w:rsidRPr="00ED3E43">
        <w:rPr>
          <w:sz w:val="28"/>
        </w:rPr>
        <w:t xml:space="preserve">(gosuslugi.ru) </w:t>
      </w:r>
      <w:r w:rsidRPr="00ED3E43">
        <w:rPr>
          <w:sz w:val="28"/>
        </w:rPr>
        <w:t>(в части интеграции с единым личным кабинетом ЕПГУ)</w:t>
      </w:r>
    </w:p>
    <w:p w:rsidR="0068435C" w:rsidRPr="00ED3E43" w:rsidRDefault="0068435C" w:rsidP="0020103B">
      <w:pPr>
        <w:pStyle w:val="11"/>
        <w:numPr>
          <w:ilvl w:val="0"/>
          <w:numId w:val="24"/>
        </w:numPr>
        <w:rPr>
          <w:sz w:val="28"/>
        </w:rPr>
      </w:pPr>
      <w:r w:rsidRPr="00ED3E43">
        <w:rPr>
          <w:sz w:val="28"/>
        </w:rPr>
        <w:t>ЕСНСИ</w:t>
      </w:r>
      <w:r w:rsidR="0020103B" w:rsidRPr="00ED3E43">
        <w:rPr>
          <w:sz w:val="28"/>
        </w:rPr>
        <w:t xml:space="preserve"> (nsi.gosuslugi.ru)</w:t>
      </w:r>
      <w:r w:rsidRPr="00ED3E43">
        <w:rPr>
          <w:sz w:val="28"/>
        </w:rPr>
        <w:t xml:space="preserve"> (РПГМУ);</w:t>
      </w:r>
    </w:p>
    <w:p w:rsidR="0068435C" w:rsidRPr="00ED3E43" w:rsidRDefault="0068435C" w:rsidP="00B91FC9">
      <w:pPr>
        <w:pStyle w:val="11"/>
        <w:numPr>
          <w:ilvl w:val="0"/>
          <w:numId w:val="24"/>
        </w:numPr>
        <w:rPr>
          <w:sz w:val="28"/>
        </w:rPr>
      </w:pPr>
      <w:r w:rsidRPr="00ED3E43">
        <w:rPr>
          <w:sz w:val="28"/>
        </w:rPr>
        <w:t xml:space="preserve">МКГУ </w:t>
      </w:r>
      <w:r w:rsidR="0020103B" w:rsidRPr="00ED3E43">
        <w:rPr>
          <w:sz w:val="28"/>
          <w:szCs w:val="28"/>
        </w:rPr>
        <w:t>(</w:t>
      </w:r>
      <w:r w:rsidR="0020103B" w:rsidRPr="00ED3E43">
        <w:rPr>
          <w:sz w:val="28"/>
          <w:szCs w:val="28"/>
          <w:shd w:val="clear" w:color="auto" w:fill="FFFFFF"/>
        </w:rPr>
        <w:t>vashkontrol.ru</w:t>
      </w:r>
      <w:r w:rsidR="0020103B" w:rsidRPr="00ED3E43">
        <w:rPr>
          <w:sz w:val="28"/>
          <w:szCs w:val="28"/>
        </w:rPr>
        <w:t xml:space="preserve"> )</w:t>
      </w:r>
      <w:r w:rsidR="0020103B" w:rsidRPr="00ED3E43">
        <w:rPr>
          <w:sz w:val="28"/>
        </w:rPr>
        <w:t xml:space="preserve"> </w:t>
      </w:r>
      <w:r w:rsidRPr="00ED3E43">
        <w:rPr>
          <w:sz w:val="28"/>
        </w:rPr>
        <w:t>(РПГМУ);</w:t>
      </w:r>
    </w:p>
    <w:p w:rsidR="0068435C" w:rsidRPr="00ED3E43" w:rsidRDefault="0068435C" w:rsidP="00B91FC9">
      <w:pPr>
        <w:pStyle w:val="11"/>
        <w:numPr>
          <w:ilvl w:val="0"/>
          <w:numId w:val="24"/>
        </w:numPr>
        <w:rPr>
          <w:sz w:val="28"/>
        </w:rPr>
      </w:pPr>
      <w:r w:rsidRPr="00ED3E43">
        <w:rPr>
          <w:sz w:val="28"/>
        </w:rPr>
        <w:t xml:space="preserve">ГИС ГМП (подсистема </w:t>
      </w:r>
      <w:r w:rsidR="0016177B" w:rsidRPr="00ED3E43">
        <w:rPr>
          <w:sz w:val="28"/>
        </w:rPr>
        <w:t>«Портал РОИВ/ОМСУ»</w:t>
      </w:r>
      <w:r w:rsidRPr="00ED3E43">
        <w:rPr>
          <w:sz w:val="28"/>
        </w:rPr>
        <w:t>);</w:t>
      </w:r>
    </w:p>
    <w:p w:rsidR="0068435C" w:rsidRPr="00ED3E43" w:rsidRDefault="0068435C" w:rsidP="0020103B">
      <w:pPr>
        <w:pStyle w:val="11"/>
        <w:numPr>
          <w:ilvl w:val="0"/>
          <w:numId w:val="24"/>
        </w:numPr>
        <w:rPr>
          <w:sz w:val="28"/>
        </w:rPr>
      </w:pPr>
      <w:r w:rsidRPr="00ED3E43">
        <w:rPr>
          <w:sz w:val="28"/>
        </w:rPr>
        <w:t xml:space="preserve">ФРГУ </w:t>
      </w:r>
      <w:r w:rsidR="0020103B" w:rsidRPr="00ED3E43">
        <w:rPr>
          <w:sz w:val="28"/>
        </w:rPr>
        <w:t>(</w:t>
      </w:r>
      <w:r w:rsidR="00580E65" w:rsidRPr="00ED3E43">
        <w:rPr>
          <w:sz w:val="28"/>
        </w:rPr>
        <w:t>frgu.gosuslugi.ru</w:t>
      </w:r>
      <w:r w:rsidR="0020103B" w:rsidRPr="00ED3E43">
        <w:rPr>
          <w:sz w:val="28"/>
        </w:rPr>
        <w:t xml:space="preserve">) </w:t>
      </w:r>
      <w:r w:rsidRPr="00ED3E43">
        <w:rPr>
          <w:sz w:val="28"/>
        </w:rPr>
        <w:t>(РПГМУ);</w:t>
      </w:r>
    </w:p>
    <w:p w:rsidR="0068435C" w:rsidRPr="00ED3E43" w:rsidRDefault="0068435C" w:rsidP="00B91FC9">
      <w:pPr>
        <w:pStyle w:val="11"/>
        <w:numPr>
          <w:ilvl w:val="0"/>
          <w:numId w:val="24"/>
        </w:numPr>
        <w:rPr>
          <w:sz w:val="28"/>
        </w:rPr>
      </w:pPr>
      <w:r w:rsidRPr="00ED3E43">
        <w:rPr>
          <w:sz w:val="28"/>
        </w:rPr>
        <w:t>ФГИС ДО (РПГМУ).</w:t>
      </w:r>
    </w:p>
    <w:p w:rsidR="0068435C" w:rsidRPr="00ED3E43" w:rsidRDefault="0068435C" w:rsidP="00B91FC9">
      <w:pPr>
        <w:pStyle w:val="11"/>
        <w:numPr>
          <w:ilvl w:val="0"/>
          <w:numId w:val="24"/>
        </w:numPr>
        <w:rPr>
          <w:sz w:val="28"/>
        </w:rPr>
      </w:pPr>
      <w:r w:rsidRPr="00ED3E43">
        <w:rPr>
          <w:sz w:val="28"/>
        </w:rPr>
        <w:t>ГУЦ.</w:t>
      </w:r>
    </w:p>
    <w:p w:rsidR="0020103B" w:rsidRPr="00ED3E43" w:rsidRDefault="0020103B" w:rsidP="001B2231">
      <w:pPr>
        <w:pStyle w:val="11"/>
        <w:numPr>
          <w:ilvl w:val="0"/>
          <w:numId w:val="0"/>
        </w:numPr>
        <w:ind w:left="1134"/>
        <w:rPr>
          <w:sz w:val="28"/>
        </w:rPr>
      </w:pPr>
    </w:p>
    <w:p w:rsidR="0068435C" w:rsidRPr="00ED3E43" w:rsidRDefault="0068435C" w:rsidP="0020103B">
      <w:pPr>
        <w:pStyle w:val="25"/>
      </w:pPr>
      <w:bookmarkStart w:id="69" w:name="_Toc455422816"/>
      <w:bookmarkStart w:id="70" w:name="_Toc459052492"/>
      <w:bookmarkEnd w:id="69"/>
      <w:r w:rsidRPr="00ED3E43">
        <w:t xml:space="preserve">Описание режимов функционирования </w:t>
      </w:r>
      <w:r w:rsidR="00331CA2" w:rsidRPr="00ED3E43">
        <w:t>С</w:t>
      </w:r>
      <w:r w:rsidRPr="00ED3E43">
        <w:t>истемы</w:t>
      </w:r>
      <w:bookmarkEnd w:id="70"/>
    </w:p>
    <w:p w:rsidR="0068435C" w:rsidRPr="00ED3E43" w:rsidRDefault="00DB5D1E" w:rsidP="0068435C">
      <w:pPr>
        <w:pStyle w:val="a1"/>
        <w:rPr>
          <w:sz w:val="28"/>
        </w:rPr>
      </w:pPr>
      <w:r w:rsidRPr="00ED3E43">
        <w:rPr>
          <w:sz w:val="28"/>
        </w:rPr>
        <w:t xml:space="preserve">В настоящее время </w:t>
      </w:r>
      <w:r w:rsidR="0068435C" w:rsidRPr="00ED3E43">
        <w:rPr>
          <w:sz w:val="28"/>
        </w:rPr>
        <w:t>Система может функционировать в следующих режимах:</w:t>
      </w:r>
    </w:p>
    <w:p w:rsidR="0068435C" w:rsidRPr="00ED3E43" w:rsidRDefault="0068435C" w:rsidP="00B91FC9">
      <w:pPr>
        <w:pStyle w:val="11"/>
        <w:numPr>
          <w:ilvl w:val="0"/>
          <w:numId w:val="24"/>
        </w:numPr>
        <w:rPr>
          <w:sz w:val="28"/>
        </w:rPr>
      </w:pPr>
      <w:r w:rsidRPr="00ED3E43">
        <w:rPr>
          <w:sz w:val="28"/>
        </w:rPr>
        <w:t>штатный режим;</w:t>
      </w:r>
    </w:p>
    <w:p w:rsidR="0068435C" w:rsidRPr="00ED3E43" w:rsidRDefault="0068435C" w:rsidP="00B91FC9">
      <w:pPr>
        <w:pStyle w:val="11"/>
        <w:numPr>
          <w:ilvl w:val="0"/>
          <w:numId w:val="24"/>
        </w:numPr>
        <w:rPr>
          <w:sz w:val="28"/>
        </w:rPr>
      </w:pPr>
      <w:r w:rsidRPr="00ED3E43">
        <w:rPr>
          <w:sz w:val="28"/>
        </w:rPr>
        <w:t>режим системного администрирования;</w:t>
      </w:r>
    </w:p>
    <w:p w:rsidR="0068435C" w:rsidRPr="00ED3E43" w:rsidRDefault="0068435C" w:rsidP="00B91FC9">
      <w:pPr>
        <w:pStyle w:val="11"/>
        <w:numPr>
          <w:ilvl w:val="0"/>
          <w:numId w:val="24"/>
        </w:numPr>
        <w:rPr>
          <w:sz w:val="28"/>
        </w:rPr>
      </w:pPr>
      <w:r w:rsidRPr="00ED3E43">
        <w:rPr>
          <w:sz w:val="28"/>
        </w:rPr>
        <w:t xml:space="preserve">аварийный режим. </w:t>
      </w:r>
    </w:p>
    <w:p w:rsidR="0068435C" w:rsidRPr="00ED3E43" w:rsidRDefault="0068435C" w:rsidP="0068435C">
      <w:pPr>
        <w:pStyle w:val="a1"/>
        <w:rPr>
          <w:sz w:val="28"/>
        </w:rPr>
      </w:pPr>
      <w:r w:rsidRPr="00ED3E43">
        <w:rPr>
          <w:sz w:val="28"/>
        </w:rPr>
        <w:t xml:space="preserve">Штатный режим является основным режимом функционирования, обеспечивающим выполнение задач Системы в режиме 24 часа 7 дней в неделю. </w:t>
      </w:r>
    </w:p>
    <w:p w:rsidR="0068435C" w:rsidRPr="00ED3E43" w:rsidRDefault="0068435C" w:rsidP="0068435C">
      <w:pPr>
        <w:pStyle w:val="a1"/>
        <w:rPr>
          <w:sz w:val="28"/>
        </w:rPr>
      </w:pPr>
      <w:r w:rsidRPr="00ED3E43">
        <w:rPr>
          <w:sz w:val="28"/>
        </w:rPr>
        <w:t xml:space="preserve">Режим системного администрирования является технологическим режимом и используется для сопровождения </w:t>
      </w:r>
      <w:r w:rsidR="00331CA2" w:rsidRPr="00ED3E43">
        <w:rPr>
          <w:sz w:val="28"/>
        </w:rPr>
        <w:t>С</w:t>
      </w:r>
      <w:r w:rsidRPr="00ED3E43">
        <w:rPr>
          <w:sz w:val="28"/>
        </w:rPr>
        <w:t xml:space="preserve">истемы, в том числе – изменения конфигурации, параметров работы, настроек, выполнения регламентного обслуживания и обновления программных средств, резервного копирования, а также для реконфигурации, конвертирования и архивирования баз данных Системы. </w:t>
      </w:r>
    </w:p>
    <w:p w:rsidR="0068435C" w:rsidRPr="00ED3E43" w:rsidRDefault="0068435C" w:rsidP="0068435C">
      <w:pPr>
        <w:pStyle w:val="a1"/>
        <w:rPr>
          <w:sz w:val="28"/>
        </w:rPr>
      </w:pPr>
      <w:r w:rsidRPr="00ED3E43">
        <w:rPr>
          <w:sz w:val="28"/>
        </w:rPr>
        <w:t xml:space="preserve">В аварийном режиме обеспечивается выполнение функций Системы при частичном </w:t>
      </w:r>
      <w:r w:rsidR="00005970" w:rsidRPr="00ED3E43">
        <w:rPr>
          <w:sz w:val="28"/>
        </w:rPr>
        <w:t xml:space="preserve">или полном </w:t>
      </w:r>
      <w:r w:rsidRPr="00ED3E43">
        <w:rPr>
          <w:sz w:val="28"/>
        </w:rPr>
        <w:t xml:space="preserve">выходе из строя компонентов Системы с использованием резервных компонентов Системы. </w:t>
      </w:r>
    </w:p>
    <w:p w:rsidR="0068435C" w:rsidRPr="00ED3E43" w:rsidRDefault="0068435C" w:rsidP="0026303B">
      <w:pPr>
        <w:pStyle w:val="a1"/>
        <w:rPr>
          <w:sz w:val="28"/>
        </w:rPr>
      </w:pPr>
    </w:p>
    <w:p w:rsidR="004A4A46" w:rsidRPr="00ED3E43" w:rsidRDefault="004A4A46" w:rsidP="00424CA2">
      <w:pPr>
        <w:pStyle w:val="15"/>
      </w:pPr>
      <w:bookmarkStart w:id="71" w:name="_Toc398831114"/>
      <w:bookmarkStart w:id="72" w:name="_Ref412044797"/>
      <w:bookmarkStart w:id="73" w:name="_Ref413078206"/>
      <w:bookmarkStart w:id="74" w:name="_Toc459052493"/>
      <w:r w:rsidRPr="00ED3E43">
        <w:t xml:space="preserve">Требования к </w:t>
      </w:r>
      <w:bookmarkEnd w:id="71"/>
      <w:bookmarkEnd w:id="72"/>
      <w:bookmarkEnd w:id="73"/>
      <w:r w:rsidR="00F43C3A" w:rsidRPr="00ED3E43">
        <w:t>работам</w:t>
      </w:r>
      <w:bookmarkEnd w:id="74"/>
    </w:p>
    <w:p w:rsidR="004A4A46" w:rsidRPr="00ED3E43" w:rsidRDefault="004A4A46" w:rsidP="00107420">
      <w:pPr>
        <w:pStyle w:val="25"/>
      </w:pPr>
      <w:bookmarkStart w:id="75" w:name="_Toc398831115"/>
      <w:bookmarkStart w:id="76" w:name="_Toc459052494"/>
      <w:r w:rsidRPr="00ED3E43">
        <w:t xml:space="preserve">Общие требования к </w:t>
      </w:r>
      <w:bookmarkEnd w:id="75"/>
      <w:r w:rsidR="00F43C3A" w:rsidRPr="00ED3E43">
        <w:t>работам</w:t>
      </w:r>
      <w:bookmarkEnd w:id="76"/>
    </w:p>
    <w:p w:rsidR="00F014FB" w:rsidRDefault="004924CA" w:rsidP="00F014FB">
      <w:pPr>
        <w:pStyle w:val="a1"/>
        <w:rPr>
          <w:sz w:val="28"/>
        </w:rPr>
      </w:pPr>
      <w:bookmarkStart w:id="77" w:name="_Toc419715482"/>
      <w:bookmarkStart w:id="78" w:name="_Toc420336764"/>
      <w:bookmarkStart w:id="79" w:name="_Toc420405222"/>
      <w:bookmarkStart w:id="80" w:name="_Toc420665390"/>
      <w:bookmarkStart w:id="81" w:name="_Toc419715483"/>
      <w:bookmarkStart w:id="82" w:name="_Toc420336765"/>
      <w:bookmarkStart w:id="83" w:name="_Toc420405223"/>
      <w:bookmarkStart w:id="84" w:name="_Toc420665391"/>
      <w:bookmarkStart w:id="85" w:name="_Toc398831116"/>
      <w:bookmarkStart w:id="86" w:name="_Ref398901813"/>
      <w:bookmarkEnd w:id="77"/>
      <w:bookmarkEnd w:id="78"/>
      <w:bookmarkEnd w:id="79"/>
      <w:bookmarkEnd w:id="80"/>
      <w:bookmarkEnd w:id="81"/>
      <w:bookmarkEnd w:id="82"/>
      <w:bookmarkEnd w:id="83"/>
      <w:bookmarkEnd w:id="84"/>
      <w:r w:rsidRPr="00ED3E43">
        <w:rPr>
          <w:sz w:val="28"/>
        </w:rPr>
        <w:t>Работы по развитию Системы должны выполняться путем доработки исходных кодов базовой инфраструктуры «Электронного правительства»</w:t>
      </w:r>
      <w:r w:rsidR="00863345" w:rsidRPr="00ED3E43">
        <w:rPr>
          <w:sz w:val="28"/>
        </w:rPr>
        <w:t>, размещенных в НФАП,</w:t>
      </w:r>
      <w:r w:rsidRPr="00ED3E43">
        <w:rPr>
          <w:sz w:val="28"/>
        </w:rPr>
        <w:t xml:space="preserve"> предоставляемых Заказчиком</w:t>
      </w:r>
      <w:r w:rsidR="00863345" w:rsidRPr="00ED3E43">
        <w:rPr>
          <w:sz w:val="28"/>
        </w:rPr>
        <w:t xml:space="preserve"> в течение 5 рабочих дней с момента заключения Государственного контракта</w:t>
      </w:r>
      <w:r w:rsidR="00F17B38" w:rsidRPr="00ED3E43">
        <w:rPr>
          <w:sz w:val="28"/>
        </w:rPr>
        <w:t xml:space="preserve"> на электронном носителе (flash-накопитель или CD-диск)</w:t>
      </w:r>
      <w:r w:rsidRPr="00ED3E43">
        <w:rPr>
          <w:sz w:val="28"/>
        </w:rPr>
        <w:t>.</w:t>
      </w:r>
    </w:p>
    <w:p w:rsidR="00C21E54" w:rsidRPr="00ED3E43" w:rsidRDefault="00C21E54" w:rsidP="00F014FB">
      <w:pPr>
        <w:pStyle w:val="a1"/>
        <w:rPr>
          <w:sz w:val="28"/>
        </w:rPr>
      </w:pPr>
      <w:r>
        <w:rPr>
          <w:sz w:val="28"/>
        </w:rPr>
        <w:t xml:space="preserve">Проектная и эксплуатационная документация на Систему предоставляется Заказчиком в течение </w:t>
      </w:r>
      <w:r w:rsidRPr="00ED3E43">
        <w:rPr>
          <w:sz w:val="28"/>
        </w:rPr>
        <w:t>5 рабочих дней с момента заключения Государственного контракта</w:t>
      </w:r>
      <w:r>
        <w:rPr>
          <w:sz w:val="28"/>
        </w:rPr>
        <w:t>.</w:t>
      </w:r>
    </w:p>
    <w:p w:rsidR="00DF38E3" w:rsidRPr="00ED3E43" w:rsidRDefault="00DF38E3" w:rsidP="00796537">
      <w:pPr>
        <w:pStyle w:val="31"/>
      </w:pPr>
      <w:bookmarkStart w:id="87" w:name="_Toc455422820"/>
      <w:bookmarkStart w:id="88" w:name="_Toc455422822"/>
      <w:bookmarkStart w:id="89" w:name="_Toc455422823"/>
      <w:bookmarkStart w:id="90" w:name="_Toc455422827"/>
      <w:bookmarkStart w:id="91" w:name="_Toc455422828"/>
      <w:bookmarkStart w:id="92" w:name="_Toc455422830"/>
      <w:bookmarkStart w:id="93" w:name="_Toc459052495"/>
      <w:bookmarkStart w:id="94" w:name="_Toc398831117"/>
      <w:bookmarkStart w:id="95" w:name="_Toc411524315"/>
      <w:bookmarkStart w:id="96" w:name="_Toc353439288"/>
      <w:bookmarkEnd w:id="85"/>
      <w:bookmarkEnd w:id="86"/>
      <w:bookmarkEnd w:id="87"/>
      <w:bookmarkEnd w:id="88"/>
      <w:bookmarkEnd w:id="89"/>
      <w:bookmarkEnd w:id="90"/>
      <w:bookmarkEnd w:id="91"/>
      <w:bookmarkEnd w:id="92"/>
      <w:r w:rsidRPr="00ED3E43">
        <w:t>Требования к выполнению работ</w:t>
      </w:r>
      <w:bookmarkEnd w:id="93"/>
    </w:p>
    <w:p w:rsidR="00DF38E3" w:rsidRPr="00ED3E43" w:rsidRDefault="007A0F9E" w:rsidP="00FE7CCA">
      <w:pPr>
        <w:pStyle w:val="a1"/>
        <w:rPr>
          <w:sz w:val="28"/>
        </w:rPr>
      </w:pPr>
      <w:r w:rsidRPr="00ED3E43">
        <w:rPr>
          <w:sz w:val="28"/>
        </w:rPr>
        <w:t xml:space="preserve">До начала работ, но не позднее 10 рабочих дней после заключения </w:t>
      </w:r>
      <w:r w:rsidR="00325B94">
        <w:rPr>
          <w:sz w:val="28"/>
        </w:rPr>
        <w:t>Государственного контракта</w:t>
      </w:r>
      <w:r w:rsidRPr="00ED3E43">
        <w:rPr>
          <w:sz w:val="28"/>
        </w:rPr>
        <w:t xml:space="preserve">, Исполнитель должен представить на утверждение заказчику детализированный календарный план работ, содержащий понедельно мероприятия по выполнению работ, включая работы, относящиеся к компетенции Заказчика. </w:t>
      </w:r>
      <w:r w:rsidR="00DF38E3" w:rsidRPr="00ED3E43">
        <w:rPr>
          <w:sz w:val="28"/>
        </w:rPr>
        <w:t>В процессе выполнения работ должна предоставляться отчетность по требованию Заказчика, но не чаще, чем 1 раз в неделю в формате электронных документов или официальных писем.</w:t>
      </w:r>
    </w:p>
    <w:p w:rsidR="00DF38E3" w:rsidRPr="00ED3E43" w:rsidRDefault="00DF38E3" w:rsidP="00DF38E3">
      <w:pPr>
        <w:pStyle w:val="a1"/>
        <w:rPr>
          <w:sz w:val="28"/>
        </w:rPr>
      </w:pPr>
      <w:r w:rsidRPr="00ED3E43">
        <w:rPr>
          <w:sz w:val="28"/>
        </w:rPr>
        <w:t>Работы выполняются по месту нахождения Исполнителя. Необходимые материалы, оборудование и инструменты предоставляются Исполнителем.</w:t>
      </w:r>
    </w:p>
    <w:p w:rsidR="003D6772" w:rsidRPr="00ED3E43" w:rsidRDefault="003D6772" w:rsidP="003D6772">
      <w:pPr>
        <w:pStyle w:val="31"/>
      </w:pPr>
      <w:bookmarkStart w:id="97" w:name="_Toc429410848"/>
      <w:bookmarkStart w:id="98" w:name="_Toc459052496"/>
      <w:r w:rsidRPr="00ED3E43">
        <w:t>Требования к надежности</w:t>
      </w:r>
      <w:bookmarkEnd w:id="97"/>
      <w:bookmarkEnd w:id="98"/>
    </w:p>
    <w:p w:rsidR="003D6772" w:rsidRPr="00ED3E43" w:rsidRDefault="003D6772" w:rsidP="003D6772">
      <w:pPr>
        <w:pStyle w:val="a1"/>
        <w:rPr>
          <w:sz w:val="28"/>
        </w:rPr>
      </w:pPr>
      <w:r w:rsidRPr="00ED3E43">
        <w:rPr>
          <w:sz w:val="28"/>
        </w:rPr>
        <w:t>Система</w:t>
      </w:r>
      <w:r w:rsidR="00C926A3" w:rsidRPr="00ED3E43">
        <w:rPr>
          <w:sz w:val="28"/>
        </w:rPr>
        <w:t>, после проведения работ по настоящему Техническому заданию,</w:t>
      </w:r>
      <w:r w:rsidRPr="00ED3E43">
        <w:rPr>
          <w:sz w:val="28"/>
        </w:rPr>
        <w:t xml:space="preserve"> должна быть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 </w:t>
      </w:r>
    </w:p>
    <w:p w:rsidR="00C63428" w:rsidRPr="00ED3E43" w:rsidRDefault="00795FDA" w:rsidP="00C63428">
      <w:pPr>
        <w:pStyle w:val="a1"/>
        <w:rPr>
          <w:sz w:val="28"/>
        </w:rPr>
      </w:pPr>
      <w:r w:rsidRPr="00ED3E43">
        <w:rPr>
          <w:sz w:val="28"/>
        </w:rPr>
        <w:t xml:space="preserve">При проведении работ Исполнитель должен обеспечить </w:t>
      </w:r>
      <w:r w:rsidR="00C21E54">
        <w:rPr>
          <w:sz w:val="28"/>
        </w:rPr>
        <w:t>доступность</w:t>
      </w:r>
      <w:r w:rsidRPr="00ED3E43">
        <w:rPr>
          <w:sz w:val="28"/>
        </w:rPr>
        <w:t xml:space="preserve"> </w:t>
      </w:r>
      <w:r w:rsidR="00C21E54">
        <w:rPr>
          <w:sz w:val="28"/>
        </w:rPr>
        <w:t>всех ранее реализованных функций Системы, указанных в проектной и эксплуатационной документации на Систему, срок предоставления которой указан в п. 4.1 ТЗ</w:t>
      </w:r>
      <w:r w:rsidR="00C63428">
        <w:rPr>
          <w:sz w:val="28"/>
        </w:rPr>
        <w:t>, в том числе</w:t>
      </w:r>
      <w:r w:rsidR="005350C7" w:rsidRPr="00ED3E43">
        <w:rPr>
          <w:sz w:val="28"/>
        </w:rPr>
        <w:t xml:space="preserve"> </w:t>
      </w:r>
      <w:r w:rsidR="00C63428">
        <w:rPr>
          <w:sz w:val="28"/>
        </w:rPr>
        <w:t>модернизация</w:t>
      </w:r>
      <w:r w:rsidR="00C63428" w:rsidRPr="00ED3E43">
        <w:rPr>
          <w:sz w:val="28"/>
        </w:rPr>
        <w:t xml:space="preserve"> Систем</w:t>
      </w:r>
      <w:r w:rsidR="00C63428">
        <w:rPr>
          <w:sz w:val="28"/>
        </w:rPr>
        <w:t>ы</w:t>
      </w:r>
      <w:r w:rsidR="00C63428" w:rsidRPr="00ED3E43">
        <w:rPr>
          <w:sz w:val="28"/>
        </w:rPr>
        <w:t xml:space="preserve"> </w:t>
      </w:r>
      <w:r w:rsidR="00C63428">
        <w:rPr>
          <w:sz w:val="28"/>
        </w:rPr>
        <w:t xml:space="preserve">не </w:t>
      </w:r>
      <w:r w:rsidR="00C63428" w:rsidRPr="00ED3E43">
        <w:rPr>
          <w:sz w:val="28"/>
        </w:rPr>
        <w:t xml:space="preserve">должна </w:t>
      </w:r>
      <w:r w:rsidR="00C63428">
        <w:rPr>
          <w:sz w:val="28"/>
        </w:rPr>
        <w:t xml:space="preserve">нарушать </w:t>
      </w:r>
      <w:r w:rsidR="00C63428" w:rsidRPr="00ED3E43">
        <w:rPr>
          <w:sz w:val="28"/>
        </w:rPr>
        <w:t>взаимодейств</w:t>
      </w:r>
      <w:r w:rsidR="00C63428">
        <w:rPr>
          <w:sz w:val="28"/>
        </w:rPr>
        <w:t>ие</w:t>
      </w:r>
      <w:r w:rsidR="00C63428" w:rsidRPr="00ED3E43">
        <w:rPr>
          <w:sz w:val="28"/>
        </w:rPr>
        <w:t xml:space="preserve"> </w:t>
      </w:r>
      <w:r w:rsidR="00C63428">
        <w:rPr>
          <w:sz w:val="28"/>
        </w:rPr>
        <w:t xml:space="preserve">Системы </w:t>
      </w:r>
      <w:r w:rsidR="00C63428" w:rsidRPr="00ED3E43">
        <w:rPr>
          <w:sz w:val="28"/>
        </w:rPr>
        <w:t>с федеральной инфраструктурой электронного правительства и внешними информационными системами</w:t>
      </w:r>
      <w:r w:rsidR="00C63428">
        <w:rPr>
          <w:sz w:val="28"/>
        </w:rPr>
        <w:t>, перечисленными в п. 3.3 настоящего ТЗ</w:t>
      </w:r>
      <w:r w:rsidR="00C63428" w:rsidRPr="00ED3E43">
        <w:rPr>
          <w:sz w:val="28"/>
        </w:rPr>
        <w:t>.</w:t>
      </w:r>
    </w:p>
    <w:p w:rsidR="005350C7" w:rsidRPr="00ED3E43" w:rsidRDefault="005350C7" w:rsidP="004A46E0">
      <w:pPr>
        <w:pStyle w:val="a1"/>
        <w:rPr>
          <w:sz w:val="28"/>
        </w:rPr>
      </w:pPr>
    </w:p>
    <w:p w:rsidR="00CC571E" w:rsidRPr="00ED3E43" w:rsidRDefault="00CC571E" w:rsidP="00CC571E">
      <w:pPr>
        <w:pStyle w:val="31"/>
      </w:pPr>
      <w:bookmarkStart w:id="99" w:name="_Toc455422833"/>
      <w:bookmarkStart w:id="100" w:name="_Toc411524316"/>
      <w:bookmarkStart w:id="101" w:name="_Toc429410849"/>
      <w:bookmarkStart w:id="102" w:name="_Toc459052497"/>
      <w:bookmarkEnd w:id="99"/>
      <w:r w:rsidRPr="00ED3E43">
        <w:t>Требования к безопасности проводимых работ</w:t>
      </w:r>
      <w:bookmarkEnd w:id="100"/>
      <w:bookmarkEnd w:id="101"/>
      <w:bookmarkEnd w:id="102"/>
    </w:p>
    <w:p w:rsidR="00CC571E" w:rsidRPr="00ED3E43" w:rsidRDefault="00CC571E" w:rsidP="00CC571E">
      <w:pPr>
        <w:pStyle w:val="a1"/>
        <w:rPr>
          <w:sz w:val="28"/>
        </w:rPr>
      </w:pPr>
      <w:r w:rsidRPr="00ED3E43">
        <w:rPr>
          <w:sz w:val="28"/>
        </w:rPr>
        <w:t>За требования к безопасности проводимых работ отвечает Исполнитель в соответствии с законодательством Российской Федерации.</w:t>
      </w:r>
    </w:p>
    <w:p w:rsidR="00CC571E" w:rsidRPr="00ED3E43" w:rsidRDefault="00CC571E" w:rsidP="00432325">
      <w:pPr>
        <w:pStyle w:val="a1"/>
      </w:pPr>
    </w:p>
    <w:p w:rsidR="00CC571E" w:rsidRPr="00ED3E43" w:rsidRDefault="00CC571E" w:rsidP="00CC571E">
      <w:pPr>
        <w:pStyle w:val="31"/>
      </w:pPr>
      <w:bookmarkStart w:id="103" w:name="_Toc429410866"/>
      <w:bookmarkStart w:id="104" w:name="_Toc459052498"/>
      <w:r w:rsidRPr="00ED3E43">
        <w:t>Требования к защите информации от несанкционированного доступа</w:t>
      </w:r>
      <w:bookmarkEnd w:id="103"/>
      <w:bookmarkEnd w:id="104"/>
    </w:p>
    <w:p w:rsidR="00CC571E" w:rsidRPr="00ED3E43" w:rsidRDefault="00CC571E" w:rsidP="00CC571E">
      <w:pPr>
        <w:pStyle w:val="PlainText"/>
        <w:rPr>
          <w:sz w:val="28"/>
        </w:rPr>
      </w:pPr>
      <w:r w:rsidRPr="00ED3E43">
        <w:rPr>
          <w:sz w:val="28"/>
        </w:rPr>
        <w:t>Электронные сообщения, содержащие сведения, составляющие государственную тайну, не подлежат обработке в Системе.</w:t>
      </w:r>
    </w:p>
    <w:p w:rsidR="00CC571E" w:rsidRPr="00ED3E43" w:rsidRDefault="00CC571E" w:rsidP="00CC571E">
      <w:pPr>
        <w:pStyle w:val="PlainText"/>
        <w:rPr>
          <w:b/>
          <w:bCs/>
          <w:sz w:val="28"/>
        </w:rPr>
      </w:pPr>
      <w:r w:rsidRPr="00ED3E43">
        <w:rPr>
          <w:sz w:val="28"/>
        </w:rPr>
        <w:t>Исполнитель</w:t>
      </w:r>
      <w:r w:rsidR="00C926A3" w:rsidRPr="00ED3E43">
        <w:rPr>
          <w:sz w:val="28"/>
        </w:rPr>
        <w:t>, для проведения работ по настоящему Техническому заданию,</w:t>
      </w:r>
      <w:r w:rsidRPr="00ED3E43">
        <w:rPr>
          <w:sz w:val="28"/>
        </w:rPr>
        <w:t xml:space="preserve"> должен иметь следующие действующие </w:t>
      </w:r>
      <w:r w:rsidRPr="00ED3E43">
        <w:rPr>
          <w:bCs/>
          <w:sz w:val="28"/>
        </w:rPr>
        <w:t>лицензии</w:t>
      </w:r>
      <w:r w:rsidRPr="00ED3E43">
        <w:rPr>
          <w:b/>
          <w:bCs/>
          <w:sz w:val="28"/>
        </w:rPr>
        <w:t>:</w:t>
      </w:r>
    </w:p>
    <w:p w:rsidR="00CC571E" w:rsidRPr="00ED3E43" w:rsidRDefault="00CC571E" w:rsidP="00B91FC9">
      <w:pPr>
        <w:pStyle w:val="affffff8"/>
        <w:numPr>
          <w:ilvl w:val="0"/>
          <w:numId w:val="36"/>
        </w:numPr>
        <w:ind w:left="1134" w:hanging="425"/>
        <w:rPr>
          <w:rFonts w:ascii="Times New Roman" w:hAnsi="Times New Roman" w:cs="Times New Roman"/>
          <w:sz w:val="28"/>
        </w:rPr>
      </w:pPr>
      <w:r w:rsidRPr="00ED3E43">
        <w:rPr>
          <w:rFonts w:ascii="Times New Roman" w:hAnsi="Times New Roman" w:cs="Times New Roman"/>
          <w:sz w:val="28"/>
        </w:rPr>
        <w:t>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C571E" w:rsidRPr="00ED3E43" w:rsidRDefault="00CC571E" w:rsidP="00B91FC9">
      <w:pPr>
        <w:pStyle w:val="affffff8"/>
        <w:numPr>
          <w:ilvl w:val="0"/>
          <w:numId w:val="36"/>
        </w:numPr>
        <w:spacing w:after="0"/>
        <w:ind w:left="1134" w:hanging="425"/>
        <w:rPr>
          <w:rFonts w:ascii="Times New Roman" w:hAnsi="Times New Roman" w:cs="Times New Roman"/>
          <w:sz w:val="28"/>
        </w:rPr>
      </w:pPr>
      <w:r w:rsidRPr="00ED3E43">
        <w:rPr>
          <w:rFonts w:ascii="Times New Roman" w:hAnsi="Times New Roman" w:cs="Times New Roman"/>
          <w:sz w:val="28"/>
        </w:rPr>
        <w:t xml:space="preserve">лицензия ФСТЭК России </w:t>
      </w:r>
      <w:r w:rsidR="00C63428">
        <w:rPr>
          <w:rFonts w:ascii="Times New Roman" w:hAnsi="Times New Roman" w:cs="Times New Roman"/>
          <w:sz w:val="28"/>
        </w:rPr>
        <w:t>н</w:t>
      </w:r>
      <w:r w:rsidRPr="00ED3E43">
        <w:rPr>
          <w:rFonts w:ascii="Times New Roman" w:hAnsi="Times New Roman" w:cs="Times New Roman"/>
          <w:sz w:val="28"/>
        </w:rPr>
        <w:t>а осуществление мероприятий и оказание услуг по технической защите конфиденциальной информации.</w:t>
      </w:r>
    </w:p>
    <w:p w:rsidR="00CC571E" w:rsidRPr="00ED3E43" w:rsidRDefault="00C926A3" w:rsidP="00B31C8D">
      <w:pPr>
        <w:pStyle w:val="a1"/>
        <w:rPr>
          <w:sz w:val="28"/>
        </w:rPr>
      </w:pPr>
      <w:r w:rsidRPr="00ED3E43">
        <w:rPr>
          <w:sz w:val="28"/>
        </w:rPr>
        <w:t>В случае необходимости доработки механиз</w:t>
      </w:r>
      <w:r w:rsidR="0056116C">
        <w:rPr>
          <w:sz w:val="28"/>
        </w:rPr>
        <w:t>м</w:t>
      </w:r>
      <w:r w:rsidRPr="00ED3E43">
        <w:rPr>
          <w:sz w:val="28"/>
        </w:rPr>
        <w:t>ов работы с электронной подписью, в рамках реализации требований настоящего Технического задания, д</w:t>
      </w:r>
      <w:r w:rsidR="00CC571E" w:rsidRPr="00ED3E43">
        <w:rPr>
          <w:sz w:val="28"/>
        </w:rPr>
        <w:t>олжно о6еспечиваться использование электронной подписи в соответствии с требованиями, установленными нормативными правовыми актами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 в процессе оказания государственных услуг (функций).</w:t>
      </w:r>
    </w:p>
    <w:p w:rsidR="00CC571E" w:rsidRPr="00ED3E43" w:rsidRDefault="00CC571E" w:rsidP="00CC571E">
      <w:pPr>
        <w:pStyle w:val="31"/>
      </w:pPr>
      <w:bookmarkStart w:id="105" w:name="_Toc411524320"/>
      <w:bookmarkStart w:id="106" w:name="_Toc429410868"/>
      <w:bookmarkStart w:id="107" w:name="_Toc459052499"/>
      <w:r w:rsidRPr="00ED3E43">
        <w:t>Требования к патентной чистоте</w:t>
      </w:r>
      <w:bookmarkEnd w:id="105"/>
      <w:bookmarkEnd w:id="106"/>
      <w:bookmarkEnd w:id="107"/>
    </w:p>
    <w:p w:rsidR="00CC571E" w:rsidRPr="00ED3E43" w:rsidRDefault="00CC571E" w:rsidP="00CC571E">
      <w:pPr>
        <w:pStyle w:val="a1"/>
        <w:rPr>
          <w:sz w:val="28"/>
        </w:rPr>
      </w:pPr>
      <w:r w:rsidRPr="00ED3E43">
        <w:rPr>
          <w:sz w:val="28"/>
        </w:rPr>
        <w:t>Исполнитель должен использовать только объекты интеллектуальной собственности, права на которые приобретены (получены) и используются без нарушений прав на интеллектуальную собственность третьих лиц</w:t>
      </w:r>
      <w:r w:rsidR="00710ED9" w:rsidRPr="00ED3E43">
        <w:rPr>
          <w:sz w:val="28"/>
        </w:rPr>
        <w:t xml:space="preserve"> или предоставлены Заказчиком</w:t>
      </w:r>
      <w:r w:rsidRPr="00ED3E43">
        <w:rPr>
          <w:sz w:val="28"/>
        </w:rPr>
        <w:t>. Это требование должно обеспечивать соблюдение авторских, смежных, патентных и иных прав разработчиков используемых сторонних компонент.</w:t>
      </w:r>
    </w:p>
    <w:p w:rsidR="00253A58" w:rsidRPr="004A67C0" w:rsidRDefault="00CC571E" w:rsidP="00E34EC6">
      <w:pPr>
        <w:pStyle w:val="a1"/>
        <w:rPr>
          <w:sz w:val="28"/>
          <w:szCs w:val="28"/>
          <w:lang w:eastAsia="en-US"/>
        </w:rPr>
      </w:pPr>
      <w:r w:rsidRPr="00ED3E43">
        <w:rPr>
          <w:sz w:val="28"/>
        </w:rPr>
        <w:t>Исполнитель обязуется в течение 10 (Десяти) рабочих дней со дня получения письменного требования Заказчика безвозмездно передать ему права на использование охраняемых результатов интел</w:t>
      </w:r>
      <w:r w:rsidR="0056116C">
        <w:rPr>
          <w:sz w:val="28"/>
        </w:rPr>
        <w:t>л</w:t>
      </w:r>
      <w:r w:rsidRPr="00ED3E43">
        <w:rPr>
          <w:sz w:val="28"/>
        </w:rPr>
        <w:t xml:space="preserve">ектуальной деятельности, права на которые принадлежат Исполнителю и (или) третьим лицам, и которые использовались Исполнителем при выполнении Работ по Контракту, в объеме, необходимом для использования Заказчиком результатов Работ по Контракту по их целевому назначению. </w:t>
      </w:r>
    </w:p>
    <w:p w:rsidR="00CC571E" w:rsidRPr="00ED3E43" w:rsidRDefault="00CC571E" w:rsidP="00432325">
      <w:pPr>
        <w:pStyle w:val="a1"/>
      </w:pPr>
    </w:p>
    <w:p w:rsidR="00A474A0" w:rsidRPr="00ED3E43" w:rsidRDefault="00003696" w:rsidP="00424CA2">
      <w:pPr>
        <w:pStyle w:val="25"/>
      </w:pPr>
      <w:bookmarkStart w:id="108" w:name="_Toc413065706"/>
      <w:bookmarkStart w:id="109" w:name="_Toc413083525"/>
      <w:bookmarkStart w:id="110" w:name="_Toc413150156"/>
      <w:bookmarkStart w:id="111" w:name="_Toc398831123"/>
      <w:bookmarkStart w:id="112" w:name="_Ref401238640"/>
      <w:bookmarkStart w:id="113" w:name="_Toc459052500"/>
      <w:bookmarkEnd w:id="94"/>
      <w:bookmarkEnd w:id="95"/>
      <w:bookmarkEnd w:id="108"/>
      <w:bookmarkEnd w:id="109"/>
      <w:bookmarkEnd w:id="110"/>
      <w:r w:rsidRPr="00ED3E43">
        <w:t>Требования к функциям (задачам)</w:t>
      </w:r>
      <w:bookmarkEnd w:id="111"/>
      <w:bookmarkEnd w:id="112"/>
      <w:r w:rsidR="00985A28" w:rsidRPr="00ED3E43">
        <w:t xml:space="preserve">, выполняемым </w:t>
      </w:r>
      <w:r w:rsidR="00331CA2" w:rsidRPr="00ED3E43">
        <w:t>С</w:t>
      </w:r>
      <w:r w:rsidR="00985A28" w:rsidRPr="00ED3E43">
        <w:t>истемой</w:t>
      </w:r>
      <w:bookmarkEnd w:id="113"/>
    </w:p>
    <w:p w:rsidR="00854A8C" w:rsidRPr="00ED3E43" w:rsidRDefault="006D06D5" w:rsidP="00FB6F5A">
      <w:pPr>
        <w:pStyle w:val="a1"/>
        <w:keepNext/>
        <w:rPr>
          <w:sz w:val="28"/>
        </w:rPr>
      </w:pPr>
      <w:r w:rsidRPr="00ED3E43">
        <w:rPr>
          <w:sz w:val="28"/>
        </w:rPr>
        <w:t>В состав работ Исполнителя входят следующие задачи</w:t>
      </w:r>
      <w:r w:rsidR="00976D4F" w:rsidRPr="00ED3E43">
        <w:rPr>
          <w:sz w:val="28"/>
        </w:rPr>
        <w:t>:</w:t>
      </w:r>
    </w:p>
    <w:p w:rsidR="00976D4F" w:rsidRPr="00ED3E43" w:rsidRDefault="00976D4F" w:rsidP="00FB6F5A">
      <w:pPr>
        <w:pStyle w:val="a1"/>
        <w:keepNext/>
        <w:rPr>
          <w:sz w:val="28"/>
        </w:rPr>
      </w:pPr>
      <w:r w:rsidRPr="00ED3E43">
        <w:rPr>
          <w:sz w:val="28"/>
        </w:rPr>
        <w:t xml:space="preserve">- </w:t>
      </w:r>
      <w:r w:rsidR="00447764">
        <w:rPr>
          <w:sz w:val="28"/>
        </w:rPr>
        <w:t xml:space="preserve">обеспечение получения сведений, предоставляемых </w:t>
      </w:r>
      <w:r w:rsidR="009F7ECF" w:rsidRPr="00ED3E43">
        <w:rPr>
          <w:sz w:val="28"/>
        </w:rPr>
        <w:t>сервис</w:t>
      </w:r>
      <w:r w:rsidR="00447764">
        <w:rPr>
          <w:sz w:val="28"/>
        </w:rPr>
        <w:t xml:space="preserve">ами </w:t>
      </w:r>
      <w:r w:rsidR="00277631" w:rsidRPr="00ED3E43">
        <w:rPr>
          <w:sz w:val="28"/>
        </w:rPr>
        <w:t>межведомст</w:t>
      </w:r>
      <w:r w:rsidR="0042169E" w:rsidRPr="00ED3E43">
        <w:rPr>
          <w:sz w:val="28"/>
        </w:rPr>
        <w:t>в</w:t>
      </w:r>
      <w:r w:rsidR="00277631" w:rsidRPr="00ED3E43">
        <w:rPr>
          <w:sz w:val="28"/>
        </w:rPr>
        <w:t xml:space="preserve">енного </w:t>
      </w:r>
      <w:r w:rsidR="00447764">
        <w:rPr>
          <w:sz w:val="28"/>
        </w:rPr>
        <w:t xml:space="preserve">электронного </w:t>
      </w:r>
      <w:r w:rsidR="00277631" w:rsidRPr="00ED3E43">
        <w:rPr>
          <w:sz w:val="28"/>
        </w:rPr>
        <w:t>взаимодействия</w:t>
      </w:r>
      <w:r w:rsidR="00447764">
        <w:rPr>
          <w:sz w:val="28"/>
        </w:rPr>
        <w:t xml:space="preserve"> ФОИВ</w:t>
      </w:r>
      <w:r w:rsidR="006D06D5" w:rsidRPr="00ED3E43">
        <w:rPr>
          <w:sz w:val="28"/>
        </w:rPr>
        <w:t xml:space="preserve">, </w:t>
      </w:r>
      <w:r w:rsidR="00447764">
        <w:rPr>
          <w:sz w:val="28"/>
        </w:rPr>
        <w:t xml:space="preserve">перечисленных </w:t>
      </w:r>
      <w:r w:rsidR="00F551E6" w:rsidRPr="00ED3E43">
        <w:rPr>
          <w:sz w:val="28"/>
        </w:rPr>
        <w:t>в П</w:t>
      </w:r>
      <w:r w:rsidR="000B1346" w:rsidRPr="00ED3E43">
        <w:rPr>
          <w:sz w:val="28"/>
        </w:rPr>
        <w:t xml:space="preserve">риложении </w:t>
      </w:r>
      <w:r w:rsidR="00F551E6" w:rsidRPr="00ED3E43">
        <w:rPr>
          <w:sz w:val="28"/>
        </w:rPr>
        <w:t>Б</w:t>
      </w:r>
      <w:r w:rsidR="000B1346" w:rsidRPr="00ED3E43">
        <w:rPr>
          <w:sz w:val="28"/>
        </w:rPr>
        <w:t xml:space="preserve"> к </w:t>
      </w:r>
      <w:r w:rsidR="00C63428">
        <w:rPr>
          <w:sz w:val="28"/>
        </w:rPr>
        <w:t>ТЗ</w:t>
      </w:r>
      <w:r w:rsidR="00FB6F5A" w:rsidRPr="00ED3E43">
        <w:rPr>
          <w:sz w:val="28"/>
        </w:rPr>
        <w:t>.</w:t>
      </w:r>
    </w:p>
    <w:p w:rsidR="0042169E" w:rsidRPr="00ED3E43" w:rsidRDefault="00976D4F" w:rsidP="00FB6F5A">
      <w:pPr>
        <w:pStyle w:val="a1"/>
        <w:keepNext/>
        <w:rPr>
          <w:sz w:val="28"/>
        </w:rPr>
      </w:pPr>
      <w:r w:rsidRPr="00ED3E43">
        <w:rPr>
          <w:sz w:val="28"/>
        </w:rPr>
        <w:t xml:space="preserve">- разработка </w:t>
      </w:r>
      <w:r w:rsidR="009F7ECF" w:rsidRPr="00ED3E43">
        <w:rPr>
          <w:sz w:val="28"/>
        </w:rPr>
        <w:t>сервисов</w:t>
      </w:r>
      <w:r w:rsidR="007A0F9E" w:rsidRPr="00ED3E43">
        <w:rPr>
          <w:sz w:val="28"/>
        </w:rPr>
        <w:t>\сведений</w:t>
      </w:r>
      <w:r w:rsidR="009F7ECF" w:rsidRPr="00ED3E43">
        <w:rPr>
          <w:sz w:val="28"/>
        </w:rPr>
        <w:t xml:space="preserve"> </w:t>
      </w:r>
      <w:r w:rsidR="00277631" w:rsidRPr="00ED3E43">
        <w:rPr>
          <w:sz w:val="28"/>
        </w:rPr>
        <w:t>межведомственного взаимодействия</w:t>
      </w:r>
      <w:r w:rsidRPr="00ED3E43">
        <w:rPr>
          <w:sz w:val="28"/>
        </w:rPr>
        <w:t xml:space="preserve"> к межрегиональным сервисам</w:t>
      </w:r>
      <w:r w:rsidR="006D06D5" w:rsidRPr="00ED3E43">
        <w:rPr>
          <w:sz w:val="28"/>
        </w:rPr>
        <w:t xml:space="preserve">, </w:t>
      </w:r>
      <w:r w:rsidR="00ED072B">
        <w:rPr>
          <w:sz w:val="28"/>
        </w:rPr>
        <w:t>перечисленных</w:t>
      </w:r>
      <w:r w:rsidR="00F551E6" w:rsidRPr="00ED3E43">
        <w:rPr>
          <w:sz w:val="28"/>
        </w:rPr>
        <w:t xml:space="preserve"> в Приложении В</w:t>
      </w:r>
      <w:r w:rsidR="000B1346" w:rsidRPr="00ED3E43">
        <w:rPr>
          <w:sz w:val="28"/>
        </w:rPr>
        <w:t xml:space="preserve"> к </w:t>
      </w:r>
      <w:r w:rsidR="00C63428">
        <w:rPr>
          <w:sz w:val="28"/>
        </w:rPr>
        <w:t>ТЗ</w:t>
      </w:r>
      <w:r w:rsidR="007A0F9E" w:rsidRPr="00ED3E43">
        <w:rPr>
          <w:sz w:val="28"/>
        </w:rPr>
        <w:t>.</w:t>
      </w:r>
    </w:p>
    <w:p w:rsidR="00976D4F" w:rsidRPr="00ED3E43" w:rsidRDefault="0042169E" w:rsidP="00FB6F5A">
      <w:pPr>
        <w:pStyle w:val="a1"/>
        <w:keepNext/>
        <w:rPr>
          <w:sz w:val="28"/>
        </w:rPr>
      </w:pPr>
      <w:r w:rsidRPr="00ED3E43">
        <w:rPr>
          <w:sz w:val="28"/>
        </w:rPr>
        <w:t>- модернизация региональных сервисов межведомственного взаимодействия</w:t>
      </w:r>
      <w:r w:rsidR="003C7612" w:rsidRPr="00ED3E43">
        <w:rPr>
          <w:sz w:val="28"/>
        </w:rPr>
        <w:t xml:space="preserve">, </w:t>
      </w:r>
      <w:r w:rsidR="003C7612">
        <w:rPr>
          <w:sz w:val="28"/>
        </w:rPr>
        <w:t>перечисленных</w:t>
      </w:r>
      <w:r w:rsidR="003C7612" w:rsidRPr="00ED3E43">
        <w:rPr>
          <w:sz w:val="28"/>
        </w:rPr>
        <w:t xml:space="preserve"> в Приложении Г к </w:t>
      </w:r>
      <w:r w:rsidR="003C7612">
        <w:rPr>
          <w:sz w:val="28"/>
        </w:rPr>
        <w:t>ТЗ,</w:t>
      </w:r>
      <w:r w:rsidRPr="00ED3E43">
        <w:rPr>
          <w:sz w:val="28"/>
        </w:rPr>
        <w:t xml:space="preserve"> по версии методических рекомендаций по работе с Единой системой межведомственного электронного взаимодействия версии 3.х</w:t>
      </w:r>
      <w:r w:rsidR="000B1346" w:rsidRPr="00ED3E43">
        <w:rPr>
          <w:sz w:val="28"/>
        </w:rPr>
        <w:t>.</w:t>
      </w:r>
    </w:p>
    <w:p w:rsidR="000B1346" w:rsidRPr="00ED3E43" w:rsidRDefault="000B1346" w:rsidP="00ED072B">
      <w:pPr>
        <w:pStyle w:val="a1"/>
        <w:keepNext/>
        <w:rPr>
          <w:sz w:val="28"/>
        </w:rPr>
      </w:pPr>
      <w:r w:rsidRPr="00ED3E43">
        <w:rPr>
          <w:sz w:val="28"/>
        </w:rPr>
        <w:t xml:space="preserve">Перечень и число </w:t>
      </w:r>
      <w:r w:rsidR="00277631" w:rsidRPr="00ED3E43">
        <w:rPr>
          <w:sz w:val="28"/>
        </w:rPr>
        <w:t xml:space="preserve">указанных выше </w:t>
      </w:r>
      <w:r w:rsidR="0042169E" w:rsidRPr="00ED3E43">
        <w:rPr>
          <w:sz w:val="28"/>
        </w:rPr>
        <w:t>сервисов</w:t>
      </w:r>
      <w:r w:rsidR="007A0F9E" w:rsidRPr="00ED3E43">
        <w:rPr>
          <w:sz w:val="28"/>
        </w:rPr>
        <w:t>\сведений</w:t>
      </w:r>
      <w:r w:rsidRPr="00ED3E43">
        <w:rPr>
          <w:sz w:val="28"/>
        </w:rPr>
        <w:t xml:space="preserve"> может быть уточнено </w:t>
      </w:r>
      <w:r w:rsidR="00ED072B">
        <w:rPr>
          <w:sz w:val="28"/>
        </w:rPr>
        <w:t>при выполнении работы «</w:t>
      </w:r>
      <w:r w:rsidR="00ED072B" w:rsidRPr="00ED3E43">
        <w:rPr>
          <w:sz w:val="28"/>
          <w:szCs w:val="28"/>
        </w:rPr>
        <w:t>Формирование детализированных требований к развитию Системы и доработке конкретных подс</w:t>
      </w:r>
      <w:r w:rsidR="00ED072B">
        <w:rPr>
          <w:sz w:val="28"/>
          <w:szCs w:val="28"/>
        </w:rPr>
        <w:t>истем/модулей/компонент Системы</w:t>
      </w:r>
      <w:r w:rsidR="00ED072B">
        <w:rPr>
          <w:sz w:val="28"/>
        </w:rPr>
        <w:t>» (п. 5 Приложения А «Календарный план выполнения работ» ТЗ)</w:t>
      </w:r>
      <w:r w:rsidRPr="00ED3E43">
        <w:rPr>
          <w:sz w:val="28"/>
        </w:rPr>
        <w:t xml:space="preserve">, но изменения не должны превышать более 10 </w:t>
      </w:r>
      <w:r w:rsidR="0042169E" w:rsidRPr="00ED3E43">
        <w:rPr>
          <w:sz w:val="28"/>
        </w:rPr>
        <w:t>единиц</w:t>
      </w:r>
      <w:r w:rsidRPr="00ED3E43">
        <w:rPr>
          <w:sz w:val="28"/>
        </w:rPr>
        <w:t xml:space="preserve"> от общего количества реализуемых </w:t>
      </w:r>
      <w:r w:rsidR="0042169E" w:rsidRPr="00ED3E43">
        <w:rPr>
          <w:sz w:val="28"/>
        </w:rPr>
        <w:t>сервисов</w:t>
      </w:r>
      <w:r w:rsidR="007A0F9E" w:rsidRPr="00ED3E43">
        <w:rPr>
          <w:sz w:val="28"/>
        </w:rPr>
        <w:t>\сведений</w:t>
      </w:r>
      <w:r w:rsidRPr="00ED3E43">
        <w:rPr>
          <w:sz w:val="28"/>
        </w:rPr>
        <w:t>.</w:t>
      </w:r>
    </w:p>
    <w:p w:rsidR="00976EC1" w:rsidRPr="00ED3E43" w:rsidRDefault="00976EC1" w:rsidP="00976EC1">
      <w:pPr>
        <w:pStyle w:val="31"/>
      </w:pPr>
      <w:bookmarkStart w:id="114" w:name="_Toc411606341"/>
      <w:bookmarkStart w:id="115" w:name="_Toc429410880"/>
      <w:bookmarkStart w:id="116" w:name="_Toc459052501"/>
      <w:r w:rsidRPr="00ED3E43">
        <w:t xml:space="preserve">Требования к </w:t>
      </w:r>
      <w:r w:rsidR="007D7E7B" w:rsidRPr="00ED3E43">
        <w:t xml:space="preserve">разработке </w:t>
      </w:r>
      <w:r w:rsidR="007A0F9E" w:rsidRPr="00ED3E43">
        <w:t xml:space="preserve">сервисов </w:t>
      </w:r>
      <w:r w:rsidR="007D7E7B" w:rsidRPr="00ED3E43">
        <w:t>межведомственного взаимодействия</w:t>
      </w:r>
      <w:bookmarkEnd w:id="114"/>
      <w:bookmarkEnd w:id="115"/>
      <w:bookmarkEnd w:id="116"/>
    </w:p>
    <w:p w:rsidR="007D7E7B" w:rsidRPr="00ED3E43" w:rsidRDefault="007A0F9E" w:rsidP="00985A28">
      <w:pPr>
        <w:pStyle w:val="a1"/>
        <w:rPr>
          <w:sz w:val="28"/>
        </w:rPr>
      </w:pPr>
      <w:r w:rsidRPr="00ED3E43">
        <w:rPr>
          <w:sz w:val="28"/>
        </w:rPr>
        <w:t xml:space="preserve">Сервисы\сведения </w:t>
      </w:r>
      <w:r w:rsidR="007D7E7B" w:rsidRPr="00ED3E43">
        <w:rPr>
          <w:sz w:val="28"/>
        </w:rPr>
        <w:t xml:space="preserve">межведомственного взаимодействия должны быть реализованы в подсистеме «Портал операторов РОИВ/ОМСУ», пользовательский интерфейс работы с </w:t>
      </w:r>
      <w:r w:rsidRPr="00ED3E43">
        <w:rPr>
          <w:sz w:val="28"/>
        </w:rPr>
        <w:t xml:space="preserve">сервисами </w:t>
      </w:r>
      <w:r w:rsidR="007D7E7B" w:rsidRPr="00ED3E43">
        <w:rPr>
          <w:sz w:val="28"/>
        </w:rPr>
        <w:t>межведомственного взаимодействия должен быть доступен с использованием существующего пользовательского интерфейса</w:t>
      </w:r>
      <w:r w:rsidR="00A37190">
        <w:rPr>
          <w:sz w:val="28"/>
        </w:rPr>
        <w:t>,</w:t>
      </w:r>
      <w:r w:rsidR="007D7E7B" w:rsidRPr="00ED3E43">
        <w:rPr>
          <w:sz w:val="28"/>
        </w:rPr>
        <w:t xml:space="preserve"> предназначенного для работы сотрудников - участников межведомственного взаимодействия (например, сотрудников ОГВ или администраторов РСМЭВ) через консоль (управляющий пользовательский интерфейс)</w:t>
      </w:r>
      <w:r w:rsidR="00C165EA">
        <w:rPr>
          <w:sz w:val="28"/>
        </w:rPr>
        <w:t>,</w:t>
      </w:r>
      <w:r w:rsidR="007D7E7B" w:rsidRPr="00ED3E43">
        <w:rPr>
          <w:sz w:val="28"/>
        </w:rPr>
        <w:t xml:space="preserve"> существующей Подсистемы «Портал операторов РОИВ/ОМСУ», без необходимости использования дополнительных программно-технических средств.</w:t>
      </w:r>
    </w:p>
    <w:p w:rsidR="007D7E7B" w:rsidRPr="00ED3E43" w:rsidRDefault="007A0F9E" w:rsidP="00985A28">
      <w:pPr>
        <w:pStyle w:val="a1"/>
        <w:rPr>
          <w:sz w:val="28"/>
        </w:rPr>
      </w:pPr>
      <w:r w:rsidRPr="00ED3E43">
        <w:rPr>
          <w:sz w:val="28"/>
        </w:rPr>
        <w:t>Сервисы\сведения</w:t>
      </w:r>
      <w:r w:rsidR="007D7E7B" w:rsidRPr="00ED3E43">
        <w:rPr>
          <w:sz w:val="28"/>
        </w:rPr>
        <w:t xml:space="preserve"> должны взаимодействовать с Системой межведомственного электронного взаимодействия согласно актуальной версии приказа Министерства связи и массовых коммуникаций Российской Федерации от 23.06.2015 № 210 </w:t>
      </w:r>
      <w:r w:rsidR="00754369">
        <w:rPr>
          <w:sz w:val="28"/>
        </w:rPr>
        <w:t>«</w:t>
      </w:r>
      <w:r w:rsidR="007D7E7B" w:rsidRPr="00ED3E43">
        <w:rPr>
          <w:sz w:val="28"/>
        </w:rPr>
        <w:t>Об утверждении Технических требований к взаимодействию информационных систем в единой системе межведомственного электронного взаимодействия</w:t>
      </w:r>
      <w:r w:rsidR="00754369">
        <w:rPr>
          <w:sz w:val="28"/>
        </w:rPr>
        <w:t>»</w:t>
      </w:r>
      <w:r w:rsidR="007D7E7B" w:rsidRPr="00ED3E43">
        <w:rPr>
          <w:sz w:val="28"/>
        </w:rPr>
        <w:t>.</w:t>
      </w:r>
    </w:p>
    <w:p w:rsidR="00985A28" w:rsidRPr="00ED3E43" w:rsidRDefault="007D7E7B" w:rsidP="00985A28">
      <w:pPr>
        <w:pStyle w:val="a1"/>
        <w:rPr>
          <w:sz w:val="28"/>
        </w:rPr>
      </w:pPr>
      <w:r w:rsidRPr="00ED3E43">
        <w:rPr>
          <w:sz w:val="28"/>
        </w:rPr>
        <w:t xml:space="preserve">Разработанные </w:t>
      </w:r>
      <w:r w:rsidR="007A0F9E" w:rsidRPr="00ED3E43">
        <w:rPr>
          <w:sz w:val="28"/>
        </w:rPr>
        <w:t xml:space="preserve">сервисы\сведения </w:t>
      </w:r>
      <w:r w:rsidR="00985A28" w:rsidRPr="00ED3E43">
        <w:rPr>
          <w:sz w:val="28"/>
        </w:rPr>
        <w:t xml:space="preserve">межведомственного взаимодействия </w:t>
      </w:r>
      <w:r w:rsidRPr="00ED3E43">
        <w:rPr>
          <w:sz w:val="28"/>
        </w:rPr>
        <w:t xml:space="preserve">должны </w:t>
      </w:r>
      <w:r w:rsidR="00985A28" w:rsidRPr="00ED3E43">
        <w:rPr>
          <w:sz w:val="28"/>
        </w:rPr>
        <w:t>обеспечивать возможность получения сведения от ФОИВ (Ф-сведения), получение и предоставление сведений в рамках субъекта (обмен между РОИВ и ОМСУ), а также межсубъектового информационного обмена, во исполнение распоряжения Правительства Российской Федерации от 23.01.2015 № 96-р.</w:t>
      </w:r>
    </w:p>
    <w:p w:rsidR="00985A28" w:rsidRPr="00ED3E43" w:rsidRDefault="007D7E7B" w:rsidP="00985A28">
      <w:pPr>
        <w:pStyle w:val="a1"/>
        <w:rPr>
          <w:sz w:val="28"/>
        </w:rPr>
      </w:pPr>
      <w:r w:rsidRPr="00ED3E43">
        <w:rPr>
          <w:sz w:val="28"/>
        </w:rPr>
        <w:t xml:space="preserve">Разработанные </w:t>
      </w:r>
      <w:r w:rsidR="007A0F9E" w:rsidRPr="00ED3E43">
        <w:rPr>
          <w:sz w:val="28"/>
        </w:rPr>
        <w:t xml:space="preserve">сервисы\сведения </w:t>
      </w:r>
      <w:r w:rsidR="00985A28" w:rsidRPr="00ED3E43">
        <w:rPr>
          <w:sz w:val="28"/>
        </w:rPr>
        <w:t xml:space="preserve">межведомственного взаимодействия </w:t>
      </w:r>
      <w:r w:rsidRPr="00ED3E43">
        <w:rPr>
          <w:sz w:val="28"/>
        </w:rPr>
        <w:t xml:space="preserve">должны </w:t>
      </w:r>
      <w:r w:rsidR="00985A28" w:rsidRPr="00ED3E43">
        <w:rPr>
          <w:sz w:val="28"/>
        </w:rPr>
        <w:t>обеспечивать подготовку запросов и ответов на запросы с использованием стандартного набора шагов.</w:t>
      </w:r>
    </w:p>
    <w:p w:rsidR="00985A28" w:rsidRPr="00ED3E43" w:rsidRDefault="00985A28" w:rsidP="00985A28">
      <w:pPr>
        <w:pStyle w:val="a1"/>
        <w:rPr>
          <w:sz w:val="28"/>
        </w:rPr>
      </w:pPr>
      <w:r w:rsidRPr="00ED3E43">
        <w:rPr>
          <w:sz w:val="28"/>
        </w:rPr>
        <w:t>Перечень шагов при запросе сведений</w:t>
      </w:r>
      <w:r w:rsidR="00035CA1" w:rsidRPr="001029BB">
        <w:rPr>
          <w:sz w:val="28"/>
        </w:rPr>
        <w:t xml:space="preserve"> </w:t>
      </w:r>
      <w:r w:rsidR="00035CA1">
        <w:rPr>
          <w:sz w:val="28"/>
        </w:rPr>
        <w:t>следующий</w:t>
      </w:r>
      <w:r w:rsidRPr="00ED3E43">
        <w:rPr>
          <w:sz w:val="28"/>
        </w:rPr>
        <w:t>:</w:t>
      </w:r>
    </w:p>
    <w:p w:rsidR="00985A28" w:rsidRPr="00ED3E43" w:rsidRDefault="00985A28" w:rsidP="00B91FC9">
      <w:pPr>
        <w:pStyle w:val="11"/>
        <w:numPr>
          <w:ilvl w:val="0"/>
          <w:numId w:val="25"/>
        </w:numPr>
        <w:rPr>
          <w:sz w:val="28"/>
        </w:rPr>
      </w:pPr>
      <w:r w:rsidRPr="00ED3E43">
        <w:rPr>
          <w:sz w:val="28"/>
        </w:rPr>
        <w:t>заполнение формы запроса</w:t>
      </w:r>
      <w:r w:rsidR="007D7E7B" w:rsidRPr="00ED3E43">
        <w:rPr>
          <w:sz w:val="28"/>
        </w:rPr>
        <w:t xml:space="preserve"> в консоли подсистемы «Портал операторов РОИВ/ОМСУ»</w:t>
      </w:r>
      <w:r w:rsidRPr="00ED3E43">
        <w:rPr>
          <w:sz w:val="28"/>
        </w:rPr>
        <w:t>;</w:t>
      </w:r>
    </w:p>
    <w:p w:rsidR="00985A28" w:rsidRPr="00ED3E43" w:rsidRDefault="00985A28" w:rsidP="00B91FC9">
      <w:pPr>
        <w:pStyle w:val="11"/>
        <w:numPr>
          <w:ilvl w:val="0"/>
          <w:numId w:val="25"/>
        </w:numPr>
        <w:rPr>
          <w:sz w:val="28"/>
        </w:rPr>
      </w:pPr>
      <w:r w:rsidRPr="00ED3E43">
        <w:rPr>
          <w:sz w:val="28"/>
        </w:rPr>
        <w:t>подписание запроса электронной подписью ЭП-ОВ (ЭП-СП)</w:t>
      </w:r>
      <w:r w:rsidR="00277631" w:rsidRPr="00ED3E43">
        <w:rPr>
          <w:sz w:val="28"/>
        </w:rPr>
        <w:t>, если это предусмотрено форматом сведений</w:t>
      </w:r>
      <w:r w:rsidRPr="00ED3E43">
        <w:rPr>
          <w:sz w:val="28"/>
        </w:rPr>
        <w:t xml:space="preserve">; </w:t>
      </w:r>
    </w:p>
    <w:p w:rsidR="00985A28" w:rsidRPr="00ED3E43" w:rsidRDefault="00985A28" w:rsidP="00B91FC9">
      <w:pPr>
        <w:pStyle w:val="11"/>
        <w:numPr>
          <w:ilvl w:val="0"/>
          <w:numId w:val="25"/>
        </w:numPr>
        <w:rPr>
          <w:sz w:val="28"/>
        </w:rPr>
      </w:pPr>
      <w:r w:rsidRPr="00ED3E43">
        <w:rPr>
          <w:sz w:val="28"/>
        </w:rPr>
        <w:t>передачу запроса в СМЭВ;</w:t>
      </w:r>
    </w:p>
    <w:p w:rsidR="00985A28" w:rsidRPr="00ED3E43" w:rsidRDefault="00985A28" w:rsidP="00B91FC9">
      <w:pPr>
        <w:pStyle w:val="11"/>
        <w:numPr>
          <w:ilvl w:val="0"/>
          <w:numId w:val="25"/>
        </w:numPr>
        <w:rPr>
          <w:sz w:val="28"/>
        </w:rPr>
      </w:pPr>
      <w:r w:rsidRPr="00ED3E43">
        <w:rPr>
          <w:sz w:val="28"/>
        </w:rPr>
        <w:t xml:space="preserve">обработка и представление полученного ответа. </w:t>
      </w:r>
    </w:p>
    <w:p w:rsidR="00985A28" w:rsidRPr="00ED3E43" w:rsidRDefault="00985A28" w:rsidP="00985A28">
      <w:pPr>
        <w:pStyle w:val="a1"/>
        <w:rPr>
          <w:sz w:val="28"/>
        </w:rPr>
      </w:pPr>
      <w:r w:rsidRPr="00ED3E43">
        <w:rPr>
          <w:sz w:val="28"/>
        </w:rPr>
        <w:t>Перечень шагов при предоставлении сведений:</w:t>
      </w:r>
    </w:p>
    <w:p w:rsidR="00985A28" w:rsidRPr="00ED3E43" w:rsidRDefault="00985A28" w:rsidP="00B91FC9">
      <w:pPr>
        <w:pStyle w:val="11"/>
        <w:numPr>
          <w:ilvl w:val="0"/>
          <w:numId w:val="25"/>
        </w:numPr>
        <w:rPr>
          <w:sz w:val="28"/>
        </w:rPr>
      </w:pPr>
      <w:r w:rsidRPr="00ED3E43">
        <w:rPr>
          <w:sz w:val="28"/>
        </w:rPr>
        <w:t>инициация процесса на основании сведений о наличии запроса сведений, полученных от СМЭВ;</w:t>
      </w:r>
    </w:p>
    <w:p w:rsidR="00985A28" w:rsidRPr="00ED3E43" w:rsidRDefault="00985A28" w:rsidP="00B91FC9">
      <w:pPr>
        <w:pStyle w:val="11"/>
        <w:numPr>
          <w:ilvl w:val="0"/>
          <w:numId w:val="25"/>
        </w:numPr>
        <w:rPr>
          <w:sz w:val="28"/>
        </w:rPr>
      </w:pPr>
      <w:r w:rsidRPr="00ED3E43">
        <w:rPr>
          <w:sz w:val="28"/>
        </w:rPr>
        <w:t>отображение формы с данными из поступившего запроса;</w:t>
      </w:r>
    </w:p>
    <w:p w:rsidR="00985A28" w:rsidRPr="00ED3E43" w:rsidRDefault="00985A28" w:rsidP="00B91FC9">
      <w:pPr>
        <w:pStyle w:val="11"/>
        <w:numPr>
          <w:ilvl w:val="0"/>
          <w:numId w:val="25"/>
        </w:numPr>
        <w:rPr>
          <w:sz w:val="28"/>
        </w:rPr>
      </w:pPr>
      <w:r w:rsidRPr="00ED3E43">
        <w:rPr>
          <w:sz w:val="28"/>
        </w:rPr>
        <w:t>назначение поступившего запроса на ответственного исполнителя или группу;</w:t>
      </w:r>
    </w:p>
    <w:p w:rsidR="00985A28" w:rsidRPr="00ED3E43" w:rsidRDefault="00985A28" w:rsidP="00B91FC9">
      <w:pPr>
        <w:pStyle w:val="11"/>
        <w:numPr>
          <w:ilvl w:val="0"/>
          <w:numId w:val="25"/>
        </w:numPr>
        <w:rPr>
          <w:sz w:val="28"/>
        </w:rPr>
      </w:pPr>
      <w:r w:rsidRPr="00ED3E43">
        <w:rPr>
          <w:sz w:val="28"/>
        </w:rPr>
        <w:t xml:space="preserve">заполнение формы ответа на запрос; </w:t>
      </w:r>
    </w:p>
    <w:p w:rsidR="00985A28" w:rsidRPr="00ED3E43" w:rsidRDefault="00985A28" w:rsidP="00B91FC9">
      <w:pPr>
        <w:pStyle w:val="11"/>
        <w:numPr>
          <w:ilvl w:val="0"/>
          <w:numId w:val="25"/>
        </w:numPr>
        <w:rPr>
          <w:sz w:val="28"/>
        </w:rPr>
      </w:pPr>
      <w:r w:rsidRPr="00ED3E43">
        <w:rPr>
          <w:sz w:val="28"/>
        </w:rPr>
        <w:t>подписание ответа запроса электронной подписью ЭП-ОВ (ЭП-СП)</w:t>
      </w:r>
      <w:r w:rsidR="00277631" w:rsidRPr="00ED3E43">
        <w:rPr>
          <w:sz w:val="28"/>
        </w:rPr>
        <w:t>, если это предусмотрено форматом сведений</w:t>
      </w:r>
      <w:r w:rsidRPr="00ED3E43">
        <w:rPr>
          <w:sz w:val="28"/>
        </w:rPr>
        <w:t>;</w:t>
      </w:r>
    </w:p>
    <w:p w:rsidR="00985A28" w:rsidRPr="00ED3E43" w:rsidRDefault="00985A28" w:rsidP="00B91FC9">
      <w:pPr>
        <w:pStyle w:val="11"/>
        <w:numPr>
          <w:ilvl w:val="0"/>
          <w:numId w:val="25"/>
        </w:numPr>
        <w:rPr>
          <w:sz w:val="28"/>
        </w:rPr>
      </w:pPr>
      <w:r w:rsidRPr="00ED3E43">
        <w:rPr>
          <w:sz w:val="28"/>
        </w:rPr>
        <w:t>передачу ответа через СМЭВ</w:t>
      </w:r>
      <w:r w:rsidR="00155CB4" w:rsidRPr="00ED3E43">
        <w:rPr>
          <w:sz w:val="28"/>
        </w:rPr>
        <w:t>.</w:t>
      </w:r>
    </w:p>
    <w:p w:rsidR="00985A28" w:rsidRPr="00ED3E43" w:rsidRDefault="00B56569" w:rsidP="00985A28">
      <w:pPr>
        <w:pStyle w:val="a1"/>
        <w:rPr>
          <w:sz w:val="28"/>
        </w:rPr>
      </w:pPr>
      <w:r w:rsidRPr="00ED3E43">
        <w:rPr>
          <w:sz w:val="28"/>
        </w:rPr>
        <w:t xml:space="preserve">Функционал </w:t>
      </w:r>
      <w:r w:rsidR="007A0F9E" w:rsidRPr="00ED3E43">
        <w:rPr>
          <w:sz w:val="28"/>
        </w:rPr>
        <w:t xml:space="preserve">сервисов\сведений </w:t>
      </w:r>
      <w:r w:rsidR="00985A28" w:rsidRPr="00ED3E43">
        <w:rPr>
          <w:sz w:val="28"/>
        </w:rPr>
        <w:t>межведомственного взаимодействия</w:t>
      </w:r>
      <w:r w:rsidR="00FC49A9">
        <w:rPr>
          <w:sz w:val="28"/>
        </w:rPr>
        <w:t>, разрабатываемых в рамках настоящего ТЗ,</w:t>
      </w:r>
      <w:r w:rsidR="00985A28" w:rsidRPr="00ED3E43">
        <w:rPr>
          <w:sz w:val="28"/>
        </w:rPr>
        <w:t xml:space="preserve"> должен обеспечивать следующие возможности:</w:t>
      </w:r>
    </w:p>
    <w:p w:rsidR="00985A28" w:rsidRPr="00ED3E43" w:rsidRDefault="00985A28" w:rsidP="00B91FC9">
      <w:pPr>
        <w:pStyle w:val="11"/>
        <w:numPr>
          <w:ilvl w:val="0"/>
          <w:numId w:val="26"/>
        </w:numPr>
        <w:rPr>
          <w:sz w:val="28"/>
        </w:rPr>
      </w:pPr>
      <w:r w:rsidRPr="00ED3E43">
        <w:rPr>
          <w:sz w:val="28"/>
        </w:rPr>
        <w:t>инициализацию запроса путём ручного заполнения формы или путем запуска из электронной услуги;</w:t>
      </w:r>
    </w:p>
    <w:p w:rsidR="00985A28" w:rsidRPr="00ED3E43" w:rsidRDefault="00985A28" w:rsidP="00B91FC9">
      <w:pPr>
        <w:pStyle w:val="11"/>
        <w:numPr>
          <w:ilvl w:val="0"/>
          <w:numId w:val="26"/>
        </w:numPr>
        <w:rPr>
          <w:sz w:val="28"/>
        </w:rPr>
      </w:pPr>
      <w:r w:rsidRPr="00ED3E43">
        <w:rPr>
          <w:sz w:val="28"/>
        </w:rPr>
        <w:t>выгрузку сведений из формы в формат pdf;</w:t>
      </w:r>
    </w:p>
    <w:p w:rsidR="00985A28" w:rsidRPr="00ED3E43" w:rsidRDefault="00985A28" w:rsidP="00B91FC9">
      <w:pPr>
        <w:pStyle w:val="11"/>
        <w:numPr>
          <w:ilvl w:val="0"/>
          <w:numId w:val="26"/>
        </w:numPr>
        <w:rPr>
          <w:sz w:val="28"/>
        </w:rPr>
      </w:pPr>
      <w:r w:rsidRPr="00ED3E43">
        <w:rPr>
          <w:sz w:val="28"/>
        </w:rPr>
        <w:t>использовани</w:t>
      </w:r>
      <w:r w:rsidR="004A35DC" w:rsidRPr="00ED3E43">
        <w:rPr>
          <w:sz w:val="28"/>
        </w:rPr>
        <w:t>е</w:t>
      </w:r>
      <w:r w:rsidRPr="00ED3E43">
        <w:rPr>
          <w:sz w:val="28"/>
        </w:rPr>
        <w:t xml:space="preserve"> имеющихся в подсистеме справочников;</w:t>
      </w:r>
    </w:p>
    <w:p w:rsidR="00985A28" w:rsidRPr="00ED3E43" w:rsidRDefault="00985A28" w:rsidP="00B91FC9">
      <w:pPr>
        <w:pStyle w:val="11"/>
        <w:numPr>
          <w:ilvl w:val="0"/>
          <w:numId w:val="26"/>
        </w:numPr>
        <w:rPr>
          <w:sz w:val="28"/>
        </w:rPr>
      </w:pPr>
      <w:r w:rsidRPr="00ED3E43">
        <w:rPr>
          <w:sz w:val="28"/>
        </w:rPr>
        <w:t>визуализацию сведений об электронной подписи, которой подписан входящий запрос или ответ на запрос;</w:t>
      </w:r>
    </w:p>
    <w:p w:rsidR="00985A28" w:rsidRPr="00ED3E43" w:rsidRDefault="00985A28" w:rsidP="00B91FC9">
      <w:pPr>
        <w:pStyle w:val="11"/>
        <w:numPr>
          <w:ilvl w:val="0"/>
          <w:numId w:val="26"/>
        </w:numPr>
        <w:rPr>
          <w:sz w:val="28"/>
        </w:rPr>
      </w:pPr>
      <w:r w:rsidRPr="00ED3E43">
        <w:rPr>
          <w:sz w:val="28"/>
        </w:rPr>
        <w:t>визуализацию сведений исходного запроса;</w:t>
      </w:r>
    </w:p>
    <w:p w:rsidR="00985A28" w:rsidRPr="00ED3E43" w:rsidRDefault="00985A28" w:rsidP="00B91FC9">
      <w:pPr>
        <w:pStyle w:val="11"/>
        <w:numPr>
          <w:ilvl w:val="0"/>
          <w:numId w:val="26"/>
        </w:numPr>
        <w:rPr>
          <w:sz w:val="28"/>
        </w:rPr>
      </w:pPr>
      <w:r w:rsidRPr="00ED3E43">
        <w:rPr>
          <w:sz w:val="28"/>
        </w:rPr>
        <w:t>отсчет срока готовности ответа на направленный межведомственный запрос;</w:t>
      </w:r>
    </w:p>
    <w:p w:rsidR="00985A28" w:rsidRPr="00ED3E43" w:rsidRDefault="00985A28" w:rsidP="00B91FC9">
      <w:pPr>
        <w:pStyle w:val="11"/>
        <w:numPr>
          <w:ilvl w:val="0"/>
          <w:numId w:val="26"/>
        </w:numPr>
        <w:rPr>
          <w:sz w:val="28"/>
        </w:rPr>
      </w:pPr>
      <w:r w:rsidRPr="00ED3E43">
        <w:rPr>
          <w:sz w:val="28"/>
        </w:rPr>
        <w:t>возможность подписания всех исходящих сообщений с использованием единой технологической подписи ЭП-ОВ;</w:t>
      </w:r>
    </w:p>
    <w:p w:rsidR="00985A28" w:rsidRPr="00ED3E43" w:rsidRDefault="00985A28" w:rsidP="00B91FC9">
      <w:pPr>
        <w:pStyle w:val="11"/>
        <w:numPr>
          <w:ilvl w:val="0"/>
          <w:numId w:val="26"/>
        </w:numPr>
        <w:rPr>
          <w:sz w:val="28"/>
        </w:rPr>
      </w:pPr>
      <w:r w:rsidRPr="00ED3E43">
        <w:rPr>
          <w:sz w:val="28"/>
        </w:rPr>
        <w:t>архивное хранение входящих и исходящих запросов.</w:t>
      </w:r>
    </w:p>
    <w:p w:rsidR="00985A28" w:rsidRPr="00ED3E43" w:rsidRDefault="00B56569" w:rsidP="00985A28">
      <w:pPr>
        <w:pStyle w:val="a1"/>
        <w:rPr>
          <w:sz w:val="28"/>
        </w:rPr>
      </w:pPr>
      <w:r w:rsidRPr="00ED3E43">
        <w:rPr>
          <w:sz w:val="28"/>
        </w:rPr>
        <w:t xml:space="preserve">Функционал </w:t>
      </w:r>
      <w:r w:rsidR="007A0F9E" w:rsidRPr="00ED3E43">
        <w:rPr>
          <w:sz w:val="28"/>
        </w:rPr>
        <w:t>сервисов\сведений</w:t>
      </w:r>
      <w:r w:rsidRPr="00ED3E43">
        <w:rPr>
          <w:sz w:val="28"/>
        </w:rPr>
        <w:t xml:space="preserve"> межведомственного взаимодействия</w:t>
      </w:r>
      <w:r w:rsidR="00FC49A9">
        <w:rPr>
          <w:sz w:val="28"/>
        </w:rPr>
        <w:t>, разрабатываемых в рамках настоящего ТЗ,</w:t>
      </w:r>
      <w:r w:rsidR="007F6232" w:rsidRPr="00ED3E43">
        <w:rPr>
          <w:sz w:val="28"/>
        </w:rPr>
        <w:t xml:space="preserve"> </w:t>
      </w:r>
      <w:r w:rsidR="00985A28" w:rsidRPr="00ED3E43">
        <w:rPr>
          <w:sz w:val="28"/>
        </w:rPr>
        <w:t>должен предоставлять информацию о текущем состоянии исполнения запросов и ответов на запросы.</w:t>
      </w:r>
    </w:p>
    <w:p w:rsidR="00985A28" w:rsidRPr="00ED3E43" w:rsidRDefault="00B56569" w:rsidP="00985A28">
      <w:pPr>
        <w:pStyle w:val="a1"/>
        <w:rPr>
          <w:sz w:val="28"/>
        </w:rPr>
      </w:pPr>
      <w:r w:rsidRPr="00ED3E43">
        <w:rPr>
          <w:sz w:val="28"/>
        </w:rPr>
        <w:t xml:space="preserve">Функционал </w:t>
      </w:r>
      <w:r w:rsidR="007A0F9E" w:rsidRPr="00ED3E43">
        <w:rPr>
          <w:sz w:val="28"/>
        </w:rPr>
        <w:t>сервисов\сведений</w:t>
      </w:r>
      <w:r w:rsidRPr="00ED3E43">
        <w:rPr>
          <w:sz w:val="28"/>
        </w:rPr>
        <w:t xml:space="preserve"> межведомственного взаимодействия</w:t>
      </w:r>
      <w:r w:rsidR="00FC49A9">
        <w:rPr>
          <w:sz w:val="28"/>
        </w:rPr>
        <w:t>, разрабатываемых в рамках настоящего ТЗ,</w:t>
      </w:r>
      <w:r w:rsidR="00985A28" w:rsidRPr="00ED3E43">
        <w:rPr>
          <w:sz w:val="28"/>
        </w:rPr>
        <w:t xml:space="preserve"> </w:t>
      </w:r>
      <w:r w:rsidR="005F0A39" w:rsidRPr="00ED3E43">
        <w:rPr>
          <w:sz w:val="28"/>
        </w:rPr>
        <w:t xml:space="preserve">должен </w:t>
      </w:r>
      <w:r w:rsidR="00985A28" w:rsidRPr="00ED3E43">
        <w:rPr>
          <w:sz w:val="28"/>
        </w:rPr>
        <w:t>обеспечивать повторную отправку сообщений в случае недоступности сервиса в СМЭВ. В случае получения от СМЭВ ответа с ошибкой повторные вызовы не производятся до выяснения причины возникновения ошибки.</w:t>
      </w:r>
    </w:p>
    <w:p w:rsidR="00985A28" w:rsidRPr="00ED3E43" w:rsidRDefault="00B56569" w:rsidP="00985A28">
      <w:pPr>
        <w:pStyle w:val="a1"/>
        <w:rPr>
          <w:sz w:val="28"/>
        </w:rPr>
      </w:pPr>
      <w:r w:rsidRPr="00ED3E43">
        <w:rPr>
          <w:sz w:val="28"/>
        </w:rPr>
        <w:t xml:space="preserve">Функционал </w:t>
      </w:r>
      <w:r w:rsidR="007A0F9E" w:rsidRPr="00ED3E43">
        <w:rPr>
          <w:sz w:val="28"/>
        </w:rPr>
        <w:t>сервисов</w:t>
      </w:r>
      <w:r w:rsidRPr="00ED3E43">
        <w:rPr>
          <w:sz w:val="28"/>
        </w:rPr>
        <w:t xml:space="preserve"> межведомственного взаимодействия</w:t>
      </w:r>
      <w:r w:rsidR="00FC49A9">
        <w:rPr>
          <w:sz w:val="28"/>
        </w:rPr>
        <w:t>, разрабатываемых в рамках настоящего ТЗ,</w:t>
      </w:r>
      <w:r w:rsidRPr="00ED3E43" w:rsidDel="00B56569">
        <w:rPr>
          <w:sz w:val="28"/>
        </w:rPr>
        <w:t xml:space="preserve"> </w:t>
      </w:r>
      <w:r w:rsidR="00985A28" w:rsidRPr="00ED3E43">
        <w:rPr>
          <w:sz w:val="28"/>
        </w:rPr>
        <w:t>должен производить учет всех входящих и исходящих сообщений при работе со СМЭВ.</w:t>
      </w:r>
    </w:p>
    <w:p w:rsidR="00976EC1" w:rsidRPr="00ED3E43" w:rsidRDefault="00976EC1" w:rsidP="00976EC1">
      <w:pPr>
        <w:pStyle w:val="25"/>
      </w:pPr>
      <w:bookmarkStart w:id="117" w:name="_Toc429410899"/>
      <w:bookmarkStart w:id="118" w:name="_Toc459052502"/>
      <w:r w:rsidRPr="00ED3E43">
        <w:t>Требования к видам обеспечения</w:t>
      </w:r>
      <w:bookmarkEnd w:id="117"/>
      <w:bookmarkEnd w:id="118"/>
    </w:p>
    <w:p w:rsidR="00976EC1" w:rsidRPr="00ED3E43" w:rsidRDefault="00976EC1" w:rsidP="00976EC1">
      <w:pPr>
        <w:pStyle w:val="31"/>
      </w:pPr>
      <w:bookmarkStart w:id="119" w:name="_Toc459052503"/>
      <w:r w:rsidRPr="00ED3E43">
        <w:t>Требования к программному обеспечению</w:t>
      </w:r>
      <w:bookmarkEnd w:id="119"/>
    </w:p>
    <w:p w:rsidR="00976EC1" w:rsidRPr="00ED3E43" w:rsidRDefault="00976EC1" w:rsidP="00976EC1">
      <w:pPr>
        <w:pStyle w:val="a1"/>
        <w:rPr>
          <w:sz w:val="28"/>
        </w:rPr>
      </w:pPr>
      <w:r w:rsidRPr="00ED3E43">
        <w:rPr>
          <w:sz w:val="28"/>
        </w:rPr>
        <w:t xml:space="preserve">Работы по развитию Системы должны быть реализованы в виде доработки функциональных модулей существующих подсистем/модулей и компонент Системы, </w:t>
      </w:r>
      <w:r w:rsidR="00886234">
        <w:rPr>
          <w:sz w:val="28"/>
        </w:rPr>
        <w:t xml:space="preserve">разработка и </w:t>
      </w:r>
      <w:r w:rsidRPr="00ED3E43">
        <w:rPr>
          <w:sz w:val="28"/>
        </w:rPr>
        <w:t>использование дополнительных подсистем/компонент/модулей, в т.ч. и свободнораспространяемых не</w:t>
      </w:r>
      <w:r w:rsidR="00886234">
        <w:rPr>
          <w:sz w:val="28"/>
        </w:rPr>
        <w:t xml:space="preserve"> </w:t>
      </w:r>
      <w:r w:rsidRPr="00ED3E43">
        <w:rPr>
          <w:sz w:val="28"/>
        </w:rPr>
        <w:t>допускается.</w:t>
      </w:r>
    </w:p>
    <w:p w:rsidR="00976EC1" w:rsidRPr="00ED3E43" w:rsidRDefault="00976EC1" w:rsidP="00976EC1">
      <w:pPr>
        <w:pStyle w:val="a1"/>
        <w:rPr>
          <w:sz w:val="28"/>
        </w:rPr>
      </w:pPr>
      <w:r w:rsidRPr="00ED3E43">
        <w:rPr>
          <w:sz w:val="28"/>
        </w:rPr>
        <w:t>Результаты работ должны быть представлены Исполнителем в виде:</w:t>
      </w:r>
    </w:p>
    <w:p w:rsidR="00976EC1" w:rsidRPr="00ED3E43" w:rsidRDefault="00976EC1" w:rsidP="00976EC1">
      <w:pPr>
        <w:pStyle w:val="a1"/>
        <w:rPr>
          <w:sz w:val="28"/>
        </w:rPr>
      </w:pPr>
      <w:r w:rsidRPr="00ED3E43">
        <w:rPr>
          <w:sz w:val="28"/>
        </w:rPr>
        <w:t>- Обновлений (дополнительной меты) и соответствующих java-классов для Системы.</w:t>
      </w:r>
    </w:p>
    <w:p w:rsidR="00976EC1" w:rsidRPr="00ED3E43" w:rsidRDefault="00976EC1" w:rsidP="00976EC1">
      <w:pPr>
        <w:pStyle w:val="a1"/>
        <w:rPr>
          <w:sz w:val="28"/>
        </w:rPr>
      </w:pPr>
      <w:r w:rsidRPr="00ED3E43">
        <w:rPr>
          <w:sz w:val="28"/>
        </w:rPr>
        <w:t>- Версии - совокупности скомпилированного кода (классов, шаблонов стилей, скриптов и т.д.) и меты, реализующие функционал Системы в определенный момент времени.</w:t>
      </w:r>
    </w:p>
    <w:p w:rsidR="004405FB" w:rsidRPr="00ED3E43" w:rsidRDefault="00976EC1" w:rsidP="004405FB">
      <w:pPr>
        <w:keepNext/>
        <w:widowControl/>
        <w:autoSpaceDN/>
        <w:adjustRightInd/>
        <w:ind w:firstLine="709"/>
        <w:textAlignment w:val="auto"/>
        <w:rPr>
          <w:sz w:val="28"/>
        </w:rPr>
      </w:pPr>
      <w:r w:rsidRPr="00ED3E43">
        <w:rPr>
          <w:sz w:val="28"/>
        </w:rPr>
        <w:t>Результаты работ должны обеспечивать как обновление текущей версии Системы</w:t>
      </w:r>
      <w:r w:rsidR="005F1154" w:rsidRPr="00ED3E43">
        <w:rPr>
          <w:sz w:val="28"/>
        </w:rPr>
        <w:t>, размещенной в НФАП, а так же экземпляров, установленных в ЦОД Республики Крым и города федерального значения Севастополь,</w:t>
      </w:r>
      <w:r w:rsidRPr="00ED3E43">
        <w:rPr>
          <w:sz w:val="28"/>
        </w:rPr>
        <w:t xml:space="preserve"> до актуальной (полученной по результатам исполнения настоящего Государственного контракта), так и установку актуальной версии с нуля.</w:t>
      </w:r>
      <w:r w:rsidR="00566143" w:rsidRPr="00ED3E43">
        <w:rPr>
          <w:sz w:val="28"/>
        </w:rPr>
        <w:t xml:space="preserve"> Работы по обновлению экземпляров Системы, размещенных в Республике Крым и городе федерального значения Севастополь</w:t>
      </w:r>
      <w:r w:rsidR="00035CA1">
        <w:rPr>
          <w:sz w:val="28"/>
        </w:rPr>
        <w:t>,</w:t>
      </w:r>
      <w:r w:rsidR="00566143" w:rsidRPr="00ED3E43">
        <w:rPr>
          <w:sz w:val="28"/>
        </w:rPr>
        <w:t xml:space="preserve"> не входят в рамки настоящего Технического задания.</w:t>
      </w:r>
    </w:p>
    <w:p w:rsidR="00976EC1" w:rsidRPr="00ED3E43" w:rsidRDefault="00976EC1" w:rsidP="00976EC1">
      <w:pPr>
        <w:pStyle w:val="a1"/>
      </w:pPr>
    </w:p>
    <w:p w:rsidR="0081019A" w:rsidRPr="00062EBB" w:rsidRDefault="0081019A" w:rsidP="0081019A">
      <w:pPr>
        <w:keepNext/>
        <w:keepLines/>
        <w:widowControl/>
        <w:numPr>
          <w:ilvl w:val="2"/>
          <w:numId w:val="14"/>
        </w:numPr>
        <w:suppressAutoHyphens/>
        <w:spacing w:before="240" w:after="240"/>
        <w:outlineLvl w:val="2"/>
        <w:rPr>
          <w:rFonts w:cs="Arial"/>
          <w:bCs/>
          <w:sz w:val="28"/>
          <w:szCs w:val="26"/>
        </w:rPr>
      </w:pPr>
      <w:bookmarkStart w:id="120" w:name="_Toc398110241"/>
      <w:bookmarkStart w:id="121" w:name="_Toc424745073"/>
      <w:bookmarkStart w:id="122" w:name="_Toc413083530"/>
      <w:bookmarkStart w:id="123" w:name="_Toc413150161"/>
      <w:bookmarkStart w:id="124" w:name="_Toc398737861"/>
      <w:bookmarkStart w:id="125" w:name="_Toc398740486"/>
      <w:bookmarkStart w:id="126" w:name="_Toc398822237"/>
      <w:bookmarkStart w:id="127" w:name="_Toc398822296"/>
      <w:bookmarkStart w:id="128" w:name="_Toc398822373"/>
      <w:bookmarkStart w:id="129" w:name="_Toc398831131"/>
      <w:bookmarkStart w:id="130" w:name="_Toc411524323"/>
      <w:bookmarkStart w:id="131" w:name="_Toc429410900"/>
      <w:bookmarkStart w:id="132" w:name="_Toc459052504"/>
      <w:bookmarkStart w:id="133" w:name="_Toc398831130"/>
      <w:bookmarkEnd w:id="96"/>
      <w:bookmarkEnd w:id="120"/>
      <w:bookmarkEnd w:id="121"/>
      <w:bookmarkEnd w:id="122"/>
      <w:bookmarkEnd w:id="123"/>
      <w:bookmarkEnd w:id="124"/>
      <w:bookmarkEnd w:id="125"/>
      <w:bookmarkEnd w:id="126"/>
      <w:bookmarkEnd w:id="127"/>
      <w:bookmarkEnd w:id="128"/>
      <w:r w:rsidRPr="00062EBB">
        <w:rPr>
          <w:rFonts w:cs="Arial"/>
          <w:bCs/>
          <w:sz w:val="28"/>
          <w:szCs w:val="26"/>
        </w:rPr>
        <w:t>Требования к математическому обеспечению</w:t>
      </w:r>
      <w:bookmarkEnd w:id="129"/>
      <w:bookmarkEnd w:id="130"/>
      <w:bookmarkEnd w:id="131"/>
      <w:bookmarkEnd w:id="132"/>
    </w:p>
    <w:p w:rsidR="0081019A" w:rsidRPr="00ED3E43" w:rsidRDefault="0081019A" w:rsidP="0081019A">
      <w:pPr>
        <w:widowControl/>
        <w:autoSpaceDN/>
        <w:adjustRightInd/>
        <w:ind w:firstLine="709"/>
        <w:textAlignment w:val="auto"/>
        <w:rPr>
          <w:sz w:val="28"/>
        </w:rPr>
      </w:pPr>
      <w:r w:rsidRPr="00ED3E43">
        <w:rPr>
          <w:sz w:val="28"/>
        </w:rPr>
        <w:t xml:space="preserve">Специальных требований к математическому обеспечению не предъявляется. </w:t>
      </w:r>
    </w:p>
    <w:p w:rsidR="0081019A" w:rsidRPr="00062EBB" w:rsidRDefault="0081019A" w:rsidP="0081019A">
      <w:pPr>
        <w:keepNext/>
        <w:keepLines/>
        <w:widowControl/>
        <w:numPr>
          <w:ilvl w:val="2"/>
          <w:numId w:val="14"/>
        </w:numPr>
        <w:suppressAutoHyphens/>
        <w:spacing w:before="240" w:after="240"/>
        <w:outlineLvl w:val="2"/>
        <w:rPr>
          <w:rFonts w:cs="Arial"/>
          <w:bCs/>
          <w:sz w:val="28"/>
          <w:szCs w:val="26"/>
        </w:rPr>
      </w:pPr>
      <w:bookmarkStart w:id="134" w:name="_Toc402429600"/>
      <w:bookmarkStart w:id="135" w:name="_Toc411524325"/>
      <w:bookmarkStart w:id="136" w:name="_Toc429410902"/>
      <w:bookmarkStart w:id="137" w:name="_Toc459052505"/>
      <w:r w:rsidRPr="00062EBB">
        <w:rPr>
          <w:rFonts w:cs="Arial"/>
          <w:bCs/>
          <w:sz w:val="28"/>
          <w:szCs w:val="26"/>
        </w:rPr>
        <w:t>Требования к лингвистическому обеспечению</w:t>
      </w:r>
      <w:bookmarkEnd w:id="134"/>
      <w:bookmarkEnd w:id="135"/>
      <w:bookmarkEnd w:id="136"/>
      <w:bookmarkEnd w:id="137"/>
    </w:p>
    <w:p w:rsidR="0081019A" w:rsidRPr="00ED3E43" w:rsidRDefault="0081019A" w:rsidP="0081019A">
      <w:pPr>
        <w:widowControl/>
        <w:autoSpaceDN/>
        <w:adjustRightInd/>
        <w:ind w:firstLine="709"/>
        <w:textAlignment w:val="auto"/>
        <w:rPr>
          <w:sz w:val="28"/>
        </w:rPr>
      </w:pPr>
      <w:r w:rsidRPr="00ED3E43">
        <w:rPr>
          <w:sz w:val="28"/>
        </w:rPr>
        <w:t xml:space="preserve">При </w:t>
      </w:r>
      <w:r w:rsidR="005F1154" w:rsidRPr="00ED3E43">
        <w:rPr>
          <w:sz w:val="28"/>
        </w:rPr>
        <w:t xml:space="preserve">доработке </w:t>
      </w:r>
      <w:r w:rsidRPr="00ED3E43">
        <w:rPr>
          <w:sz w:val="28"/>
        </w:rPr>
        <w:t>Системы</w:t>
      </w:r>
      <w:r w:rsidR="005F1154" w:rsidRPr="00ED3E43">
        <w:rPr>
          <w:sz w:val="28"/>
        </w:rPr>
        <w:t xml:space="preserve"> должны быть использованы языки программирования, применявшиеся для разработки базовой инфраструктуры «Электронного правительства» - Java, HTML, JavaScript</w:t>
      </w:r>
      <w:r w:rsidR="004405FB" w:rsidRPr="00ED3E43">
        <w:rPr>
          <w:sz w:val="28"/>
        </w:rPr>
        <w:t>.</w:t>
      </w:r>
      <w:r w:rsidRPr="00ED3E43">
        <w:rPr>
          <w:sz w:val="28"/>
        </w:rPr>
        <w:t xml:space="preserve"> </w:t>
      </w:r>
      <w:r w:rsidR="005F1154" w:rsidRPr="00ED3E43">
        <w:rPr>
          <w:sz w:val="28"/>
        </w:rPr>
        <w:t>Использование дополнительных</w:t>
      </w:r>
      <w:r w:rsidRPr="00ED3E43">
        <w:rPr>
          <w:sz w:val="28"/>
        </w:rPr>
        <w:t xml:space="preserve"> </w:t>
      </w:r>
      <w:r w:rsidR="005F1154" w:rsidRPr="00ED3E43">
        <w:rPr>
          <w:sz w:val="28"/>
        </w:rPr>
        <w:t xml:space="preserve">языков </w:t>
      </w:r>
      <w:r w:rsidRPr="00ED3E43">
        <w:rPr>
          <w:sz w:val="28"/>
        </w:rPr>
        <w:t xml:space="preserve">программирования для той или иной задачи </w:t>
      </w:r>
      <w:r w:rsidR="005F1154" w:rsidRPr="00ED3E43">
        <w:rPr>
          <w:sz w:val="28"/>
        </w:rPr>
        <w:t xml:space="preserve">должно </w:t>
      </w:r>
      <w:r w:rsidRPr="00ED3E43">
        <w:rPr>
          <w:sz w:val="28"/>
        </w:rPr>
        <w:t>быть обоснован</w:t>
      </w:r>
      <w:r w:rsidR="005F1154" w:rsidRPr="00ED3E43">
        <w:rPr>
          <w:sz w:val="28"/>
        </w:rPr>
        <w:t>о</w:t>
      </w:r>
      <w:r w:rsidRPr="00ED3E43">
        <w:rPr>
          <w:sz w:val="28"/>
        </w:rPr>
        <w:t xml:space="preserve"> и согласован</w:t>
      </w:r>
      <w:r w:rsidR="005F1154" w:rsidRPr="00ED3E43">
        <w:rPr>
          <w:sz w:val="28"/>
        </w:rPr>
        <w:t>о</w:t>
      </w:r>
      <w:r w:rsidRPr="00ED3E43">
        <w:rPr>
          <w:sz w:val="28"/>
        </w:rPr>
        <w:t xml:space="preserve"> с Заказчиком.</w:t>
      </w:r>
    </w:p>
    <w:p w:rsidR="0081019A" w:rsidRPr="00ED3E43" w:rsidRDefault="0081019A" w:rsidP="0081019A">
      <w:pPr>
        <w:widowControl/>
        <w:autoSpaceDN/>
        <w:adjustRightInd/>
        <w:ind w:firstLine="709"/>
        <w:textAlignment w:val="auto"/>
        <w:rPr>
          <w:sz w:val="28"/>
        </w:rPr>
      </w:pPr>
      <w:r w:rsidRPr="00ED3E43">
        <w:rPr>
          <w:sz w:val="28"/>
        </w:rPr>
        <w:t xml:space="preserve">В качестве языка манипулирования данными </w:t>
      </w:r>
      <w:r w:rsidR="005F1154" w:rsidRPr="00ED3E43">
        <w:rPr>
          <w:sz w:val="28"/>
        </w:rPr>
        <w:t xml:space="preserve">необходимо </w:t>
      </w:r>
      <w:r w:rsidRPr="00ED3E43">
        <w:rPr>
          <w:sz w:val="28"/>
        </w:rPr>
        <w:t>использовать язык структурированных запросов SQL (Structured Query Language).</w:t>
      </w:r>
    </w:p>
    <w:p w:rsidR="0081019A" w:rsidRPr="00ED3E43" w:rsidRDefault="0081019A" w:rsidP="0081019A">
      <w:pPr>
        <w:widowControl/>
        <w:autoSpaceDN/>
        <w:adjustRightInd/>
        <w:ind w:firstLine="709"/>
        <w:textAlignment w:val="auto"/>
        <w:rPr>
          <w:sz w:val="28"/>
        </w:rPr>
      </w:pPr>
      <w:r w:rsidRPr="00ED3E43">
        <w:rPr>
          <w:sz w:val="28"/>
        </w:rPr>
        <w:t xml:space="preserve">Пользовательский интерфейс </w:t>
      </w:r>
      <w:r w:rsidR="005F1154" w:rsidRPr="00ED3E43">
        <w:rPr>
          <w:sz w:val="28"/>
        </w:rPr>
        <w:t xml:space="preserve">доработанной </w:t>
      </w:r>
      <w:r w:rsidRPr="00ED3E43">
        <w:rPr>
          <w:sz w:val="28"/>
        </w:rPr>
        <w:t>Системы долж</w:t>
      </w:r>
      <w:r w:rsidR="007F6232" w:rsidRPr="00ED3E43">
        <w:rPr>
          <w:sz w:val="28"/>
        </w:rPr>
        <w:t>е</w:t>
      </w:r>
      <w:r w:rsidRPr="00ED3E43">
        <w:rPr>
          <w:sz w:val="28"/>
        </w:rPr>
        <w:t xml:space="preserve">н взаимодействовать с конечным пользователем Системы по умолчанию на русском языке. </w:t>
      </w:r>
    </w:p>
    <w:p w:rsidR="0081019A" w:rsidRPr="00062EBB" w:rsidRDefault="0081019A" w:rsidP="0081019A">
      <w:pPr>
        <w:keepNext/>
        <w:keepLines/>
        <w:widowControl/>
        <w:numPr>
          <w:ilvl w:val="2"/>
          <w:numId w:val="14"/>
        </w:numPr>
        <w:suppressAutoHyphens/>
        <w:spacing w:before="240" w:after="240"/>
        <w:outlineLvl w:val="2"/>
        <w:rPr>
          <w:rFonts w:cs="Arial"/>
          <w:bCs/>
          <w:sz w:val="28"/>
          <w:szCs w:val="26"/>
        </w:rPr>
      </w:pPr>
      <w:bookmarkStart w:id="138" w:name="_Toc429410904"/>
      <w:bookmarkStart w:id="139" w:name="_Toc459052506"/>
      <w:r w:rsidRPr="00062EBB">
        <w:rPr>
          <w:rFonts w:cs="Arial"/>
          <w:bCs/>
          <w:sz w:val="28"/>
          <w:szCs w:val="26"/>
        </w:rPr>
        <w:t>Требования к техническому обеспечению</w:t>
      </w:r>
      <w:bookmarkEnd w:id="138"/>
      <w:bookmarkEnd w:id="139"/>
    </w:p>
    <w:p w:rsidR="00976EC1" w:rsidRPr="00ED3E43" w:rsidRDefault="005F1154" w:rsidP="00976EC1">
      <w:pPr>
        <w:keepNext/>
        <w:widowControl/>
        <w:autoSpaceDN/>
        <w:adjustRightInd/>
        <w:ind w:firstLine="709"/>
        <w:textAlignment w:val="auto"/>
        <w:rPr>
          <w:sz w:val="28"/>
        </w:rPr>
      </w:pPr>
      <w:r w:rsidRPr="00ED3E43">
        <w:rPr>
          <w:sz w:val="28"/>
        </w:rPr>
        <w:t xml:space="preserve">Доработка </w:t>
      </w:r>
      <w:r w:rsidR="00976EC1" w:rsidRPr="00ED3E43">
        <w:rPr>
          <w:sz w:val="28"/>
        </w:rPr>
        <w:t>функционала должна проходить на экземпляр</w:t>
      </w:r>
      <w:r w:rsidR="000E451C" w:rsidRPr="00ED3E43">
        <w:rPr>
          <w:sz w:val="28"/>
        </w:rPr>
        <w:t>ах</w:t>
      </w:r>
      <w:r w:rsidR="00976EC1" w:rsidRPr="00ED3E43">
        <w:rPr>
          <w:sz w:val="28"/>
        </w:rPr>
        <w:t xml:space="preserve"> Системы, переданной для проведения разработки Исполнителю Заказчиком и </w:t>
      </w:r>
      <w:r w:rsidR="000E451C" w:rsidRPr="00ED3E43">
        <w:rPr>
          <w:sz w:val="28"/>
        </w:rPr>
        <w:t xml:space="preserve">развернутых </w:t>
      </w:r>
      <w:r w:rsidR="00976EC1" w:rsidRPr="00ED3E43">
        <w:rPr>
          <w:sz w:val="28"/>
        </w:rPr>
        <w:t>на мощностях Исполнителя.</w:t>
      </w:r>
    </w:p>
    <w:p w:rsidR="00696D78" w:rsidRPr="00ED3E43" w:rsidRDefault="00FB2894" w:rsidP="00976EC1">
      <w:pPr>
        <w:keepNext/>
        <w:widowControl/>
        <w:autoSpaceDN/>
        <w:adjustRightInd/>
        <w:ind w:firstLine="709"/>
        <w:textAlignment w:val="auto"/>
        <w:rPr>
          <w:sz w:val="28"/>
        </w:rPr>
      </w:pPr>
      <w:r w:rsidRPr="00ED3E43">
        <w:rPr>
          <w:sz w:val="28"/>
        </w:rPr>
        <w:t>Исполнителем</w:t>
      </w:r>
      <w:r w:rsidR="000E451C" w:rsidRPr="00ED3E43">
        <w:rPr>
          <w:sz w:val="28"/>
        </w:rPr>
        <w:t xml:space="preserve"> должны быть развернуты экземпляры Системы отдельно для Республики Крым и города федерального значения Севастополь.</w:t>
      </w:r>
    </w:p>
    <w:p w:rsidR="00FB2894" w:rsidRPr="00ED3E43" w:rsidRDefault="00FB2894" w:rsidP="00976EC1">
      <w:pPr>
        <w:keepNext/>
        <w:widowControl/>
        <w:autoSpaceDN/>
        <w:adjustRightInd/>
        <w:ind w:firstLine="709"/>
        <w:textAlignment w:val="auto"/>
        <w:rPr>
          <w:sz w:val="28"/>
        </w:rPr>
      </w:pPr>
      <w:r w:rsidRPr="00ED3E43">
        <w:rPr>
          <w:sz w:val="28"/>
        </w:rPr>
        <w:t>Исполнителем должны быть развернуты как продуктивные контуры Системы для Республики Крым и города федерального значения Севастополь, так и тестовые контуры для указанных субъектов для проведения тестирова</w:t>
      </w:r>
      <w:r w:rsidR="005F0A39" w:rsidRPr="00ED3E43">
        <w:rPr>
          <w:sz w:val="28"/>
        </w:rPr>
        <w:t>ни</w:t>
      </w:r>
      <w:r w:rsidRPr="00ED3E43">
        <w:rPr>
          <w:sz w:val="28"/>
        </w:rPr>
        <w:t>я и отладки с тестовым контуром ЕСМЭВ и тестовыми сервисам</w:t>
      </w:r>
      <w:r w:rsidR="007A0F9E" w:rsidRPr="00ED3E43">
        <w:rPr>
          <w:sz w:val="28"/>
        </w:rPr>
        <w:t>и\сведениями</w:t>
      </w:r>
      <w:r w:rsidRPr="00ED3E43">
        <w:rPr>
          <w:sz w:val="28"/>
        </w:rPr>
        <w:t xml:space="preserve"> федеральной инфрас</w:t>
      </w:r>
      <w:r w:rsidR="008638B8" w:rsidRPr="00ED3E43">
        <w:rPr>
          <w:sz w:val="28"/>
        </w:rPr>
        <w:t>т</w:t>
      </w:r>
      <w:r w:rsidRPr="00ED3E43">
        <w:rPr>
          <w:sz w:val="28"/>
        </w:rPr>
        <w:t>руктуры</w:t>
      </w:r>
      <w:r w:rsidR="00E555DD" w:rsidRPr="00ED3E43">
        <w:rPr>
          <w:sz w:val="28"/>
        </w:rPr>
        <w:t xml:space="preserve"> в рамках пункта 2 Календарного плана выполнения работ</w:t>
      </w:r>
      <w:r w:rsidR="00E97021">
        <w:rPr>
          <w:sz w:val="28"/>
        </w:rPr>
        <w:t xml:space="preserve">, приведенного в </w:t>
      </w:r>
      <w:r w:rsidR="00E555DD" w:rsidRPr="00ED3E43">
        <w:rPr>
          <w:sz w:val="28"/>
        </w:rPr>
        <w:t>Приложени</w:t>
      </w:r>
      <w:r w:rsidR="00E97021">
        <w:rPr>
          <w:sz w:val="28"/>
        </w:rPr>
        <w:t>и</w:t>
      </w:r>
      <w:r w:rsidR="00E555DD" w:rsidRPr="00ED3E43">
        <w:rPr>
          <w:sz w:val="28"/>
        </w:rPr>
        <w:t xml:space="preserve"> А</w:t>
      </w:r>
      <w:r w:rsidR="00E97021">
        <w:rPr>
          <w:sz w:val="28"/>
        </w:rPr>
        <w:t xml:space="preserve"> к ТЗ</w:t>
      </w:r>
      <w:r w:rsidRPr="00ED3E43">
        <w:rPr>
          <w:sz w:val="28"/>
        </w:rPr>
        <w:t>.</w:t>
      </w:r>
    </w:p>
    <w:p w:rsidR="00F2587B" w:rsidRPr="00ED3E43" w:rsidRDefault="00F2587B" w:rsidP="00976EC1">
      <w:pPr>
        <w:keepNext/>
        <w:widowControl/>
        <w:autoSpaceDN/>
        <w:adjustRightInd/>
        <w:ind w:firstLine="709"/>
        <w:textAlignment w:val="auto"/>
        <w:rPr>
          <w:sz w:val="28"/>
        </w:rPr>
      </w:pPr>
      <w:r w:rsidRPr="00ED3E43">
        <w:rPr>
          <w:sz w:val="28"/>
        </w:rPr>
        <w:t>В случае неработоспособности тестовых сервисов федеральной инфраструктуры допускается замена неработоспособного сервиса</w:t>
      </w:r>
      <w:r w:rsidR="008638B8" w:rsidRPr="00ED3E43">
        <w:rPr>
          <w:sz w:val="28"/>
        </w:rPr>
        <w:t>\сведения</w:t>
      </w:r>
      <w:r w:rsidRPr="00ED3E43">
        <w:rPr>
          <w:sz w:val="28"/>
        </w:rPr>
        <w:t xml:space="preserve"> на иной, по согласованию </w:t>
      </w:r>
      <w:r w:rsidR="00FE6A7E" w:rsidRPr="00ED3E43">
        <w:rPr>
          <w:sz w:val="28"/>
        </w:rPr>
        <w:t xml:space="preserve">с </w:t>
      </w:r>
      <w:r w:rsidRPr="00ED3E43">
        <w:rPr>
          <w:sz w:val="28"/>
        </w:rPr>
        <w:t>Заказчи</w:t>
      </w:r>
      <w:r w:rsidR="00FE6A7E" w:rsidRPr="00ED3E43">
        <w:rPr>
          <w:sz w:val="28"/>
        </w:rPr>
        <w:t>ком</w:t>
      </w:r>
      <w:r w:rsidRPr="00ED3E43">
        <w:rPr>
          <w:sz w:val="28"/>
        </w:rPr>
        <w:t>.</w:t>
      </w:r>
    </w:p>
    <w:p w:rsidR="00696D78" w:rsidRPr="00ED3E43" w:rsidRDefault="00976EC1" w:rsidP="00976EC1">
      <w:pPr>
        <w:keepNext/>
        <w:widowControl/>
        <w:autoSpaceDN/>
        <w:adjustRightInd/>
        <w:ind w:firstLine="709"/>
        <w:textAlignment w:val="auto"/>
        <w:rPr>
          <w:sz w:val="28"/>
        </w:rPr>
      </w:pPr>
      <w:r w:rsidRPr="00ED3E43">
        <w:rPr>
          <w:sz w:val="28"/>
        </w:rPr>
        <w:t>Подключение экземпляр</w:t>
      </w:r>
      <w:r w:rsidR="00696D78" w:rsidRPr="00ED3E43">
        <w:rPr>
          <w:sz w:val="28"/>
        </w:rPr>
        <w:t>ов</w:t>
      </w:r>
      <w:r w:rsidRPr="00ED3E43">
        <w:rPr>
          <w:sz w:val="28"/>
        </w:rPr>
        <w:t xml:space="preserve"> Системы к ЕСМЭВ, федеральным сервисам</w:t>
      </w:r>
      <w:r w:rsidR="008638B8" w:rsidRPr="00ED3E43">
        <w:rPr>
          <w:sz w:val="28"/>
        </w:rPr>
        <w:t>\сведениям</w:t>
      </w:r>
      <w:r w:rsidR="00EE77ED" w:rsidRPr="00ED3E43">
        <w:rPr>
          <w:sz w:val="28"/>
        </w:rPr>
        <w:t xml:space="preserve"> (как продуктивному, так и тестовому сервису</w:t>
      </w:r>
      <w:r w:rsidR="008638B8" w:rsidRPr="00ED3E43">
        <w:rPr>
          <w:sz w:val="28"/>
        </w:rPr>
        <w:t>\сведению</w:t>
      </w:r>
      <w:r w:rsidR="00EE77ED" w:rsidRPr="00ED3E43">
        <w:rPr>
          <w:sz w:val="28"/>
        </w:rPr>
        <w:t>, при наличии последнего)</w:t>
      </w:r>
      <w:r w:rsidRPr="00ED3E43">
        <w:rPr>
          <w:sz w:val="28"/>
        </w:rPr>
        <w:t xml:space="preserve">, региональным сервисам и системам обеспечивается </w:t>
      </w:r>
      <w:r w:rsidR="00E555DD" w:rsidRPr="00ED3E43">
        <w:rPr>
          <w:sz w:val="28"/>
        </w:rPr>
        <w:t>Заказчиком</w:t>
      </w:r>
      <w:r w:rsidRPr="00ED3E43">
        <w:rPr>
          <w:sz w:val="28"/>
        </w:rPr>
        <w:t>, на основе заявок, сформированных Исполнителем.</w:t>
      </w:r>
    </w:p>
    <w:p w:rsidR="00893416" w:rsidRPr="00ED3E43" w:rsidRDefault="00893416" w:rsidP="00731A62">
      <w:pPr>
        <w:keepNext/>
        <w:widowControl/>
        <w:autoSpaceDN/>
        <w:adjustRightInd/>
        <w:ind w:firstLine="709"/>
        <w:textAlignment w:val="auto"/>
        <w:rPr>
          <w:sz w:val="28"/>
        </w:rPr>
      </w:pPr>
      <w:r w:rsidRPr="00ED3E43">
        <w:rPr>
          <w:sz w:val="28"/>
        </w:rPr>
        <w:t>Заказчик</w:t>
      </w:r>
      <w:r w:rsidR="00953D53" w:rsidRPr="00ED3E43">
        <w:rPr>
          <w:sz w:val="28"/>
        </w:rPr>
        <w:t xml:space="preserve"> </w:t>
      </w:r>
      <w:r w:rsidRPr="00ED3E43">
        <w:rPr>
          <w:sz w:val="28"/>
        </w:rPr>
        <w:t xml:space="preserve">обеспечивает подачу </w:t>
      </w:r>
      <w:r w:rsidR="00953D53" w:rsidRPr="00ED3E43">
        <w:rPr>
          <w:sz w:val="28"/>
        </w:rPr>
        <w:t xml:space="preserve">заявок в Ситуационный центр Электронного правительства </w:t>
      </w:r>
      <w:r w:rsidRPr="00ED3E43">
        <w:rPr>
          <w:sz w:val="28"/>
        </w:rPr>
        <w:t>и предоставление доступа к сервисам</w:t>
      </w:r>
      <w:r w:rsidR="008638B8" w:rsidRPr="00ED3E43">
        <w:rPr>
          <w:sz w:val="28"/>
        </w:rPr>
        <w:t>\сведениям</w:t>
      </w:r>
      <w:r w:rsidRPr="00ED3E43">
        <w:rPr>
          <w:sz w:val="28"/>
        </w:rPr>
        <w:t>.</w:t>
      </w:r>
    </w:p>
    <w:p w:rsidR="0081019A" w:rsidRPr="00ED3E43" w:rsidRDefault="0081019A" w:rsidP="0081019A">
      <w:pPr>
        <w:keepNext/>
        <w:widowControl/>
        <w:autoSpaceDN/>
        <w:adjustRightInd/>
        <w:ind w:firstLine="709"/>
        <w:textAlignment w:val="auto"/>
        <w:rPr>
          <w:sz w:val="28"/>
        </w:rPr>
      </w:pPr>
      <w:r w:rsidRPr="00ED3E43">
        <w:rPr>
          <w:sz w:val="28"/>
        </w:rPr>
        <w:t xml:space="preserve">Серверное оборудование </w:t>
      </w:r>
      <w:r w:rsidR="00463C3E" w:rsidRPr="00ED3E43">
        <w:rPr>
          <w:sz w:val="28"/>
        </w:rPr>
        <w:t>на этапе разработки</w:t>
      </w:r>
      <w:r w:rsidR="00FB2894" w:rsidRPr="00ED3E43">
        <w:rPr>
          <w:sz w:val="28"/>
        </w:rPr>
        <w:t xml:space="preserve"> и опытной эксплуатации</w:t>
      </w:r>
      <w:r w:rsidR="00463C3E" w:rsidRPr="00ED3E43">
        <w:rPr>
          <w:sz w:val="28"/>
        </w:rPr>
        <w:t xml:space="preserve"> программного обеспечения </w:t>
      </w:r>
      <w:r w:rsidRPr="00ED3E43">
        <w:rPr>
          <w:sz w:val="28"/>
        </w:rPr>
        <w:t>должно предоставляться Исполнителем</w:t>
      </w:r>
      <w:r w:rsidR="00FB2894" w:rsidRPr="00ED3E43">
        <w:rPr>
          <w:sz w:val="28"/>
        </w:rPr>
        <w:t>, за исключением рабочих мест сотрудников РОИВ/ОМСУ, участвующих в опытной эксплуатации</w:t>
      </w:r>
      <w:r w:rsidRPr="00ED3E43">
        <w:rPr>
          <w:sz w:val="28"/>
        </w:rPr>
        <w:t xml:space="preserve">. </w:t>
      </w:r>
    </w:p>
    <w:p w:rsidR="0081019A" w:rsidRPr="00ED3E43" w:rsidRDefault="0081019A" w:rsidP="0081019A">
      <w:pPr>
        <w:keepNext/>
        <w:widowControl/>
        <w:autoSpaceDN/>
        <w:adjustRightInd/>
        <w:ind w:firstLine="709"/>
        <w:textAlignment w:val="auto"/>
        <w:rPr>
          <w:sz w:val="28"/>
        </w:rPr>
      </w:pPr>
      <w:r w:rsidRPr="00ED3E43">
        <w:rPr>
          <w:sz w:val="28"/>
        </w:rPr>
        <w:t>Система должна функционировать на аппаратно-программных средствах, обладающих следующими минимальными характеристиками:</w:t>
      </w:r>
    </w:p>
    <w:p w:rsidR="0081019A" w:rsidRPr="00ED3E43" w:rsidRDefault="0081019A" w:rsidP="0081019A">
      <w:pPr>
        <w:keepNext/>
        <w:widowControl/>
        <w:autoSpaceDN/>
        <w:adjustRightInd/>
        <w:ind w:firstLine="709"/>
        <w:textAlignment w:val="auto"/>
        <w:rPr>
          <w:sz w:val="28"/>
        </w:rPr>
      </w:pPr>
      <w:r w:rsidRPr="00ED3E43">
        <w:rPr>
          <w:sz w:val="28"/>
        </w:rPr>
        <w:t>Требования к аппаратным средствам автоматизированного рабочего места специалистов РОИВ/ОМСУ:</w:t>
      </w:r>
    </w:p>
    <w:p w:rsidR="0081019A" w:rsidRPr="00ED3E43" w:rsidRDefault="0081019A" w:rsidP="00B91FC9">
      <w:pPr>
        <w:keepNext/>
        <w:widowControl/>
        <w:numPr>
          <w:ilvl w:val="0"/>
          <w:numId w:val="32"/>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процессор, тактовая частота – не менее 1,6 Ghz;</w:t>
      </w:r>
    </w:p>
    <w:p w:rsidR="0081019A" w:rsidRPr="00ED3E43" w:rsidRDefault="0081019A" w:rsidP="00B91FC9">
      <w:pPr>
        <w:keepNext/>
        <w:widowControl/>
        <w:numPr>
          <w:ilvl w:val="0"/>
          <w:numId w:val="32"/>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оперативная память, объем – не менее 512 Мb;</w:t>
      </w:r>
    </w:p>
    <w:p w:rsidR="0081019A" w:rsidRPr="00ED3E43" w:rsidRDefault="0081019A" w:rsidP="00B91FC9">
      <w:pPr>
        <w:keepNext/>
        <w:widowControl/>
        <w:numPr>
          <w:ilvl w:val="0"/>
          <w:numId w:val="32"/>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жесткий диск, объем свободного места – не менее 20 Gb;</w:t>
      </w:r>
    </w:p>
    <w:p w:rsidR="0081019A" w:rsidRPr="00ED3E43" w:rsidRDefault="0081019A" w:rsidP="00B91FC9">
      <w:pPr>
        <w:keepNext/>
        <w:widowControl/>
        <w:numPr>
          <w:ilvl w:val="0"/>
          <w:numId w:val="32"/>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сетевой адаптер – от 1 Mbps.</w:t>
      </w:r>
    </w:p>
    <w:p w:rsidR="000E451C" w:rsidRPr="00ED3E43" w:rsidRDefault="000E451C" w:rsidP="0081019A">
      <w:pPr>
        <w:keepNext/>
        <w:widowControl/>
        <w:autoSpaceDN/>
        <w:adjustRightInd/>
        <w:ind w:firstLine="709"/>
        <w:textAlignment w:val="auto"/>
        <w:rPr>
          <w:sz w:val="28"/>
        </w:rPr>
      </w:pPr>
      <w:r w:rsidRPr="00ED3E43">
        <w:rPr>
          <w:sz w:val="28"/>
        </w:rPr>
        <w:t>Пропускная способность канала связи между серверами Системы и рабочими местами пользователей подсистемы «Портал сотрудников РОИВ/ОМСУ» (без учета других программных и аппаратных продуктов, дающих нагрузку на каналы связи) – не менее 1 Мбит/с на каждое рабочее место.</w:t>
      </w:r>
    </w:p>
    <w:p w:rsidR="000E451C" w:rsidRPr="00ED3E43" w:rsidRDefault="000E451C" w:rsidP="0081019A">
      <w:pPr>
        <w:keepNext/>
        <w:widowControl/>
        <w:autoSpaceDN/>
        <w:adjustRightInd/>
        <w:ind w:firstLine="709"/>
        <w:textAlignment w:val="auto"/>
        <w:rPr>
          <w:sz w:val="28"/>
        </w:rPr>
      </w:pPr>
      <w:r w:rsidRPr="00ED3E43">
        <w:rPr>
          <w:sz w:val="28"/>
        </w:rPr>
        <w:t>Наличие и соответствие техниче</w:t>
      </w:r>
      <w:r w:rsidR="00886D11">
        <w:rPr>
          <w:sz w:val="28"/>
        </w:rPr>
        <w:t>с</w:t>
      </w:r>
      <w:r w:rsidRPr="00ED3E43">
        <w:rPr>
          <w:sz w:val="28"/>
        </w:rPr>
        <w:t>ким характеристикам рабочие места специалистов РОИВ/ОМСУ для проведения опытной эксплуатации обеспечивает Заказчик.</w:t>
      </w:r>
    </w:p>
    <w:p w:rsidR="0081019A" w:rsidRPr="00ED3E43" w:rsidRDefault="0081019A" w:rsidP="0081019A">
      <w:pPr>
        <w:keepNext/>
        <w:widowControl/>
        <w:autoSpaceDN/>
        <w:adjustRightInd/>
        <w:ind w:firstLine="709"/>
        <w:textAlignment w:val="auto"/>
        <w:rPr>
          <w:sz w:val="28"/>
        </w:rPr>
      </w:pPr>
      <w:r w:rsidRPr="00ED3E43">
        <w:rPr>
          <w:sz w:val="28"/>
        </w:rPr>
        <w:t>Требования к аппаратной платформе сервера приложений:</w:t>
      </w:r>
    </w:p>
    <w:p w:rsidR="0081019A" w:rsidRPr="00ED3E43" w:rsidRDefault="0081019A" w:rsidP="00B91FC9">
      <w:pPr>
        <w:keepNext/>
        <w:widowControl/>
        <w:numPr>
          <w:ilvl w:val="0"/>
          <w:numId w:val="33"/>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процессор: 2 х ядерный с тактовой частотой 2.6GHz и выше;</w:t>
      </w:r>
    </w:p>
    <w:p w:rsidR="0081019A" w:rsidRPr="00ED3E43" w:rsidRDefault="0081019A" w:rsidP="00B91FC9">
      <w:pPr>
        <w:keepNext/>
        <w:widowControl/>
        <w:numPr>
          <w:ilvl w:val="0"/>
          <w:numId w:val="33"/>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память: DDR4 32 Gb ECC и выше;</w:t>
      </w:r>
    </w:p>
    <w:p w:rsidR="0081019A" w:rsidRPr="00ED3E43" w:rsidRDefault="0081019A" w:rsidP="00B91FC9">
      <w:pPr>
        <w:keepNext/>
        <w:widowControl/>
        <w:numPr>
          <w:ilvl w:val="0"/>
          <w:numId w:val="33"/>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дисковая подсистема: SATA/SAS RAID, 2x100Gb (система), 2x500Gb (хранилище);</w:t>
      </w:r>
    </w:p>
    <w:p w:rsidR="0081019A" w:rsidRPr="00ED3E43" w:rsidRDefault="0081019A" w:rsidP="00B91FC9">
      <w:pPr>
        <w:keepNext/>
        <w:widowControl/>
        <w:numPr>
          <w:ilvl w:val="0"/>
          <w:numId w:val="33"/>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сетевой адаптер – 1000 Mbps.</w:t>
      </w:r>
    </w:p>
    <w:p w:rsidR="0081019A" w:rsidRPr="00ED3E43" w:rsidRDefault="0081019A" w:rsidP="0081019A">
      <w:pPr>
        <w:keepNext/>
        <w:widowControl/>
        <w:autoSpaceDN/>
        <w:adjustRightInd/>
        <w:ind w:firstLine="709"/>
        <w:textAlignment w:val="auto"/>
        <w:rPr>
          <w:sz w:val="28"/>
        </w:rPr>
      </w:pPr>
      <w:r w:rsidRPr="00ED3E43">
        <w:rPr>
          <w:sz w:val="28"/>
        </w:rPr>
        <w:t>Требования к аппаратной платформе сервера БД:</w:t>
      </w:r>
    </w:p>
    <w:p w:rsidR="0081019A" w:rsidRPr="00ED3E43" w:rsidRDefault="0081019A" w:rsidP="00B91FC9">
      <w:pPr>
        <w:keepNext/>
        <w:widowControl/>
        <w:numPr>
          <w:ilvl w:val="0"/>
          <w:numId w:val="34"/>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процессор: 2 х ядерный с тактовой частотой 2.6GHz и выше;</w:t>
      </w:r>
    </w:p>
    <w:p w:rsidR="0081019A" w:rsidRPr="00ED3E43" w:rsidRDefault="0081019A" w:rsidP="00B91FC9">
      <w:pPr>
        <w:keepNext/>
        <w:widowControl/>
        <w:numPr>
          <w:ilvl w:val="0"/>
          <w:numId w:val="34"/>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память: DDR4 32 Gb ECC и выше;</w:t>
      </w:r>
    </w:p>
    <w:p w:rsidR="0081019A" w:rsidRPr="00ED3E43" w:rsidRDefault="0081019A" w:rsidP="00B91FC9">
      <w:pPr>
        <w:keepNext/>
        <w:widowControl/>
        <w:numPr>
          <w:ilvl w:val="0"/>
          <w:numId w:val="34"/>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дисковая подсистема: SAS RAID, 2x100Gb (система), 2x500Гб (база данных);</w:t>
      </w:r>
    </w:p>
    <w:p w:rsidR="0081019A" w:rsidRPr="00ED3E43" w:rsidRDefault="0081019A" w:rsidP="00B91FC9">
      <w:pPr>
        <w:keepNext/>
        <w:widowControl/>
        <w:numPr>
          <w:ilvl w:val="0"/>
          <w:numId w:val="34"/>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сетевой адаптер – 1000 Mbps.</w:t>
      </w:r>
    </w:p>
    <w:p w:rsidR="0081019A" w:rsidRPr="00ED3E43" w:rsidRDefault="0081019A" w:rsidP="0081019A">
      <w:pPr>
        <w:keepNext/>
        <w:widowControl/>
        <w:autoSpaceDN/>
        <w:adjustRightInd/>
        <w:ind w:firstLine="709"/>
        <w:textAlignment w:val="auto"/>
        <w:rPr>
          <w:sz w:val="28"/>
        </w:rPr>
      </w:pPr>
      <w:r w:rsidRPr="00ED3E43">
        <w:rPr>
          <w:sz w:val="28"/>
        </w:rPr>
        <w:t>Требование к системному ПО:</w:t>
      </w:r>
    </w:p>
    <w:p w:rsidR="0081019A" w:rsidRPr="00ED3E43" w:rsidRDefault="0081019A" w:rsidP="00B91FC9">
      <w:pPr>
        <w:keepNext/>
        <w:widowControl/>
        <w:numPr>
          <w:ilvl w:val="0"/>
          <w:numId w:val="35"/>
        </w:numPr>
        <w:autoSpaceDN/>
        <w:adjustRightInd/>
        <w:ind w:left="1134" w:hanging="425"/>
        <w:contextualSpacing/>
        <w:textAlignment w:val="auto"/>
        <w:rPr>
          <w:rFonts w:eastAsiaTheme="minorHAnsi"/>
          <w:sz w:val="28"/>
          <w:lang w:eastAsia="en-US"/>
        </w:rPr>
      </w:pPr>
      <w:r w:rsidRPr="00ED3E43">
        <w:rPr>
          <w:rFonts w:eastAsiaTheme="minorHAnsi"/>
          <w:sz w:val="28"/>
          <w:lang w:eastAsia="en-US"/>
        </w:rPr>
        <w:t>операционная си</w:t>
      </w:r>
      <w:r w:rsidR="00886D11">
        <w:rPr>
          <w:rFonts w:eastAsiaTheme="minorHAnsi"/>
          <w:sz w:val="28"/>
          <w:lang w:eastAsia="en-US"/>
        </w:rPr>
        <w:t>с</w:t>
      </w:r>
      <w:r w:rsidRPr="00ED3E43">
        <w:rPr>
          <w:rFonts w:eastAsiaTheme="minorHAnsi"/>
          <w:sz w:val="28"/>
          <w:lang w:eastAsia="en-US"/>
        </w:rPr>
        <w:t>тема серверов приложений и баз данных – Microsoft Windows Server 2012 и выше, или Ubuntu Server версии 12 и выше, или Red Hat Linux версии 5.1 и выше</w:t>
      </w:r>
      <w:r w:rsidR="007C5647" w:rsidRPr="00ED3E43">
        <w:rPr>
          <w:rFonts w:eastAsiaTheme="minorHAnsi"/>
          <w:sz w:val="28"/>
          <w:lang w:eastAsia="en-US"/>
        </w:rPr>
        <w:t xml:space="preserve"> или аналоги</w:t>
      </w:r>
      <w:r w:rsidRPr="00ED3E43">
        <w:rPr>
          <w:rFonts w:eastAsiaTheme="minorHAnsi"/>
          <w:sz w:val="28"/>
          <w:lang w:eastAsia="en-US"/>
        </w:rPr>
        <w:t>;</w:t>
      </w:r>
    </w:p>
    <w:p w:rsidR="0081019A" w:rsidRPr="00ED3E43" w:rsidRDefault="00886D11" w:rsidP="00B91FC9">
      <w:pPr>
        <w:widowControl/>
        <w:numPr>
          <w:ilvl w:val="0"/>
          <w:numId w:val="35"/>
        </w:numPr>
        <w:tabs>
          <w:tab w:val="left" w:pos="1134"/>
        </w:tabs>
        <w:autoSpaceDN/>
        <w:adjustRightInd/>
        <w:ind w:left="1134" w:hanging="425"/>
        <w:contextualSpacing/>
        <w:textAlignment w:val="auto"/>
        <w:rPr>
          <w:rFonts w:eastAsiaTheme="minorHAnsi"/>
          <w:sz w:val="28"/>
          <w:lang w:eastAsia="en-US"/>
        </w:rPr>
      </w:pPr>
      <w:r>
        <w:rPr>
          <w:rFonts w:eastAsiaTheme="minorHAnsi"/>
          <w:sz w:val="28"/>
          <w:lang w:eastAsia="en-US"/>
        </w:rPr>
        <w:t>с</w:t>
      </w:r>
      <w:r w:rsidR="0081019A" w:rsidRPr="00ED3E43">
        <w:rPr>
          <w:rFonts w:eastAsiaTheme="minorHAnsi"/>
          <w:sz w:val="28"/>
          <w:lang w:eastAsia="en-US"/>
        </w:rPr>
        <w:t>истема виртуализации Hyper V или VMware версии не ниже 5.1</w:t>
      </w:r>
      <w:r w:rsidR="007C5647" w:rsidRPr="00ED3E43">
        <w:rPr>
          <w:rFonts w:eastAsiaTheme="minorHAnsi"/>
          <w:sz w:val="28"/>
          <w:lang w:eastAsia="en-US"/>
        </w:rPr>
        <w:t xml:space="preserve"> или аналоги.</w:t>
      </w:r>
    </w:p>
    <w:p w:rsidR="0081019A" w:rsidRPr="00ED3E43" w:rsidRDefault="0081019A" w:rsidP="0081019A">
      <w:pPr>
        <w:widowControl/>
        <w:autoSpaceDN/>
        <w:adjustRightInd/>
        <w:ind w:firstLine="709"/>
        <w:textAlignment w:val="auto"/>
        <w:rPr>
          <w:sz w:val="28"/>
        </w:rPr>
      </w:pPr>
    </w:p>
    <w:p w:rsidR="0081019A" w:rsidRPr="00062EBB" w:rsidRDefault="0081019A" w:rsidP="0081019A">
      <w:pPr>
        <w:keepNext/>
        <w:keepLines/>
        <w:widowControl/>
        <w:numPr>
          <w:ilvl w:val="2"/>
          <w:numId w:val="14"/>
        </w:numPr>
        <w:suppressAutoHyphens/>
        <w:spacing w:before="240" w:after="240"/>
        <w:outlineLvl w:val="2"/>
        <w:rPr>
          <w:rFonts w:cs="Arial"/>
          <w:bCs/>
          <w:sz w:val="28"/>
          <w:szCs w:val="26"/>
        </w:rPr>
      </w:pPr>
      <w:bookmarkStart w:id="140" w:name="_Toc411524328"/>
      <w:bookmarkStart w:id="141" w:name="_Toc429410905"/>
      <w:bookmarkStart w:id="142" w:name="_Toc459052507"/>
      <w:r w:rsidRPr="00062EBB">
        <w:rPr>
          <w:rFonts w:cs="Arial"/>
          <w:bCs/>
          <w:sz w:val="28"/>
          <w:szCs w:val="26"/>
        </w:rPr>
        <w:t>Требования к метрологическому обеспечению</w:t>
      </w:r>
      <w:bookmarkEnd w:id="140"/>
      <w:bookmarkEnd w:id="141"/>
      <w:bookmarkEnd w:id="142"/>
    </w:p>
    <w:p w:rsidR="0081019A" w:rsidRPr="00ED3E43" w:rsidRDefault="0081019A" w:rsidP="0081019A">
      <w:pPr>
        <w:widowControl/>
        <w:autoSpaceDN/>
        <w:adjustRightInd/>
        <w:ind w:firstLine="709"/>
        <w:textAlignment w:val="auto"/>
        <w:rPr>
          <w:sz w:val="28"/>
        </w:rPr>
      </w:pPr>
      <w:r w:rsidRPr="00ED3E43">
        <w:rPr>
          <w:sz w:val="28"/>
        </w:rPr>
        <w:t>Требования к метрологическому обеспечению не предъявляются.</w:t>
      </w:r>
    </w:p>
    <w:p w:rsidR="00876084" w:rsidRPr="00062EBB" w:rsidRDefault="00876084" w:rsidP="00876084">
      <w:pPr>
        <w:keepNext/>
        <w:keepLines/>
        <w:pageBreakBefore/>
        <w:widowControl/>
        <w:numPr>
          <w:ilvl w:val="0"/>
          <w:numId w:val="14"/>
        </w:numPr>
        <w:suppressAutoHyphens/>
        <w:spacing w:before="120" w:after="360"/>
        <w:jc w:val="left"/>
        <w:outlineLvl w:val="0"/>
        <w:rPr>
          <w:rFonts w:cs="Arial"/>
          <w:bCs/>
          <w:caps/>
          <w:kern w:val="32"/>
          <w:sz w:val="36"/>
          <w:szCs w:val="32"/>
        </w:rPr>
      </w:pPr>
      <w:bookmarkStart w:id="143" w:name="_Toc415139278"/>
      <w:bookmarkStart w:id="144" w:name="_Toc415139410"/>
      <w:bookmarkStart w:id="145" w:name="_Toc415143172"/>
      <w:bookmarkStart w:id="146" w:name="_Toc415147470"/>
      <w:bookmarkStart w:id="147" w:name="_Toc415147595"/>
      <w:bookmarkStart w:id="148" w:name="_Toc415139281"/>
      <w:bookmarkStart w:id="149" w:name="_Toc415139413"/>
      <w:bookmarkStart w:id="150" w:name="_Toc415143175"/>
      <w:bookmarkStart w:id="151" w:name="_Toc415147473"/>
      <w:bookmarkStart w:id="152" w:name="_Toc415147598"/>
      <w:bookmarkStart w:id="153" w:name="_Toc415139283"/>
      <w:bookmarkStart w:id="154" w:name="_Toc415139415"/>
      <w:bookmarkStart w:id="155" w:name="_Toc415143177"/>
      <w:bookmarkStart w:id="156" w:name="_Toc415147475"/>
      <w:bookmarkStart w:id="157" w:name="_Toc415147600"/>
      <w:bookmarkStart w:id="158" w:name="_Toc415139284"/>
      <w:bookmarkStart w:id="159" w:name="_Toc415139416"/>
      <w:bookmarkStart w:id="160" w:name="_Toc415143178"/>
      <w:bookmarkStart w:id="161" w:name="_Toc415147476"/>
      <w:bookmarkStart w:id="162" w:name="_Toc415147601"/>
      <w:bookmarkStart w:id="163" w:name="_Toc415139285"/>
      <w:bookmarkStart w:id="164" w:name="_Toc415139417"/>
      <w:bookmarkStart w:id="165" w:name="_Toc415143179"/>
      <w:bookmarkStart w:id="166" w:name="_Toc415147477"/>
      <w:bookmarkStart w:id="167" w:name="_Toc415147602"/>
      <w:bookmarkStart w:id="168" w:name="_Toc415139287"/>
      <w:bookmarkStart w:id="169" w:name="_Toc415139419"/>
      <w:bookmarkStart w:id="170" w:name="_Toc415143181"/>
      <w:bookmarkStart w:id="171" w:name="_Toc415147479"/>
      <w:bookmarkStart w:id="172" w:name="_Toc415147604"/>
      <w:bookmarkStart w:id="173" w:name="_Toc415139288"/>
      <w:bookmarkStart w:id="174" w:name="_Toc415139420"/>
      <w:bookmarkStart w:id="175" w:name="_Toc415143182"/>
      <w:bookmarkStart w:id="176" w:name="_Toc415147480"/>
      <w:bookmarkStart w:id="177" w:name="_Toc415147605"/>
      <w:bookmarkStart w:id="178" w:name="_Toc428813010"/>
      <w:bookmarkStart w:id="179" w:name="_Toc428813012"/>
      <w:bookmarkStart w:id="180" w:name="_Toc398831138"/>
      <w:bookmarkStart w:id="181" w:name="_Ref398898818"/>
      <w:bookmarkStart w:id="182" w:name="_Ref398899153"/>
      <w:bookmarkStart w:id="183" w:name="_Toc429410907"/>
      <w:bookmarkStart w:id="184" w:name="_Toc459052508"/>
      <w:bookmarkEnd w:id="13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62EBB">
        <w:rPr>
          <w:rFonts w:cs="Arial"/>
          <w:bCs/>
          <w:caps/>
          <w:kern w:val="32"/>
          <w:sz w:val="36"/>
          <w:szCs w:val="32"/>
        </w:rPr>
        <w:t>Состав и содержание работ</w:t>
      </w:r>
      <w:bookmarkEnd w:id="180"/>
      <w:bookmarkEnd w:id="181"/>
      <w:bookmarkEnd w:id="182"/>
      <w:r w:rsidRPr="00062EBB">
        <w:rPr>
          <w:rFonts w:cs="Arial"/>
          <w:bCs/>
          <w:caps/>
          <w:kern w:val="32"/>
          <w:sz w:val="36"/>
          <w:szCs w:val="32"/>
        </w:rPr>
        <w:t xml:space="preserve"> по организации межведомственного электронного взаимодействия при предоставлении государственных и муниципальных услуг в электронной форме в Республике Крым и г. севастополе</w:t>
      </w:r>
      <w:bookmarkEnd w:id="183"/>
      <w:bookmarkEnd w:id="184"/>
    </w:p>
    <w:p w:rsidR="002A125C" w:rsidRDefault="002A125C" w:rsidP="001B2231">
      <w:pPr>
        <w:pStyle w:val="11"/>
        <w:numPr>
          <w:ilvl w:val="0"/>
          <w:numId w:val="0"/>
        </w:numPr>
        <w:tabs>
          <w:tab w:val="clear" w:pos="1134"/>
          <w:tab w:val="left" w:pos="1560"/>
        </w:tabs>
        <w:ind w:firstLine="709"/>
        <w:rPr>
          <w:sz w:val="28"/>
        </w:rPr>
      </w:pPr>
      <w:r w:rsidRPr="00ED3E43">
        <w:rPr>
          <w:sz w:val="28"/>
        </w:rPr>
        <w:t>Этапы работ</w:t>
      </w:r>
      <w:r w:rsidR="00B73EE0">
        <w:rPr>
          <w:sz w:val="28"/>
        </w:rPr>
        <w:t>,</w:t>
      </w:r>
      <w:r w:rsidRPr="00ED3E43">
        <w:rPr>
          <w:sz w:val="28"/>
        </w:rPr>
        <w:t xml:space="preserve"> их содержание и </w:t>
      </w:r>
      <w:r w:rsidR="00B73EE0">
        <w:rPr>
          <w:sz w:val="28"/>
        </w:rPr>
        <w:t xml:space="preserve">стоимость </w:t>
      </w:r>
      <w:r w:rsidRPr="00ED3E43">
        <w:rPr>
          <w:sz w:val="28"/>
        </w:rPr>
        <w:t>представлены в Таблице 1.</w:t>
      </w:r>
    </w:p>
    <w:p w:rsidR="00B73EE0" w:rsidRPr="00ED3E43" w:rsidRDefault="00B73EE0" w:rsidP="001B2231">
      <w:pPr>
        <w:pStyle w:val="11"/>
        <w:numPr>
          <w:ilvl w:val="0"/>
          <w:numId w:val="0"/>
        </w:numPr>
        <w:tabs>
          <w:tab w:val="clear" w:pos="1134"/>
          <w:tab w:val="left" w:pos="1560"/>
        </w:tabs>
        <w:ind w:firstLine="709"/>
        <w:rPr>
          <w:sz w:val="28"/>
        </w:rPr>
      </w:pPr>
    </w:p>
    <w:p w:rsidR="002A125C" w:rsidRPr="00FB7040" w:rsidRDefault="002A125C" w:rsidP="002A125C">
      <w:pPr>
        <w:pStyle w:val="11"/>
        <w:numPr>
          <w:ilvl w:val="0"/>
          <w:numId w:val="0"/>
        </w:numPr>
        <w:tabs>
          <w:tab w:val="clear" w:pos="1134"/>
          <w:tab w:val="left" w:pos="1560"/>
        </w:tabs>
        <w:ind w:firstLine="851"/>
        <w:jc w:val="right"/>
        <w:rPr>
          <w:b/>
          <w:sz w:val="28"/>
        </w:rPr>
      </w:pPr>
      <w:r w:rsidRPr="00FB7040">
        <w:rPr>
          <w:b/>
          <w:sz w:val="28"/>
        </w:rPr>
        <w:t>Таблица 1. Содержание работ</w:t>
      </w:r>
    </w:p>
    <w:tbl>
      <w:tblPr>
        <w:tblStyle w:val="affffff6"/>
        <w:tblW w:w="5168" w:type="pct"/>
        <w:tblInd w:w="-176" w:type="dxa"/>
        <w:tblLayout w:type="fixed"/>
        <w:tblLook w:val="04A0" w:firstRow="1" w:lastRow="0" w:firstColumn="1" w:lastColumn="0" w:noHBand="0" w:noVBand="1"/>
      </w:tblPr>
      <w:tblGrid>
        <w:gridCol w:w="973"/>
        <w:gridCol w:w="2774"/>
        <w:gridCol w:w="4191"/>
        <w:gridCol w:w="1661"/>
      </w:tblGrid>
      <w:tr w:rsidR="00B73EE0" w:rsidRPr="00ED3E43" w:rsidTr="00B73EE0">
        <w:trPr>
          <w:tblHeader/>
        </w:trPr>
        <w:tc>
          <w:tcPr>
            <w:tcW w:w="507" w:type="pct"/>
          </w:tcPr>
          <w:p w:rsidR="00B73EE0" w:rsidRPr="00ED3E43" w:rsidRDefault="00B73EE0" w:rsidP="00795FDA">
            <w:pPr>
              <w:pStyle w:val="aff6"/>
              <w:rPr>
                <w:sz w:val="28"/>
                <w:szCs w:val="28"/>
              </w:rPr>
            </w:pPr>
            <w:r w:rsidRPr="00ED3E43">
              <w:rPr>
                <w:sz w:val="28"/>
                <w:szCs w:val="28"/>
              </w:rPr>
              <w:t>Этап</w:t>
            </w:r>
          </w:p>
        </w:tc>
        <w:tc>
          <w:tcPr>
            <w:tcW w:w="1445" w:type="pct"/>
          </w:tcPr>
          <w:p w:rsidR="00B73EE0" w:rsidRPr="00ED3E43" w:rsidRDefault="00B73EE0" w:rsidP="00795FDA">
            <w:pPr>
              <w:pStyle w:val="aff6"/>
              <w:rPr>
                <w:sz w:val="28"/>
                <w:szCs w:val="28"/>
              </w:rPr>
            </w:pPr>
            <w:r w:rsidRPr="00ED3E43">
              <w:rPr>
                <w:sz w:val="28"/>
                <w:szCs w:val="28"/>
              </w:rPr>
              <w:t>Описание этапа</w:t>
            </w:r>
          </w:p>
        </w:tc>
        <w:tc>
          <w:tcPr>
            <w:tcW w:w="2183" w:type="pct"/>
          </w:tcPr>
          <w:p w:rsidR="00B73EE0" w:rsidRPr="00ED3E43" w:rsidRDefault="00B73EE0" w:rsidP="00B73EE0">
            <w:pPr>
              <w:pStyle w:val="aff6"/>
              <w:spacing w:before="0" w:after="0"/>
              <w:rPr>
                <w:sz w:val="28"/>
                <w:szCs w:val="28"/>
              </w:rPr>
            </w:pPr>
            <w:r w:rsidRPr="00ED3E43">
              <w:rPr>
                <w:sz w:val="28"/>
                <w:szCs w:val="28"/>
              </w:rPr>
              <w:t>Содержание работ</w:t>
            </w:r>
          </w:p>
        </w:tc>
        <w:tc>
          <w:tcPr>
            <w:tcW w:w="865" w:type="pct"/>
          </w:tcPr>
          <w:p w:rsidR="00B73EE0" w:rsidRPr="00ED3E43" w:rsidRDefault="00B73EE0" w:rsidP="00795FDA">
            <w:pPr>
              <w:pStyle w:val="aff6"/>
              <w:rPr>
                <w:sz w:val="28"/>
                <w:szCs w:val="28"/>
              </w:rPr>
            </w:pPr>
            <w:r w:rsidRPr="00ED3E43">
              <w:rPr>
                <w:sz w:val="28"/>
                <w:szCs w:val="28"/>
              </w:rPr>
              <w:t>Стоимость работ</w:t>
            </w:r>
          </w:p>
        </w:tc>
      </w:tr>
      <w:tr w:rsidR="00B73EE0" w:rsidRPr="00ED3E43" w:rsidTr="00B73EE0">
        <w:trPr>
          <w:trHeight w:val="227"/>
        </w:trPr>
        <w:tc>
          <w:tcPr>
            <w:tcW w:w="507" w:type="pct"/>
          </w:tcPr>
          <w:p w:rsidR="00B73EE0" w:rsidRPr="00ED3E43" w:rsidRDefault="00B73EE0" w:rsidP="00795FDA">
            <w:pPr>
              <w:pStyle w:val="aff9"/>
              <w:rPr>
                <w:sz w:val="28"/>
                <w:szCs w:val="28"/>
              </w:rPr>
            </w:pPr>
            <w:r w:rsidRPr="00ED3E43">
              <w:rPr>
                <w:sz w:val="28"/>
                <w:szCs w:val="28"/>
              </w:rPr>
              <w:t>1</w:t>
            </w:r>
          </w:p>
        </w:tc>
        <w:tc>
          <w:tcPr>
            <w:tcW w:w="1445" w:type="pct"/>
          </w:tcPr>
          <w:p w:rsidR="00B73EE0" w:rsidRPr="00ED3E43" w:rsidRDefault="00B73EE0" w:rsidP="00795FDA">
            <w:pPr>
              <w:pStyle w:val="aff9"/>
              <w:keepNext/>
              <w:spacing w:before="120"/>
              <w:rPr>
                <w:sz w:val="28"/>
                <w:szCs w:val="28"/>
              </w:rPr>
            </w:pPr>
            <w:r w:rsidRPr="00ED3E43">
              <w:rPr>
                <w:sz w:val="28"/>
                <w:szCs w:val="28"/>
              </w:rPr>
              <w:t>Установка и настройка компонентов инфраструктуры «Электронного правительства» на мощностях Исполнителя</w:t>
            </w:r>
          </w:p>
        </w:tc>
        <w:tc>
          <w:tcPr>
            <w:tcW w:w="2183" w:type="pct"/>
          </w:tcPr>
          <w:p w:rsidR="00B73EE0" w:rsidRDefault="00B73EE0" w:rsidP="00B73EE0">
            <w:pPr>
              <w:pStyle w:val="aff9"/>
              <w:keepNext/>
              <w:rPr>
                <w:sz w:val="28"/>
                <w:szCs w:val="28"/>
              </w:rPr>
            </w:pPr>
            <w:r w:rsidRPr="00ED3E43">
              <w:rPr>
                <w:sz w:val="28"/>
                <w:szCs w:val="28"/>
              </w:rPr>
              <w:t>Предоставление дистрибутива Системы</w:t>
            </w:r>
            <w:r>
              <w:rPr>
                <w:sz w:val="28"/>
                <w:szCs w:val="28"/>
              </w:rPr>
              <w:t xml:space="preserve">; </w:t>
            </w:r>
          </w:p>
          <w:p w:rsidR="00B73EE0" w:rsidRPr="00ED3E43" w:rsidRDefault="00B73EE0" w:rsidP="00B73EE0">
            <w:pPr>
              <w:pStyle w:val="aff9"/>
              <w:keepNext/>
              <w:rPr>
                <w:sz w:val="28"/>
                <w:szCs w:val="28"/>
              </w:rPr>
            </w:pPr>
            <w:r w:rsidRPr="00ED3E43">
              <w:rPr>
                <w:sz w:val="28"/>
                <w:szCs w:val="28"/>
              </w:rPr>
              <w:t>Установка и настройка Системы на мощностях Исполнителя;</w:t>
            </w:r>
          </w:p>
          <w:p w:rsidR="00B73EE0" w:rsidRPr="00ED3E43" w:rsidRDefault="00B73EE0" w:rsidP="00B73EE0">
            <w:pPr>
              <w:pStyle w:val="aff9"/>
              <w:rPr>
                <w:sz w:val="28"/>
                <w:szCs w:val="28"/>
              </w:rPr>
            </w:pPr>
            <w:r w:rsidRPr="00ED3E43">
              <w:rPr>
                <w:sz w:val="28"/>
                <w:szCs w:val="28"/>
              </w:rPr>
              <w:t>Формирование Исполнителем заявок на подключение к федеральному сегменту СМЭВ</w:t>
            </w:r>
            <w:r>
              <w:rPr>
                <w:sz w:val="28"/>
                <w:szCs w:val="28"/>
              </w:rPr>
              <w:t>;</w:t>
            </w:r>
            <w:r w:rsidRPr="00ED3E43">
              <w:rPr>
                <w:sz w:val="28"/>
                <w:szCs w:val="28"/>
              </w:rPr>
              <w:t xml:space="preserve"> Подключение Системы к ЕСМЭВ</w:t>
            </w:r>
            <w:r>
              <w:rPr>
                <w:sz w:val="28"/>
                <w:szCs w:val="28"/>
              </w:rPr>
              <w:t>;</w:t>
            </w:r>
            <w:r w:rsidRPr="00ED3E43">
              <w:rPr>
                <w:sz w:val="28"/>
                <w:szCs w:val="28"/>
              </w:rPr>
              <w:t xml:space="preserve"> </w:t>
            </w:r>
          </w:p>
          <w:p w:rsidR="00B73EE0" w:rsidRPr="00ED3E43" w:rsidRDefault="00B73EE0" w:rsidP="00B73EE0">
            <w:pPr>
              <w:pStyle w:val="aff9"/>
              <w:rPr>
                <w:sz w:val="28"/>
                <w:szCs w:val="28"/>
              </w:rPr>
            </w:pPr>
            <w:r w:rsidRPr="00ED3E43">
              <w:rPr>
                <w:sz w:val="28"/>
                <w:szCs w:val="28"/>
              </w:rPr>
              <w:t>Формирование детализирова</w:t>
            </w:r>
            <w:r>
              <w:rPr>
                <w:sz w:val="28"/>
                <w:szCs w:val="28"/>
              </w:rPr>
              <w:t>н</w:t>
            </w:r>
            <w:r w:rsidRPr="00ED3E43">
              <w:rPr>
                <w:sz w:val="28"/>
                <w:szCs w:val="28"/>
              </w:rPr>
              <w:t>ных требований к развитию Системы и доработке конкретных подсистем/модулей/компонент Системы</w:t>
            </w:r>
            <w:r>
              <w:rPr>
                <w:sz w:val="28"/>
                <w:szCs w:val="28"/>
              </w:rPr>
              <w:t>.</w:t>
            </w:r>
          </w:p>
        </w:tc>
        <w:tc>
          <w:tcPr>
            <w:tcW w:w="865" w:type="pct"/>
          </w:tcPr>
          <w:p w:rsidR="00B73EE0" w:rsidRPr="00ED3E43" w:rsidRDefault="00B73EE0" w:rsidP="00795FDA">
            <w:pPr>
              <w:pStyle w:val="aff9"/>
              <w:keepNext/>
              <w:spacing w:before="120"/>
              <w:jc w:val="center"/>
              <w:rPr>
                <w:sz w:val="28"/>
                <w:szCs w:val="28"/>
              </w:rPr>
            </w:pPr>
            <w:r w:rsidRPr="00ED3E43">
              <w:rPr>
                <w:sz w:val="28"/>
                <w:szCs w:val="28"/>
              </w:rPr>
              <w:t>30%</w:t>
            </w:r>
          </w:p>
        </w:tc>
      </w:tr>
      <w:tr w:rsidR="00B73EE0" w:rsidRPr="00ED3E43" w:rsidTr="00786FFE">
        <w:trPr>
          <w:trHeight w:val="3552"/>
        </w:trPr>
        <w:tc>
          <w:tcPr>
            <w:tcW w:w="507" w:type="pct"/>
          </w:tcPr>
          <w:p w:rsidR="00B73EE0" w:rsidRPr="00ED3E43" w:rsidRDefault="00B73EE0" w:rsidP="00795FDA">
            <w:pPr>
              <w:pStyle w:val="aff9"/>
              <w:rPr>
                <w:sz w:val="28"/>
                <w:szCs w:val="28"/>
              </w:rPr>
            </w:pPr>
            <w:r w:rsidRPr="00ED3E43">
              <w:rPr>
                <w:sz w:val="28"/>
                <w:szCs w:val="28"/>
              </w:rPr>
              <w:t>2</w:t>
            </w:r>
          </w:p>
        </w:tc>
        <w:tc>
          <w:tcPr>
            <w:tcW w:w="1445" w:type="pct"/>
          </w:tcPr>
          <w:p w:rsidR="00B73EE0" w:rsidRPr="00ED3E43" w:rsidRDefault="00B73EE0" w:rsidP="00795FDA">
            <w:pPr>
              <w:pStyle w:val="aff9"/>
              <w:keepNext/>
              <w:spacing w:before="120"/>
              <w:rPr>
                <w:sz w:val="28"/>
                <w:szCs w:val="28"/>
              </w:rPr>
            </w:pPr>
            <w:r w:rsidRPr="00ED3E43">
              <w:rPr>
                <w:sz w:val="28"/>
                <w:szCs w:val="28"/>
              </w:rPr>
              <w:t xml:space="preserve">Работы по организации межведомственного взаимодействия </w:t>
            </w:r>
          </w:p>
        </w:tc>
        <w:tc>
          <w:tcPr>
            <w:tcW w:w="2183" w:type="pct"/>
          </w:tcPr>
          <w:p w:rsidR="00B73EE0" w:rsidRDefault="00B73EE0" w:rsidP="00B73EE0">
            <w:pPr>
              <w:pStyle w:val="aff9"/>
              <w:keepNext/>
              <w:rPr>
                <w:sz w:val="28"/>
                <w:szCs w:val="28"/>
              </w:rPr>
            </w:pPr>
            <w:r w:rsidRPr="00ED3E43">
              <w:rPr>
                <w:sz w:val="28"/>
                <w:szCs w:val="28"/>
              </w:rPr>
              <w:t xml:space="preserve">Доработка/разработка компонент и модулей Системы согласно требованиям, приведенным в разделах </w:t>
            </w:r>
            <w:r>
              <w:rPr>
                <w:sz w:val="28"/>
                <w:szCs w:val="28"/>
              </w:rPr>
              <w:t xml:space="preserve">4 и </w:t>
            </w:r>
            <w:r w:rsidRPr="00ED3E43">
              <w:rPr>
                <w:sz w:val="28"/>
                <w:szCs w:val="28"/>
              </w:rPr>
              <w:fldChar w:fldCharType="begin"/>
            </w:r>
            <w:r w:rsidRPr="00ED3E43">
              <w:rPr>
                <w:sz w:val="28"/>
                <w:szCs w:val="28"/>
              </w:rPr>
              <w:instrText xml:space="preserve"> REF _Ref415086379 \r \h  \* MERGEFORMAT </w:instrText>
            </w:r>
            <w:r w:rsidRPr="00ED3E43">
              <w:rPr>
                <w:sz w:val="28"/>
                <w:szCs w:val="28"/>
              </w:rPr>
            </w:r>
            <w:r w:rsidRPr="00ED3E43">
              <w:rPr>
                <w:sz w:val="28"/>
                <w:szCs w:val="28"/>
              </w:rPr>
              <w:fldChar w:fldCharType="separate"/>
            </w:r>
            <w:r w:rsidRPr="00ED3E43">
              <w:rPr>
                <w:sz w:val="28"/>
                <w:szCs w:val="28"/>
              </w:rPr>
              <w:t>5.</w:t>
            </w:r>
            <w:r w:rsidRPr="00ED3E43">
              <w:rPr>
                <w:sz w:val="28"/>
                <w:szCs w:val="28"/>
              </w:rPr>
              <w:fldChar w:fldCharType="end"/>
            </w:r>
            <w:r w:rsidRPr="00ED3E43">
              <w:rPr>
                <w:sz w:val="28"/>
                <w:szCs w:val="28"/>
              </w:rPr>
              <w:t>1 настоящего Технического задания</w:t>
            </w:r>
            <w:r>
              <w:rPr>
                <w:sz w:val="28"/>
                <w:szCs w:val="28"/>
              </w:rPr>
              <w:t>;</w:t>
            </w:r>
          </w:p>
          <w:p w:rsidR="00B73EE0" w:rsidRPr="00ED3E43" w:rsidRDefault="00B73EE0" w:rsidP="00B73EE0">
            <w:pPr>
              <w:pStyle w:val="aff9"/>
              <w:keepNext/>
              <w:rPr>
                <w:sz w:val="28"/>
                <w:szCs w:val="28"/>
              </w:rPr>
            </w:pPr>
            <w:r w:rsidRPr="00ED3E43">
              <w:rPr>
                <w:sz w:val="28"/>
                <w:szCs w:val="28"/>
              </w:rPr>
              <w:t>Установка и настройка доработанных/разработанных компонент и модулей Системы</w:t>
            </w:r>
            <w:r>
              <w:rPr>
                <w:sz w:val="28"/>
                <w:szCs w:val="28"/>
              </w:rPr>
              <w:t>;</w:t>
            </w:r>
          </w:p>
          <w:p w:rsidR="00B73EE0" w:rsidRPr="00ED3E43" w:rsidRDefault="00B73EE0" w:rsidP="00B73EE0">
            <w:pPr>
              <w:pStyle w:val="aff9"/>
              <w:keepNext/>
              <w:rPr>
                <w:sz w:val="28"/>
                <w:szCs w:val="28"/>
              </w:rPr>
            </w:pPr>
            <w:r w:rsidRPr="00ED3E43">
              <w:rPr>
                <w:sz w:val="28"/>
                <w:szCs w:val="28"/>
              </w:rPr>
              <w:t>Проведение предварительных испытаний</w:t>
            </w:r>
            <w:r>
              <w:rPr>
                <w:sz w:val="28"/>
                <w:szCs w:val="28"/>
              </w:rPr>
              <w:t>.</w:t>
            </w:r>
          </w:p>
        </w:tc>
        <w:tc>
          <w:tcPr>
            <w:tcW w:w="865" w:type="pct"/>
          </w:tcPr>
          <w:p w:rsidR="00B73EE0" w:rsidRPr="00ED3E43" w:rsidRDefault="00B73EE0" w:rsidP="00795FDA">
            <w:pPr>
              <w:pStyle w:val="aff9"/>
              <w:keepNext/>
              <w:spacing w:before="120"/>
              <w:jc w:val="center"/>
              <w:rPr>
                <w:sz w:val="28"/>
                <w:szCs w:val="28"/>
              </w:rPr>
            </w:pPr>
            <w:r w:rsidRPr="00ED3E43">
              <w:rPr>
                <w:sz w:val="28"/>
                <w:szCs w:val="28"/>
              </w:rPr>
              <w:t>50%</w:t>
            </w:r>
          </w:p>
        </w:tc>
      </w:tr>
      <w:tr w:rsidR="00B73EE0" w:rsidRPr="00ED3E43" w:rsidTr="0083059F">
        <w:trPr>
          <w:trHeight w:val="2052"/>
        </w:trPr>
        <w:tc>
          <w:tcPr>
            <w:tcW w:w="507" w:type="pct"/>
          </w:tcPr>
          <w:p w:rsidR="00B73EE0" w:rsidRPr="00ED3E43" w:rsidRDefault="00B73EE0" w:rsidP="00795FDA">
            <w:pPr>
              <w:pStyle w:val="aff9"/>
              <w:rPr>
                <w:sz w:val="28"/>
                <w:szCs w:val="28"/>
              </w:rPr>
            </w:pPr>
            <w:r w:rsidRPr="00ED3E43">
              <w:rPr>
                <w:sz w:val="28"/>
                <w:szCs w:val="28"/>
              </w:rPr>
              <w:t>3</w:t>
            </w:r>
          </w:p>
        </w:tc>
        <w:tc>
          <w:tcPr>
            <w:tcW w:w="1445" w:type="pct"/>
          </w:tcPr>
          <w:p w:rsidR="00B73EE0" w:rsidRPr="00ED3E43" w:rsidRDefault="00B73EE0" w:rsidP="00795FDA">
            <w:pPr>
              <w:pStyle w:val="aff9"/>
              <w:keepNext/>
              <w:spacing w:before="120"/>
              <w:rPr>
                <w:sz w:val="28"/>
                <w:szCs w:val="28"/>
              </w:rPr>
            </w:pPr>
            <w:r w:rsidRPr="00ED3E43">
              <w:rPr>
                <w:sz w:val="28"/>
                <w:szCs w:val="28"/>
              </w:rPr>
              <w:t>Ввод доработанных компонентов инфраструктуры «Электронного правительства» в эксплуатацию</w:t>
            </w:r>
          </w:p>
        </w:tc>
        <w:tc>
          <w:tcPr>
            <w:tcW w:w="2183" w:type="pct"/>
          </w:tcPr>
          <w:p w:rsidR="00B73EE0" w:rsidRPr="00ED3E43" w:rsidRDefault="00B73EE0" w:rsidP="00B73EE0">
            <w:pPr>
              <w:pStyle w:val="aff9"/>
              <w:keepNext/>
              <w:rPr>
                <w:sz w:val="28"/>
                <w:szCs w:val="28"/>
              </w:rPr>
            </w:pPr>
            <w:r w:rsidRPr="00ED3E43">
              <w:rPr>
                <w:sz w:val="28"/>
                <w:szCs w:val="28"/>
              </w:rPr>
              <w:t>Проведение опытной эксплуатации</w:t>
            </w:r>
            <w:r>
              <w:rPr>
                <w:sz w:val="28"/>
                <w:szCs w:val="28"/>
              </w:rPr>
              <w:t>;</w:t>
            </w:r>
          </w:p>
          <w:p w:rsidR="00B73EE0" w:rsidRDefault="00B73EE0" w:rsidP="00B73EE0">
            <w:pPr>
              <w:pStyle w:val="aff9"/>
              <w:keepNext/>
              <w:rPr>
                <w:sz w:val="28"/>
                <w:szCs w:val="28"/>
              </w:rPr>
            </w:pPr>
            <w:r w:rsidRPr="00ED3E43">
              <w:rPr>
                <w:sz w:val="28"/>
                <w:szCs w:val="28"/>
              </w:rPr>
              <w:t>Проведение приемочных испытаний</w:t>
            </w:r>
            <w:r>
              <w:rPr>
                <w:sz w:val="28"/>
                <w:szCs w:val="28"/>
              </w:rPr>
              <w:t>;</w:t>
            </w:r>
          </w:p>
          <w:p w:rsidR="00B73EE0" w:rsidRPr="00ED3E43" w:rsidRDefault="00B73EE0" w:rsidP="00B73EE0">
            <w:pPr>
              <w:pStyle w:val="aff9"/>
              <w:keepNext/>
              <w:rPr>
                <w:sz w:val="28"/>
                <w:szCs w:val="28"/>
              </w:rPr>
            </w:pPr>
            <w:r w:rsidRPr="00ED3E43">
              <w:rPr>
                <w:sz w:val="28"/>
                <w:szCs w:val="28"/>
              </w:rPr>
              <w:t>Передача документации, исходных кодов и дистрибутивов доработок Системы</w:t>
            </w:r>
            <w:r>
              <w:rPr>
                <w:sz w:val="28"/>
                <w:szCs w:val="28"/>
              </w:rPr>
              <w:t>.</w:t>
            </w:r>
          </w:p>
        </w:tc>
        <w:tc>
          <w:tcPr>
            <w:tcW w:w="865" w:type="pct"/>
          </w:tcPr>
          <w:p w:rsidR="00B73EE0" w:rsidRPr="00ED3E43" w:rsidRDefault="00B73EE0" w:rsidP="00795FDA">
            <w:pPr>
              <w:pStyle w:val="aff9"/>
              <w:keepNext/>
              <w:spacing w:before="120"/>
              <w:jc w:val="center"/>
              <w:rPr>
                <w:sz w:val="28"/>
                <w:szCs w:val="28"/>
              </w:rPr>
            </w:pPr>
            <w:r w:rsidRPr="00ED3E43">
              <w:rPr>
                <w:sz w:val="28"/>
                <w:szCs w:val="28"/>
              </w:rPr>
              <w:t>20%</w:t>
            </w:r>
          </w:p>
        </w:tc>
      </w:tr>
    </w:tbl>
    <w:p w:rsidR="002A125C" w:rsidRPr="00ED3E43" w:rsidRDefault="002A125C" w:rsidP="002A125C">
      <w:pPr>
        <w:pStyle w:val="11"/>
        <w:numPr>
          <w:ilvl w:val="0"/>
          <w:numId w:val="0"/>
        </w:numPr>
        <w:ind w:left="1134" w:hanging="425"/>
        <w:rPr>
          <w:sz w:val="28"/>
        </w:rPr>
      </w:pPr>
    </w:p>
    <w:p w:rsidR="00976EC1" w:rsidRPr="00ED3E43" w:rsidRDefault="00876084" w:rsidP="00976EC1">
      <w:pPr>
        <w:pStyle w:val="25"/>
      </w:pPr>
      <w:bookmarkStart w:id="185" w:name="_Toc455422846"/>
      <w:bookmarkStart w:id="186" w:name="_Toc411606358"/>
      <w:bookmarkStart w:id="187" w:name="_Ref415086381"/>
      <w:bookmarkStart w:id="188" w:name="_Toc429410911"/>
      <w:bookmarkStart w:id="189" w:name="_Toc459052509"/>
      <w:bookmarkEnd w:id="185"/>
      <w:r w:rsidRPr="00ED3E43">
        <w:t>Требования к обеспечению процессов межведомственного электронного взаимодействия</w:t>
      </w:r>
      <w:bookmarkEnd w:id="186"/>
      <w:bookmarkEnd w:id="187"/>
      <w:bookmarkEnd w:id="188"/>
      <w:bookmarkEnd w:id="189"/>
    </w:p>
    <w:p w:rsidR="00876084" w:rsidRPr="00ED3E43" w:rsidRDefault="00876084" w:rsidP="00876084">
      <w:pPr>
        <w:pStyle w:val="31"/>
      </w:pPr>
      <w:bookmarkStart w:id="190" w:name="_Toc387266593"/>
      <w:bookmarkStart w:id="191" w:name="_Toc387157642"/>
      <w:bookmarkStart w:id="192" w:name="_Toc411010328"/>
      <w:bookmarkStart w:id="193" w:name="_Toc411606359"/>
      <w:bookmarkStart w:id="194" w:name="_Toc429410912"/>
      <w:bookmarkStart w:id="195" w:name="_Toc459052510"/>
      <w:r w:rsidRPr="00ED3E43">
        <w:t xml:space="preserve">Требования к </w:t>
      </w:r>
      <w:bookmarkEnd w:id="190"/>
      <w:bookmarkEnd w:id="191"/>
      <w:r w:rsidRPr="00ED3E43">
        <w:t>организации межведомственного электронного взаимодействия федерального уровня</w:t>
      </w:r>
      <w:bookmarkEnd w:id="192"/>
      <w:bookmarkEnd w:id="193"/>
      <w:bookmarkEnd w:id="194"/>
      <w:bookmarkEnd w:id="195"/>
    </w:p>
    <w:p w:rsidR="00876084" w:rsidRPr="00ED3E43" w:rsidRDefault="00876084" w:rsidP="00876084">
      <w:pPr>
        <w:pStyle w:val="a1"/>
        <w:rPr>
          <w:sz w:val="28"/>
        </w:rPr>
      </w:pPr>
      <w:r w:rsidRPr="00ED3E43">
        <w:rPr>
          <w:sz w:val="28"/>
        </w:rPr>
        <w:t>В рамках данной задачи необходимо разработать и настроить</w:t>
      </w:r>
      <w:r w:rsidR="0098270D" w:rsidRPr="00ED3E43">
        <w:rPr>
          <w:sz w:val="28"/>
        </w:rPr>
        <w:t>, в соответствии с приложением Б,</w:t>
      </w:r>
      <w:r w:rsidRPr="00ED3E43">
        <w:rPr>
          <w:sz w:val="28"/>
        </w:rPr>
        <w:t xml:space="preserve"> </w:t>
      </w:r>
      <w:r w:rsidR="0098270D" w:rsidRPr="00ED3E43">
        <w:rPr>
          <w:sz w:val="28"/>
        </w:rPr>
        <w:t xml:space="preserve">исходящие запросы </w:t>
      </w:r>
      <w:r w:rsidRPr="00ED3E43">
        <w:rPr>
          <w:sz w:val="28"/>
        </w:rPr>
        <w:t>документов и сведений (для Республики Крым и для г. Севастополя), необходимых исполнительным органам государственной власти и органам местного самоуправления</w:t>
      </w:r>
      <w:r w:rsidR="00DE420B" w:rsidRPr="00ED3E43">
        <w:rPr>
          <w:sz w:val="28"/>
        </w:rPr>
        <w:t xml:space="preserve"> Республики Крым и г. Севастополя</w:t>
      </w:r>
      <w:r w:rsidRPr="00ED3E43">
        <w:rPr>
          <w:sz w:val="28"/>
        </w:rPr>
        <w:t xml:space="preserve"> от отдельных федеральных органов исполнительной власти при предоставлении государственных и муниципальных услуг, определенных настоящим Техническим заданием.</w:t>
      </w:r>
    </w:p>
    <w:p w:rsidR="00876084" w:rsidRPr="00ED3E43" w:rsidRDefault="00876084" w:rsidP="00ED072B">
      <w:pPr>
        <w:pStyle w:val="a1"/>
        <w:rPr>
          <w:sz w:val="28"/>
        </w:rPr>
      </w:pPr>
      <w:r w:rsidRPr="00ED3E43">
        <w:rPr>
          <w:sz w:val="28"/>
        </w:rPr>
        <w:t xml:space="preserve">Перечень и количество сервисов и сведений подлежащих переводу в электронный вид </w:t>
      </w:r>
      <w:r w:rsidR="00F17B38" w:rsidRPr="00ED3E43">
        <w:rPr>
          <w:sz w:val="28"/>
        </w:rPr>
        <w:t xml:space="preserve">определены в Приложении Б, В, Г к настоящему техническому заданию и </w:t>
      </w:r>
      <w:r w:rsidRPr="00ED3E43">
        <w:rPr>
          <w:sz w:val="28"/>
        </w:rPr>
        <w:t xml:space="preserve">может быть уточнено Заказчиком </w:t>
      </w:r>
      <w:r w:rsidR="00ED072B">
        <w:rPr>
          <w:sz w:val="28"/>
        </w:rPr>
        <w:t>в ходе выполнения работы «</w:t>
      </w:r>
      <w:r w:rsidR="00ED072B" w:rsidRPr="00ED3E43">
        <w:rPr>
          <w:sz w:val="28"/>
          <w:szCs w:val="28"/>
        </w:rPr>
        <w:t>Формирование детализированных требований к развитию Системы и доработке конкретных подс</w:t>
      </w:r>
      <w:r w:rsidR="00ED072B">
        <w:rPr>
          <w:sz w:val="28"/>
          <w:szCs w:val="28"/>
        </w:rPr>
        <w:t>истем/модулей/компонент Системы</w:t>
      </w:r>
      <w:r w:rsidR="00ED072B">
        <w:rPr>
          <w:sz w:val="28"/>
        </w:rPr>
        <w:t>» (п. 5 Приложения А «Календарный план выполнения работ» ТЗ).</w:t>
      </w:r>
      <w:r w:rsidRPr="00ED3E43">
        <w:rPr>
          <w:sz w:val="28"/>
        </w:rPr>
        <w:t xml:space="preserve"> Итоговое число </w:t>
      </w:r>
      <w:r w:rsidR="00134237" w:rsidRPr="00ED3E43">
        <w:rPr>
          <w:sz w:val="28"/>
        </w:rPr>
        <w:t xml:space="preserve">уточняемых </w:t>
      </w:r>
      <w:r w:rsidRPr="00ED3E43">
        <w:rPr>
          <w:sz w:val="28"/>
        </w:rPr>
        <w:t>сведений и/или сервисов не должно превышать 10</w:t>
      </w:r>
      <w:r w:rsidR="0042169E" w:rsidRPr="00ED3E43">
        <w:rPr>
          <w:sz w:val="28"/>
        </w:rPr>
        <w:t xml:space="preserve"> единиц</w:t>
      </w:r>
      <w:r w:rsidRPr="00ED3E43">
        <w:rPr>
          <w:sz w:val="28"/>
        </w:rPr>
        <w:t xml:space="preserve"> от определенных настоящим Техническим заданием.</w:t>
      </w:r>
    </w:p>
    <w:p w:rsidR="008638B8" w:rsidRPr="00ED3E43" w:rsidRDefault="00FB7040" w:rsidP="00FB7040">
      <w:pPr>
        <w:pStyle w:val="a1"/>
        <w:rPr>
          <w:sz w:val="28"/>
        </w:rPr>
      </w:pPr>
      <w:r>
        <w:rPr>
          <w:sz w:val="28"/>
        </w:rPr>
        <w:t>Р</w:t>
      </w:r>
      <w:r w:rsidR="008638B8" w:rsidRPr="00ED3E43">
        <w:rPr>
          <w:sz w:val="28"/>
        </w:rPr>
        <w:t>азработка сведений должна вестись по актуальной версии методических рекомендаций</w:t>
      </w:r>
      <w:r w:rsidRPr="00FB7040">
        <w:t xml:space="preserve"> </w:t>
      </w:r>
      <w:r w:rsidRPr="00FB7040">
        <w:rPr>
          <w:sz w:val="28"/>
        </w:rPr>
        <w:t>по работе с Единой системой межведомственного электронного взаимодействия</w:t>
      </w:r>
      <w:r>
        <w:rPr>
          <w:sz w:val="28"/>
        </w:rPr>
        <w:t xml:space="preserve">, публикуемых по адресу </w:t>
      </w:r>
      <w:r w:rsidRPr="00FB7040">
        <w:rPr>
          <w:sz w:val="28"/>
        </w:rPr>
        <w:t>http://smev3.gosuslugi.ru/portal/</w:t>
      </w:r>
      <w:r w:rsidR="008638B8" w:rsidRPr="00ED3E43">
        <w:rPr>
          <w:sz w:val="28"/>
        </w:rPr>
        <w:t>.</w:t>
      </w:r>
    </w:p>
    <w:p w:rsidR="000B70E9" w:rsidRPr="00ED3E43" w:rsidRDefault="000B70E9" w:rsidP="00FA394A">
      <w:pPr>
        <w:pStyle w:val="a1"/>
        <w:rPr>
          <w:sz w:val="28"/>
        </w:rPr>
      </w:pPr>
      <w:r w:rsidRPr="00ED3E43">
        <w:rPr>
          <w:sz w:val="28"/>
        </w:rPr>
        <w:t>Форматы сервисов</w:t>
      </w:r>
      <w:r w:rsidR="00FA394A" w:rsidRPr="00ED3E43">
        <w:rPr>
          <w:sz w:val="28"/>
        </w:rPr>
        <w:t>\сведений</w:t>
      </w:r>
      <w:r w:rsidRPr="00ED3E43">
        <w:rPr>
          <w:sz w:val="28"/>
        </w:rPr>
        <w:t xml:space="preserve"> предоставляет Заказчик в течение 5 (пяти) рабочих дней с момента</w:t>
      </w:r>
      <w:r w:rsidR="00ED072B">
        <w:rPr>
          <w:sz w:val="28"/>
        </w:rPr>
        <w:t xml:space="preserve"> начала работы «</w:t>
      </w:r>
      <w:r w:rsidR="00ED072B" w:rsidRPr="00ED3E43">
        <w:rPr>
          <w:sz w:val="28"/>
          <w:szCs w:val="28"/>
        </w:rPr>
        <w:t>Формирование детализированных требований к развитию Системы и доработке конкретных подс</w:t>
      </w:r>
      <w:r w:rsidR="00ED072B">
        <w:rPr>
          <w:sz w:val="28"/>
          <w:szCs w:val="28"/>
        </w:rPr>
        <w:t>истем/модулей/компонент Системы</w:t>
      </w:r>
      <w:r w:rsidR="00ED072B">
        <w:rPr>
          <w:sz w:val="28"/>
        </w:rPr>
        <w:t>» (п. 5 Приложения А «Календарный план выполнения работ» ТЗ)</w:t>
      </w:r>
      <w:r w:rsidRPr="00ED3E43">
        <w:rPr>
          <w:sz w:val="28"/>
        </w:rPr>
        <w:t>.</w:t>
      </w:r>
    </w:p>
    <w:p w:rsidR="00876084" w:rsidRPr="00ED3E43" w:rsidRDefault="00876084" w:rsidP="00876084">
      <w:pPr>
        <w:pStyle w:val="a1"/>
        <w:rPr>
          <w:sz w:val="28"/>
        </w:rPr>
      </w:pPr>
      <w:r w:rsidRPr="00ED3E43">
        <w:rPr>
          <w:sz w:val="28"/>
        </w:rPr>
        <w:t xml:space="preserve">Состав </w:t>
      </w:r>
      <w:r w:rsidR="008672FA">
        <w:rPr>
          <w:sz w:val="28"/>
        </w:rPr>
        <w:t>работ</w:t>
      </w:r>
      <w:r w:rsidR="008672FA" w:rsidRPr="00ED3E43">
        <w:rPr>
          <w:sz w:val="28"/>
        </w:rPr>
        <w:t xml:space="preserve"> </w:t>
      </w:r>
      <w:r w:rsidRPr="00ED3E43">
        <w:rPr>
          <w:sz w:val="28"/>
        </w:rPr>
        <w:t>по разработке и настройке исходящих запросов к федеральным сервисам СМЭВ должен включать в себя:</w:t>
      </w:r>
    </w:p>
    <w:p w:rsidR="00876084" w:rsidRPr="00ED3E43" w:rsidRDefault="00876084" w:rsidP="00876084">
      <w:pPr>
        <w:pStyle w:val="14"/>
        <w:numPr>
          <w:ilvl w:val="0"/>
          <w:numId w:val="16"/>
        </w:numPr>
        <w:rPr>
          <w:sz w:val="28"/>
        </w:rPr>
      </w:pPr>
      <w:r w:rsidRPr="00ED3E43">
        <w:rPr>
          <w:sz w:val="28"/>
        </w:rPr>
        <w:t>Обеспечение организационно-методической поддержки Заказчика в части:</w:t>
      </w:r>
    </w:p>
    <w:p w:rsidR="00876084" w:rsidRPr="00ED3E43" w:rsidRDefault="00876084" w:rsidP="00876084">
      <w:pPr>
        <w:pStyle w:val="20"/>
        <w:tabs>
          <w:tab w:val="clear" w:pos="360"/>
          <w:tab w:val="num" w:pos="643"/>
        </w:tabs>
        <w:ind w:left="1304"/>
        <w:rPr>
          <w:sz w:val="28"/>
        </w:rPr>
      </w:pPr>
      <w:r w:rsidRPr="00ED3E43">
        <w:rPr>
          <w:sz w:val="28"/>
        </w:rPr>
        <w:t xml:space="preserve">разработки </w:t>
      </w:r>
      <w:r w:rsidR="007D69CB" w:rsidRPr="00ED3E43">
        <w:rPr>
          <w:sz w:val="28"/>
        </w:rPr>
        <w:t xml:space="preserve">Исполнителем </w:t>
      </w:r>
      <w:r w:rsidRPr="00ED3E43">
        <w:rPr>
          <w:sz w:val="28"/>
        </w:rPr>
        <w:t>документов, необходимых для получения доступа к федеральным сервисам</w:t>
      </w:r>
      <w:r w:rsidR="00C51B2E" w:rsidRPr="00ED3E43">
        <w:rPr>
          <w:sz w:val="28"/>
        </w:rPr>
        <w:t>\сведениям</w:t>
      </w:r>
      <w:r w:rsidRPr="00ED3E43">
        <w:rPr>
          <w:sz w:val="28"/>
        </w:rPr>
        <w:t xml:space="preserve"> СМЭВ в РСМЭВ;</w:t>
      </w:r>
    </w:p>
    <w:p w:rsidR="007D69CB" w:rsidRPr="00ED3E43" w:rsidRDefault="007D69CB" w:rsidP="00893416">
      <w:pPr>
        <w:pStyle w:val="20"/>
        <w:ind w:left="1276"/>
        <w:rPr>
          <w:sz w:val="28"/>
        </w:rPr>
      </w:pPr>
      <w:r w:rsidRPr="00ED3E43">
        <w:rPr>
          <w:sz w:val="28"/>
        </w:rPr>
        <w:t>обеспечени</w:t>
      </w:r>
      <w:r w:rsidR="008672FA">
        <w:rPr>
          <w:sz w:val="28"/>
        </w:rPr>
        <w:t>я</w:t>
      </w:r>
      <w:r w:rsidRPr="00ED3E43">
        <w:rPr>
          <w:sz w:val="28"/>
        </w:rPr>
        <w:t xml:space="preserve"> </w:t>
      </w:r>
      <w:r w:rsidR="000E451C" w:rsidRPr="00ED3E43">
        <w:rPr>
          <w:sz w:val="28"/>
        </w:rPr>
        <w:t>Исполнителем</w:t>
      </w:r>
      <w:r w:rsidRPr="00ED3E43">
        <w:rPr>
          <w:sz w:val="28"/>
        </w:rPr>
        <w:t xml:space="preserve"> подключения, по сформированным Исполнителем заявкам, экземпляра Системы, размещенного на мощностях Исполнителя для проведения работ по настоящему Техническому задани</w:t>
      </w:r>
      <w:r w:rsidR="00DE420B" w:rsidRPr="00ED3E43">
        <w:rPr>
          <w:sz w:val="28"/>
        </w:rPr>
        <w:t>ю</w:t>
      </w:r>
      <w:r w:rsidRPr="00ED3E43">
        <w:rPr>
          <w:sz w:val="28"/>
        </w:rPr>
        <w:t>, к федеральной инфраструктуре</w:t>
      </w:r>
      <w:r w:rsidR="00EE77ED" w:rsidRPr="00ED3E43">
        <w:rPr>
          <w:sz w:val="28"/>
        </w:rPr>
        <w:t>, как к продуктивному, так и к тестовому контуру</w:t>
      </w:r>
      <w:r w:rsidR="00DE420B" w:rsidRPr="00ED3E43">
        <w:rPr>
          <w:sz w:val="28"/>
        </w:rPr>
        <w:t xml:space="preserve"> в рамках </w:t>
      </w:r>
      <w:r w:rsidR="004D378E" w:rsidRPr="00ED3E43">
        <w:rPr>
          <w:sz w:val="28"/>
        </w:rPr>
        <w:t>Регламента обеспечения предоставления государственных услуг и исполнения государственных функций в электронном виде актуальной версии.</w:t>
      </w:r>
    </w:p>
    <w:p w:rsidR="007D69CB" w:rsidRPr="00ED3E43" w:rsidRDefault="007D69CB" w:rsidP="007D69CB">
      <w:pPr>
        <w:pStyle w:val="20"/>
        <w:tabs>
          <w:tab w:val="clear" w:pos="360"/>
          <w:tab w:val="num" w:pos="643"/>
        </w:tabs>
        <w:ind w:left="1304"/>
        <w:rPr>
          <w:sz w:val="28"/>
        </w:rPr>
      </w:pPr>
      <w:r w:rsidRPr="00ED3E43">
        <w:rPr>
          <w:sz w:val="28"/>
        </w:rPr>
        <w:t>ведени</w:t>
      </w:r>
      <w:r w:rsidR="008672FA">
        <w:rPr>
          <w:sz w:val="28"/>
        </w:rPr>
        <w:t>я</w:t>
      </w:r>
      <w:r w:rsidRPr="00ED3E43">
        <w:rPr>
          <w:sz w:val="28"/>
        </w:rPr>
        <w:t xml:space="preserve"> </w:t>
      </w:r>
      <w:r w:rsidR="000E451C" w:rsidRPr="00ED3E43">
        <w:rPr>
          <w:sz w:val="28"/>
        </w:rPr>
        <w:t>Исполнителем</w:t>
      </w:r>
      <w:r w:rsidRPr="00ED3E43">
        <w:rPr>
          <w:sz w:val="28"/>
        </w:rPr>
        <w:t xml:space="preserve"> переписки о неработоспособности отдельных федеральных сервисов</w:t>
      </w:r>
      <w:r w:rsidR="00C51B2E" w:rsidRPr="00ED3E43">
        <w:rPr>
          <w:sz w:val="28"/>
        </w:rPr>
        <w:t>\сведений</w:t>
      </w:r>
      <w:r w:rsidRPr="00ED3E43">
        <w:rPr>
          <w:sz w:val="28"/>
        </w:rPr>
        <w:t xml:space="preserve"> СМЭВ, формировани</w:t>
      </w:r>
      <w:r w:rsidR="008672FA">
        <w:rPr>
          <w:sz w:val="28"/>
        </w:rPr>
        <w:t>е</w:t>
      </w:r>
      <w:r w:rsidRPr="00ED3E43">
        <w:rPr>
          <w:sz w:val="28"/>
        </w:rPr>
        <w:t xml:space="preserve"> претензий.</w:t>
      </w:r>
    </w:p>
    <w:p w:rsidR="00876084" w:rsidRPr="00ED3E43" w:rsidRDefault="00876084" w:rsidP="00876084">
      <w:pPr>
        <w:pStyle w:val="20"/>
        <w:tabs>
          <w:tab w:val="clear" w:pos="360"/>
          <w:tab w:val="num" w:pos="643"/>
        </w:tabs>
        <w:ind w:left="1304"/>
        <w:rPr>
          <w:sz w:val="28"/>
        </w:rPr>
      </w:pPr>
      <w:r w:rsidRPr="00ED3E43">
        <w:rPr>
          <w:sz w:val="28"/>
        </w:rPr>
        <w:t>проведения тестирования по каждому виду запроса к федеральным сервисам</w:t>
      </w:r>
      <w:r w:rsidR="00C51B2E" w:rsidRPr="00ED3E43">
        <w:rPr>
          <w:sz w:val="28"/>
        </w:rPr>
        <w:t>\сведениям</w:t>
      </w:r>
      <w:r w:rsidRPr="00ED3E43">
        <w:rPr>
          <w:sz w:val="28"/>
        </w:rPr>
        <w:t xml:space="preserve"> СМЭВ</w:t>
      </w:r>
      <w:r w:rsidR="00535372" w:rsidRPr="00ED3E43">
        <w:rPr>
          <w:sz w:val="28"/>
        </w:rPr>
        <w:t>.</w:t>
      </w:r>
    </w:p>
    <w:p w:rsidR="00876084" w:rsidRPr="00ED3E43" w:rsidRDefault="00876084" w:rsidP="00876084">
      <w:pPr>
        <w:pStyle w:val="14"/>
        <w:numPr>
          <w:ilvl w:val="0"/>
          <w:numId w:val="16"/>
        </w:numPr>
        <w:rPr>
          <w:sz w:val="28"/>
        </w:rPr>
      </w:pPr>
      <w:r w:rsidRPr="00ED3E43">
        <w:rPr>
          <w:sz w:val="28"/>
        </w:rPr>
        <w:t>Настройку исходящих запросов к федеральным сервисам</w:t>
      </w:r>
      <w:r w:rsidR="00C51B2E" w:rsidRPr="00ED3E43">
        <w:rPr>
          <w:sz w:val="28"/>
        </w:rPr>
        <w:t>\сведениям</w:t>
      </w:r>
      <w:r w:rsidRPr="00ED3E43">
        <w:rPr>
          <w:sz w:val="28"/>
        </w:rPr>
        <w:t xml:space="preserve"> СМЭВ в Системе, а именно:</w:t>
      </w:r>
    </w:p>
    <w:p w:rsidR="00876084" w:rsidRPr="00ED3E43" w:rsidRDefault="00876084" w:rsidP="00876084">
      <w:pPr>
        <w:pStyle w:val="20"/>
        <w:tabs>
          <w:tab w:val="clear" w:pos="360"/>
          <w:tab w:val="num" w:pos="643"/>
        </w:tabs>
        <w:ind w:left="1304"/>
        <w:rPr>
          <w:sz w:val="28"/>
        </w:rPr>
      </w:pPr>
      <w:r w:rsidRPr="00ED3E43">
        <w:rPr>
          <w:sz w:val="28"/>
        </w:rPr>
        <w:t xml:space="preserve">разработку </w:t>
      </w:r>
      <w:r w:rsidR="007D69CB" w:rsidRPr="00ED3E43">
        <w:rPr>
          <w:sz w:val="28"/>
        </w:rPr>
        <w:t xml:space="preserve">Исполнителем </w:t>
      </w:r>
      <w:r w:rsidRPr="00ED3E43">
        <w:rPr>
          <w:sz w:val="28"/>
        </w:rPr>
        <w:t xml:space="preserve">программного </w:t>
      </w:r>
      <w:r w:rsidR="007A0F9E" w:rsidRPr="00ED3E43">
        <w:rPr>
          <w:sz w:val="28"/>
        </w:rPr>
        <w:t>сервиса</w:t>
      </w:r>
      <w:r w:rsidR="00C51B2E" w:rsidRPr="00ED3E43">
        <w:rPr>
          <w:sz w:val="28"/>
        </w:rPr>
        <w:t>\сведения</w:t>
      </w:r>
      <w:r w:rsidRPr="00ED3E43">
        <w:rPr>
          <w:sz w:val="28"/>
        </w:rPr>
        <w:t>, обеспечивающего формирование запроса к федеральным</w:t>
      </w:r>
      <w:r w:rsidR="00953D53" w:rsidRPr="00ED3E43">
        <w:rPr>
          <w:sz w:val="28"/>
        </w:rPr>
        <w:t xml:space="preserve"> </w:t>
      </w:r>
      <w:r w:rsidRPr="00ED3E43">
        <w:rPr>
          <w:sz w:val="28"/>
        </w:rPr>
        <w:t>сервисам СМЭВ;</w:t>
      </w:r>
    </w:p>
    <w:p w:rsidR="00876084" w:rsidRPr="00ED3E43" w:rsidRDefault="00876084" w:rsidP="00876084">
      <w:pPr>
        <w:pStyle w:val="20"/>
        <w:tabs>
          <w:tab w:val="clear" w:pos="360"/>
          <w:tab w:val="num" w:pos="643"/>
        </w:tabs>
        <w:ind w:left="1304"/>
        <w:rPr>
          <w:sz w:val="28"/>
        </w:rPr>
      </w:pPr>
      <w:r w:rsidRPr="00ED3E43">
        <w:rPr>
          <w:sz w:val="28"/>
        </w:rPr>
        <w:t xml:space="preserve">разработку </w:t>
      </w:r>
      <w:r w:rsidR="007D69CB" w:rsidRPr="00ED3E43">
        <w:rPr>
          <w:sz w:val="28"/>
        </w:rPr>
        <w:t xml:space="preserve">Исполнителем </w:t>
      </w:r>
      <w:r w:rsidRPr="00ED3E43">
        <w:rPr>
          <w:sz w:val="28"/>
        </w:rPr>
        <w:t>графического интерфейса форм ввода данных запроса и отображение приходящей информации;</w:t>
      </w:r>
    </w:p>
    <w:p w:rsidR="00876084" w:rsidRPr="00ED3E43" w:rsidRDefault="00876084" w:rsidP="00876084">
      <w:pPr>
        <w:pStyle w:val="20"/>
        <w:tabs>
          <w:tab w:val="clear" w:pos="360"/>
          <w:tab w:val="num" w:pos="643"/>
        </w:tabs>
        <w:ind w:left="1304"/>
        <w:rPr>
          <w:sz w:val="28"/>
        </w:rPr>
      </w:pPr>
      <w:r w:rsidRPr="00ED3E43">
        <w:rPr>
          <w:sz w:val="28"/>
        </w:rPr>
        <w:t xml:space="preserve">отладку </w:t>
      </w:r>
      <w:r w:rsidR="007D69CB" w:rsidRPr="00ED3E43">
        <w:rPr>
          <w:sz w:val="28"/>
        </w:rPr>
        <w:t xml:space="preserve">Исполнителем </w:t>
      </w:r>
      <w:r w:rsidRPr="00ED3E43">
        <w:rPr>
          <w:sz w:val="28"/>
        </w:rPr>
        <w:t>работы с запросом в продуктивном контуре РСМЭВ.</w:t>
      </w:r>
    </w:p>
    <w:p w:rsidR="00876084" w:rsidRPr="00ED3E43" w:rsidRDefault="00876084" w:rsidP="00876084">
      <w:pPr>
        <w:pStyle w:val="a1"/>
        <w:keepNext/>
        <w:rPr>
          <w:sz w:val="28"/>
        </w:rPr>
      </w:pPr>
      <w:r w:rsidRPr="00ED3E43">
        <w:rPr>
          <w:sz w:val="28"/>
        </w:rPr>
        <w:t xml:space="preserve">Настроенные </w:t>
      </w:r>
      <w:r w:rsidR="007A0F9E" w:rsidRPr="00ED3E43">
        <w:rPr>
          <w:sz w:val="28"/>
        </w:rPr>
        <w:t xml:space="preserve">сервисы </w:t>
      </w:r>
      <w:r w:rsidRPr="00ED3E43">
        <w:rPr>
          <w:sz w:val="28"/>
        </w:rPr>
        <w:t>должны обеспечивать реализацию следующих возможностей:</w:t>
      </w:r>
    </w:p>
    <w:p w:rsidR="00876084" w:rsidRPr="00ED3E43" w:rsidRDefault="00876084" w:rsidP="00B91FC9">
      <w:pPr>
        <w:pStyle w:val="11"/>
        <w:numPr>
          <w:ilvl w:val="0"/>
          <w:numId w:val="28"/>
        </w:numPr>
        <w:rPr>
          <w:sz w:val="28"/>
        </w:rPr>
      </w:pPr>
      <w:r w:rsidRPr="00ED3E43">
        <w:rPr>
          <w:sz w:val="28"/>
        </w:rPr>
        <w:t>должны передавать в федеральные органы исполнительной власти (ФОИВ) запросы на получение документов (сведений), включая ЭП исходящих запросов;</w:t>
      </w:r>
    </w:p>
    <w:p w:rsidR="00876084" w:rsidRPr="00ED3E43" w:rsidRDefault="00876084" w:rsidP="00B91FC9">
      <w:pPr>
        <w:pStyle w:val="11"/>
        <w:numPr>
          <w:ilvl w:val="0"/>
          <w:numId w:val="28"/>
        </w:numPr>
        <w:rPr>
          <w:sz w:val="28"/>
        </w:rPr>
      </w:pPr>
      <w:r w:rsidRPr="00ED3E43">
        <w:rPr>
          <w:sz w:val="28"/>
        </w:rPr>
        <w:t>должны получать от ФОИВ текущий статус обработки запроса;</w:t>
      </w:r>
    </w:p>
    <w:p w:rsidR="00876084" w:rsidRPr="00ED3E43" w:rsidRDefault="00876084" w:rsidP="00B91FC9">
      <w:pPr>
        <w:pStyle w:val="11"/>
        <w:numPr>
          <w:ilvl w:val="0"/>
          <w:numId w:val="28"/>
        </w:numPr>
        <w:rPr>
          <w:sz w:val="28"/>
        </w:rPr>
      </w:pPr>
      <w:r w:rsidRPr="00ED3E43">
        <w:rPr>
          <w:sz w:val="28"/>
        </w:rPr>
        <w:t>должны получать от ФОИВ запрошенные документы (сведения), включая валидацию ЭП полученных документов (сведений).</w:t>
      </w:r>
    </w:p>
    <w:p w:rsidR="003A3A89" w:rsidRPr="00ED3E43" w:rsidRDefault="003A3A89" w:rsidP="00424CA2">
      <w:pPr>
        <w:pStyle w:val="15"/>
      </w:pPr>
      <w:bookmarkStart w:id="196" w:name="_Toc455422849"/>
      <w:bookmarkStart w:id="197" w:name="_Toc455422875"/>
      <w:bookmarkStart w:id="198" w:name="_Toc455422893"/>
      <w:bookmarkStart w:id="199" w:name="_Toc455422901"/>
      <w:bookmarkStart w:id="200" w:name="_Toc411589639"/>
      <w:bookmarkStart w:id="201" w:name="_Toc411597641"/>
      <w:bookmarkStart w:id="202" w:name="_Toc411604648"/>
      <w:bookmarkStart w:id="203" w:name="_Toc411605025"/>
      <w:bookmarkStart w:id="204" w:name="_Toc411589640"/>
      <w:bookmarkStart w:id="205" w:name="_Toc411597642"/>
      <w:bookmarkStart w:id="206" w:name="_Toc411604649"/>
      <w:bookmarkStart w:id="207" w:name="_Toc411605026"/>
      <w:bookmarkStart w:id="208" w:name="_Toc411589641"/>
      <w:bookmarkStart w:id="209" w:name="_Toc411597643"/>
      <w:bookmarkStart w:id="210" w:name="_Toc411604650"/>
      <w:bookmarkStart w:id="211" w:name="_Toc411605027"/>
      <w:bookmarkStart w:id="212" w:name="_Toc455422902"/>
      <w:bookmarkStart w:id="213" w:name="_Toc423511962"/>
      <w:bookmarkStart w:id="214" w:name="_Toc413083791"/>
      <w:bookmarkStart w:id="215" w:name="_Toc413150422"/>
      <w:bookmarkStart w:id="216" w:name="_Toc413083792"/>
      <w:bookmarkStart w:id="217" w:name="_Toc413150423"/>
      <w:bookmarkStart w:id="218" w:name="_Toc398831139"/>
      <w:bookmarkStart w:id="219" w:name="_Ref398904880"/>
      <w:bookmarkStart w:id="220" w:name="_Ref402965653"/>
      <w:bookmarkStart w:id="221" w:name="_Toc45905251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ED3E43">
        <w:t>Порядок контроля и приемки работ</w:t>
      </w:r>
      <w:bookmarkEnd w:id="218"/>
      <w:bookmarkEnd w:id="219"/>
      <w:bookmarkEnd w:id="220"/>
      <w:bookmarkEnd w:id="221"/>
    </w:p>
    <w:p w:rsidR="0029524E" w:rsidRPr="00ED3E43" w:rsidRDefault="0029524E" w:rsidP="0029524E">
      <w:pPr>
        <w:pStyle w:val="25"/>
      </w:pPr>
      <w:bookmarkStart w:id="222" w:name="_Toc411524332"/>
      <w:bookmarkStart w:id="223" w:name="_Toc459052512"/>
      <w:bookmarkStart w:id="224" w:name="_Toc398831140"/>
      <w:bookmarkStart w:id="225" w:name="_Ref398904887"/>
      <w:bookmarkStart w:id="226" w:name="_Ref402965660"/>
      <w:r w:rsidRPr="00ED3E43">
        <w:t xml:space="preserve">Виды, состав, объем и методы испытаний </w:t>
      </w:r>
      <w:r w:rsidR="00331CA2" w:rsidRPr="00ED3E43">
        <w:t>С</w:t>
      </w:r>
      <w:r w:rsidRPr="00ED3E43">
        <w:t>истемы и ее составных частей</w:t>
      </w:r>
      <w:bookmarkEnd w:id="222"/>
      <w:bookmarkEnd w:id="223"/>
    </w:p>
    <w:p w:rsidR="009E2D02" w:rsidRPr="00ED3E43" w:rsidRDefault="009E2D02" w:rsidP="00AC3580">
      <w:pPr>
        <w:pStyle w:val="a1"/>
        <w:rPr>
          <w:sz w:val="28"/>
        </w:rPr>
      </w:pPr>
      <w:r w:rsidRPr="00ED3E43">
        <w:rPr>
          <w:sz w:val="28"/>
        </w:rPr>
        <w:t xml:space="preserve">Виды, состав, объем и методы испытаний </w:t>
      </w:r>
      <w:r w:rsidR="00331CA2" w:rsidRPr="00ED3E43">
        <w:rPr>
          <w:sz w:val="28"/>
        </w:rPr>
        <w:t>С</w:t>
      </w:r>
      <w:r w:rsidRPr="00ED3E43">
        <w:rPr>
          <w:sz w:val="28"/>
        </w:rPr>
        <w:t>истемы должны соответствовать требованиям ГОСТ 34.603-92 «Виды испытаний автоматизированных систем».</w:t>
      </w:r>
    </w:p>
    <w:p w:rsidR="009E2D02" w:rsidRPr="00ED3E43" w:rsidRDefault="009E2D02" w:rsidP="00AC3580">
      <w:pPr>
        <w:pStyle w:val="a1"/>
        <w:rPr>
          <w:sz w:val="28"/>
        </w:rPr>
      </w:pPr>
      <w:r w:rsidRPr="00ED3E43">
        <w:rPr>
          <w:sz w:val="28"/>
        </w:rPr>
        <w:t>Сроки проведения испытаний определя</w:t>
      </w:r>
      <w:r w:rsidR="007B5F21">
        <w:rPr>
          <w:sz w:val="28"/>
        </w:rPr>
        <w:t>ю</w:t>
      </w:r>
      <w:r w:rsidRPr="00ED3E43">
        <w:rPr>
          <w:sz w:val="28"/>
        </w:rPr>
        <w:t>тся Календарным планом</w:t>
      </w:r>
      <w:r w:rsidR="007B5F21" w:rsidRPr="007B5F21">
        <w:rPr>
          <w:sz w:val="28"/>
        </w:rPr>
        <w:t xml:space="preserve"> </w:t>
      </w:r>
      <w:r w:rsidR="007B5F21" w:rsidRPr="00ED3E43">
        <w:rPr>
          <w:sz w:val="28"/>
        </w:rPr>
        <w:t>выполнения работ</w:t>
      </w:r>
      <w:r w:rsidRPr="00ED3E43">
        <w:rPr>
          <w:sz w:val="28"/>
        </w:rPr>
        <w:t xml:space="preserve">, </w:t>
      </w:r>
      <w:r w:rsidR="007B5F21">
        <w:rPr>
          <w:sz w:val="28"/>
        </w:rPr>
        <w:t xml:space="preserve">приведенным в </w:t>
      </w:r>
      <w:r w:rsidR="00E23547" w:rsidRPr="00ED3E43">
        <w:rPr>
          <w:sz w:val="28"/>
        </w:rPr>
        <w:t>П</w:t>
      </w:r>
      <w:r w:rsidRPr="00ED3E43">
        <w:rPr>
          <w:sz w:val="28"/>
        </w:rPr>
        <w:t>риложени</w:t>
      </w:r>
      <w:r w:rsidR="007B5F21">
        <w:rPr>
          <w:sz w:val="28"/>
        </w:rPr>
        <w:t>и</w:t>
      </w:r>
      <w:r w:rsidRPr="00ED3E43">
        <w:rPr>
          <w:sz w:val="28"/>
        </w:rPr>
        <w:t xml:space="preserve"> </w:t>
      </w:r>
      <w:r w:rsidR="006C132F" w:rsidRPr="00ED3E43">
        <w:rPr>
          <w:sz w:val="28"/>
        </w:rPr>
        <w:t>А</w:t>
      </w:r>
      <w:r w:rsidR="007B5F21">
        <w:rPr>
          <w:sz w:val="28"/>
        </w:rPr>
        <w:t xml:space="preserve"> </w:t>
      </w:r>
      <w:r w:rsidRPr="00ED3E43">
        <w:rPr>
          <w:sz w:val="28"/>
        </w:rPr>
        <w:t>к</w:t>
      </w:r>
      <w:r w:rsidR="004A4F6F" w:rsidRPr="00ED3E43">
        <w:rPr>
          <w:sz w:val="28"/>
        </w:rPr>
        <w:t xml:space="preserve"> </w:t>
      </w:r>
      <w:r w:rsidR="007B5F21">
        <w:rPr>
          <w:sz w:val="28"/>
        </w:rPr>
        <w:t>ТЗ</w:t>
      </w:r>
      <w:r w:rsidRPr="00ED3E43">
        <w:rPr>
          <w:sz w:val="28"/>
        </w:rPr>
        <w:t>.</w:t>
      </w:r>
    </w:p>
    <w:p w:rsidR="009E2D02" w:rsidRPr="00ED3E43" w:rsidRDefault="009E2D02" w:rsidP="00AC3580">
      <w:pPr>
        <w:pStyle w:val="a1"/>
        <w:rPr>
          <w:sz w:val="28"/>
        </w:rPr>
      </w:pPr>
      <w:r w:rsidRPr="00ED3E43">
        <w:rPr>
          <w:sz w:val="28"/>
        </w:rPr>
        <w:t xml:space="preserve">Исполнитель вправе по согласованию с Заказчиком досрочно сдать выполненную работу, а Заказчик вправе принять и оплатить работу в соответствии с условиями </w:t>
      </w:r>
      <w:r w:rsidR="000072F0" w:rsidRPr="00ED3E43">
        <w:rPr>
          <w:sz w:val="28"/>
        </w:rPr>
        <w:t>Государственного контракта</w:t>
      </w:r>
      <w:r w:rsidRPr="00ED3E43">
        <w:rPr>
          <w:sz w:val="28"/>
        </w:rPr>
        <w:t>.</w:t>
      </w:r>
    </w:p>
    <w:p w:rsidR="0029524E" w:rsidRPr="00ED3E43" w:rsidRDefault="0029524E" w:rsidP="0029524E">
      <w:pPr>
        <w:pStyle w:val="25"/>
      </w:pPr>
      <w:bookmarkStart w:id="227" w:name="_Toc393110703"/>
      <w:bookmarkStart w:id="228" w:name="_Toc399420353"/>
      <w:bookmarkStart w:id="229" w:name="_Toc400101861"/>
      <w:bookmarkStart w:id="230" w:name="_Toc411524333"/>
      <w:bookmarkStart w:id="231" w:name="_Toc459052513"/>
      <w:r w:rsidRPr="00ED3E43">
        <w:t xml:space="preserve">Создание </w:t>
      </w:r>
      <w:bookmarkEnd w:id="227"/>
      <w:bookmarkEnd w:id="228"/>
      <w:r w:rsidRPr="00ED3E43">
        <w:t>тестовой среды для проведения испытаний</w:t>
      </w:r>
      <w:bookmarkEnd w:id="229"/>
      <w:bookmarkEnd w:id="230"/>
      <w:bookmarkEnd w:id="231"/>
    </w:p>
    <w:p w:rsidR="00516876" w:rsidRPr="00ED3E43" w:rsidRDefault="009E2D02" w:rsidP="00EA0CCF">
      <w:pPr>
        <w:pStyle w:val="11"/>
        <w:numPr>
          <w:ilvl w:val="0"/>
          <w:numId w:val="0"/>
        </w:numPr>
        <w:ind w:firstLine="709"/>
        <w:rPr>
          <w:sz w:val="28"/>
        </w:rPr>
      </w:pPr>
      <w:r w:rsidRPr="00ED3E43">
        <w:rPr>
          <w:sz w:val="28"/>
        </w:rPr>
        <w:t>Перед проведением испытаний должна быть осуществлена установка и настройка программного обеспечения Системы на серверном оборудовании</w:t>
      </w:r>
      <w:r w:rsidR="00013C3A" w:rsidRPr="00ED3E43">
        <w:rPr>
          <w:sz w:val="28"/>
        </w:rPr>
        <w:t>, предоставляемым Исполнителем</w:t>
      </w:r>
      <w:r w:rsidR="00EA0CCF" w:rsidRPr="00ED3E43">
        <w:rPr>
          <w:sz w:val="28"/>
        </w:rPr>
        <w:t>.</w:t>
      </w:r>
    </w:p>
    <w:p w:rsidR="00E727C8" w:rsidRPr="00ED3E43" w:rsidRDefault="00E727C8" w:rsidP="00E727C8">
      <w:pPr>
        <w:pStyle w:val="25"/>
      </w:pPr>
      <w:bookmarkStart w:id="232" w:name="_Toc411524334"/>
      <w:bookmarkStart w:id="233" w:name="_Toc429410918"/>
      <w:bookmarkStart w:id="234" w:name="_Toc459052514"/>
      <w:r w:rsidRPr="00ED3E43">
        <w:t>Общие требо</w:t>
      </w:r>
      <w:r w:rsidR="00FC49A9">
        <w:t>вания к приемке работ</w:t>
      </w:r>
      <w:r w:rsidRPr="00ED3E43">
        <w:t>, порядок согласования и утверждения приемочной документации</w:t>
      </w:r>
      <w:bookmarkEnd w:id="232"/>
      <w:bookmarkEnd w:id="233"/>
      <w:bookmarkEnd w:id="234"/>
    </w:p>
    <w:p w:rsidR="00976EC1" w:rsidRPr="00ED3E43" w:rsidRDefault="00976EC1" w:rsidP="00976EC1">
      <w:pPr>
        <w:pStyle w:val="a1"/>
        <w:keepNext/>
        <w:rPr>
          <w:sz w:val="28"/>
        </w:rPr>
      </w:pPr>
      <w:r w:rsidRPr="00ED3E43">
        <w:rPr>
          <w:sz w:val="28"/>
        </w:rPr>
        <w:t>Сдача-приемка работ осуществляется на мощностях Исполнителя.</w:t>
      </w:r>
    </w:p>
    <w:p w:rsidR="00976EC1" w:rsidRPr="00ED3E43" w:rsidRDefault="00976EC1" w:rsidP="00976EC1">
      <w:pPr>
        <w:pStyle w:val="a1"/>
        <w:keepNext/>
        <w:rPr>
          <w:sz w:val="28"/>
        </w:rPr>
      </w:pPr>
      <w:r w:rsidRPr="00ED3E43">
        <w:rPr>
          <w:sz w:val="28"/>
        </w:rPr>
        <w:t xml:space="preserve">Сдача-приемка разработанных </w:t>
      </w:r>
      <w:r w:rsidR="007A0F9E" w:rsidRPr="00ED3E43">
        <w:rPr>
          <w:sz w:val="28"/>
        </w:rPr>
        <w:t>сервисов</w:t>
      </w:r>
      <w:r w:rsidR="00FA394A" w:rsidRPr="00ED3E43">
        <w:rPr>
          <w:sz w:val="28"/>
        </w:rPr>
        <w:t>\сведений</w:t>
      </w:r>
      <w:r w:rsidR="007A0F9E" w:rsidRPr="00ED3E43">
        <w:rPr>
          <w:sz w:val="28"/>
        </w:rPr>
        <w:t xml:space="preserve"> </w:t>
      </w:r>
      <w:r w:rsidRPr="00ED3E43">
        <w:rPr>
          <w:sz w:val="28"/>
        </w:rPr>
        <w:t>межведомственных запросов осуществ</w:t>
      </w:r>
      <w:r w:rsidR="00211BD1">
        <w:rPr>
          <w:sz w:val="28"/>
        </w:rPr>
        <w:t>л</w:t>
      </w:r>
      <w:r w:rsidRPr="00ED3E43">
        <w:rPr>
          <w:sz w:val="28"/>
        </w:rPr>
        <w:t xml:space="preserve">яется с использованием </w:t>
      </w:r>
      <w:r w:rsidR="00CC4436" w:rsidRPr="00ED3E43">
        <w:rPr>
          <w:sz w:val="28"/>
        </w:rPr>
        <w:t xml:space="preserve">продуктивных </w:t>
      </w:r>
      <w:r w:rsidRPr="00ED3E43">
        <w:rPr>
          <w:sz w:val="28"/>
        </w:rPr>
        <w:t>сервисов</w:t>
      </w:r>
      <w:r w:rsidR="00FA394A" w:rsidRPr="00ED3E43">
        <w:rPr>
          <w:sz w:val="28"/>
        </w:rPr>
        <w:t>\сведений</w:t>
      </w:r>
      <w:r w:rsidR="00A12273" w:rsidRPr="00ED3E43">
        <w:rPr>
          <w:sz w:val="28"/>
        </w:rPr>
        <w:t>, в случае отсутств</w:t>
      </w:r>
      <w:r w:rsidR="00CC4436" w:rsidRPr="00ED3E43">
        <w:rPr>
          <w:sz w:val="28"/>
        </w:rPr>
        <w:t>и</w:t>
      </w:r>
      <w:r w:rsidR="00A12273" w:rsidRPr="00ED3E43">
        <w:rPr>
          <w:sz w:val="28"/>
        </w:rPr>
        <w:t>я</w:t>
      </w:r>
      <w:r w:rsidR="00CC4436" w:rsidRPr="00ED3E43">
        <w:rPr>
          <w:sz w:val="28"/>
        </w:rPr>
        <w:t xml:space="preserve"> возможности подключения к продуктивным сервисам</w:t>
      </w:r>
      <w:r w:rsidR="00FA394A" w:rsidRPr="00ED3E43">
        <w:rPr>
          <w:sz w:val="28"/>
        </w:rPr>
        <w:t>\сведениям</w:t>
      </w:r>
      <w:r w:rsidR="007B5F21">
        <w:rPr>
          <w:sz w:val="28"/>
        </w:rPr>
        <w:t xml:space="preserve"> допускается</w:t>
      </w:r>
      <w:r w:rsidR="00CC4436" w:rsidRPr="00ED3E43">
        <w:rPr>
          <w:sz w:val="28"/>
        </w:rPr>
        <w:t xml:space="preserve"> сдача-приемка </w:t>
      </w:r>
      <w:r w:rsidR="007A0F9E" w:rsidRPr="00ED3E43">
        <w:rPr>
          <w:sz w:val="28"/>
        </w:rPr>
        <w:t>сервисов</w:t>
      </w:r>
      <w:r w:rsidR="00CC4436" w:rsidRPr="00ED3E43">
        <w:rPr>
          <w:sz w:val="28"/>
        </w:rPr>
        <w:t xml:space="preserve"> межведомственного взаимодействия на тестовых сервисах ЕСМЭВ</w:t>
      </w:r>
      <w:r w:rsidR="00F007D2" w:rsidRPr="00ED3E43">
        <w:rPr>
          <w:sz w:val="28"/>
        </w:rPr>
        <w:t xml:space="preserve"> </w:t>
      </w:r>
      <w:r w:rsidR="000B70E9" w:rsidRPr="00ED3E43">
        <w:rPr>
          <w:sz w:val="28"/>
        </w:rPr>
        <w:t>или на контрольных примерах сервисов</w:t>
      </w:r>
      <w:r w:rsidR="00FA394A" w:rsidRPr="00ED3E43">
        <w:rPr>
          <w:sz w:val="28"/>
        </w:rPr>
        <w:t>\сведений</w:t>
      </w:r>
      <w:r w:rsidR="00D04FD1" w:rsidRPr="00ED3E43">
        <w:rPr>
          <w:sz w:val="28"/>
        </w:rPr>
        <w:t>, в случае отсутствия подключения к тестовым сервисам</w:t>
      </w:r>
      <w:r w:rsidR="00FA394A" w:rsidRPr="00ED3E43">
        <w:rPr>
          <w:sz w:val="28"/>
        </w:rPr>
        <w:t>\сведениям</w:t>
      </w:r>
      <w:r w:rsidR="00D04FD1" w:rsidRPr="00ED3E43">
        <w:rPr>
          <w:sz w:val="28"/>
        </w:rPr>
        <w:t xml:space="preserve"> ЕСМЭВ</w:t>
      </w:r>
      <w:r w:rsidR="00C23FEC" w:rsidRPr="00ED3E43">
        <w:rPr>
          <w:sz w:val="28"/>
        </w:rPr>
        <w:t>, отсутствия тестовых сервисов</w:t>
      </w:r>
      <w:r w:rsidR="00FA394A" w:rsidRPr="00ED3E43">
        <w:rPr>
          <w:sz w:val="28"/>
        </w:rPr>
        <w:t>\сведений</w:t>
      </w:r>
      <w:r w:rsidR="00C23FEC" w:rsidRPr="00ED3E43">
        <w:rPr>
          <w:sz w:val="28"/>
        </w:rPr>
        <w:t xml:space="preserve"> ЕСМЭВ</w:t>
      </w:r>
      <w:r w:rsidR="00D04FD1" w:rsidRPr="00ED3E43">
        <w:rPr>
          <w:sz w:val="28"/>
        </w:rPr>
        <w:t xml:space="preserve"> или </w:t>
      </w:r>
      <w:r w:rsidR="00DD6848" w:rsidRPr="00ED3E43">
        <w:rPr>
          <w:sz w:val="28"/>
        </w:rPr>
        <w:t>некорректной работы</w:t>
      </w:r>
      <w:r w:rsidR="00D04FD1" w:rsidRPr="00ED3E43">
        <w:rPr>
          <w:sz w:val="28"/>
        </w:rPr>
        <w:t xml:space="preserve"> тестовых сервисов</w:t>
      </w:r>
      <w:r w:rsidR="00FA394A" w:rsidRPr="00ED3E43">
        <w:rPr>
          <w:sz w:val="28"/>
        </w:rPr>
        <w:t>\сведений</w:t>
      </w:r>
      <w:r w:rsidR="00D04FD1" w:rsidRPr="00ED3E43">
        <w:rPr>
          <w:sz w:val="28"/>
        </w:rPr>
        <w:t xml:space="preserve"> ЕСМЭВ</w:t>
      </w:r>
      <w:r w:rsidR="00FA394A" w:rsidRPr="00ED3E43">
        <w:rPr>
          <w:sz w:val="28"/>
        </w:rPr>
        <w:t xml:space="preserve"> по согласованию с Заказчиком</w:t>
      </w:r>
      <w:r w:rsidRPr="00ED3E43">
        <w:rPr>
          <w:sz w:val="28"/>
        </w:rPr>
        <w:t>.</w:t>
      </w:r>
    </w:p>
    <w:p w:rsidR="00F10CF2" w:rsidRPr="00ED3E43" w:rsidRDefault="00F10CF2" w:rsidP="00F10CF2">
      <w:pPr>
        <w:pStyle w:val="a1"/>
        <w:rPr>
          <w:sz w:val="28"/>
        </w:rPr>
      </w:pPr>
      <w:r w:rsidRPr="00ED3E43">
        <w:rPr>
          <w:sz w:val="28"/>
        </w:rPr>
        <w:t>Для приемки работ предусмотрены следующие виды испытаний:</w:t>
      </w:r>
    </w:p>
    <w:p w:rsidR="00F10CF2" w:rsidRPr="00ED3E43" w:rsidRDefault="00F10CF2" w:rsidP="00F10CF2">
      <w:pPr>
        <w:pStyle w:val="11"/>
        <w:numPr>
          <w:ilvl w:val="0"/>
          <w:numId w:val="27"/>
        </w:numPr>
        <w:rPr>
          <w:sz w:val="28"/>
        </w:rPr>
      </w:pPr>
      <w:r w:rsidRPr="00ED3E43">
        <w:rPr>
          <w:sz w:val="28"/>
        </w:rPr>
        <w:t>предварительные испытания;</w:t>
      </w:r>
    </w:p>
    <w:p w:rsidR="00F10CF2" w:rsidRPr="00ED3E43" w:rsidRDefault="00F10CF2" w:rsidP="00F10CF2">
      <w:pPr>
        <w:pStyle w:val="11"/>
        <w:numPr>
          <w:ilvl w:val="0"/>
          <w:numId w:val="27"/>
        </w:numPr>
        <w:rPr>
          <w:sz w:val="28"/>
        </w:rPr>
      </w:pPr>
      <w:r w:rsidRPr="00ED3E43">
        <w:rPr>
          <w:sz w:val="28"/>
        </w:rPr>
        <w:t>приемочные испытания.</w:t>
      </w:r>
    </w:p>
    <w:p w:rsidR="008A57DF" w:rsidRPr="00ED3E43" w:rsidRDefault="008A57DF" w:rsidP="001B2231">
      <w:pPr>
        <w:pStyle w:val="31"/>
      </w:pPr>
      <w:bookmarkStart w:id="235" w:name="_Toc455422907"/>
      <w:bookmarkStart w:id="236" w:name="_Toc459052515"/>
      <w:bookmarkEnd w:id="235"/>
      <w:r w:rsidRPr="00ED3E43">
        <w:t>Порядок проведения предварительных испытаний</w:t>
      </w:r>
      <w:bookmarkEnd w:id="236"/>
    </w:p>
    <w:p w:rsidR="00E727C8" w:rsidRPr="00ED3E43" w:rsidRDefault="00E727C8" w:rsidP="00E727C8">
      <w:pPr>
        <w:pStyle w:val="a1"/>
        <w:rPr>
          <w:sz w:val="28"/>
        </w:rPr>
      </w:pPr>
      <w:r w:rsidRPr="00ED3E43">
        <w:rPr>
          <w:sz w:val="28"/>
        </w:rPr>
        <w:t xml:space="preserve">Работы </w:t>
      </w:r>
      <w:r w:rsidR="008A57DF" w:rsidRPr="00ED3E43">
        <w:rPr>
          <w:sz w:val="28"/>
        </w:rPr>
        <w:t xml:space="preserve">по Этапу 2 </w:t>
      </w:r>
      <w:r w:rsidR="007B5F21">
        <w:rPr>
          <w:sz w:val="28"/>
        </w:rPr>
        <w:t xml:space="preserve">(Приложение А к ТЗ) </w:t>
      </w:r>
      <w:r w:rsidRPr="00ED3E43">
        <w:rPr>
          <w:sz w:val="28"/>
        </w:rPr>
        <w:t>должны завершаться проведением</w:t>
      </w:r>
      <w:r w:rsidRPr="00ED3E43">
        <w:rPr>
          <w:b/>
          <w:bCs/>
          <w:sz w:val="28"/>
        </w:rPr>
        <w:t xml:space="preserve"> </w:t>
      </w:r>
      <w:r w:rsidRPr="00ED3E43">
        <w:rPr>
          <w:sz w:val="28"/>
        </w:rPr>
        <w:t xml:space="preserve">предварительных испытаний разработанного программного обеспечения и функциональности. </w:t>
      </w:r>
      <w:r w:rsidR="00FC49A9">
        <w:rPr>
          <w:sz w:val="28"/>
        </w:rPr>
        <w:t>Предварительные испытания должны проводиться в соответствии с Программой</w:t>
      </w:r>
      <w:r w:rsidR="00FC49A9" w:rsidRPr="00ED3E43">
        <w:rPr>
          <w:sz w:val="28"/>
        </w:rPr>
        <w:t xml:space="preserve"> и методик</w:t>
      </w:r>
      <w:r w:rsidR="00FC49A9">
        <w:rPr>
          <w:sz w:val="28"/>
        </w:rPr>
        <w:t>ой</w:t>
      </w:r>
      <w:r w:rsidR="00FC49A9" w:rsidRPr="00ED3E43">
        <w:rPr>
          <w:sz w:val="28"/>
        </w:rPr>
        <w:t xml:space="preserve"> предварительных испытаний</w:t>
      </w:r>
      <w:r w:rsidR="00FC49A9">
        <w:rPr>
          <w:sz w:val="28"/>
        </w:rPr>
        <w:t>, проект которой направляется Исполнителем на согласование Заказчику не позднее 5 рабочих дней до начала испытаний.</w:t>
      </w:r>
    </w:p>
    <w:p w:rsidR="00E727C8" w:rsidRPr="00ED3E43" w:rsidRDefault="00E727C8" w:rsidP="00E727C8">
      <w:pPr>
        <w:keepNext/>
        <w:widowControl/>
        <w:autoSpaceDN/>
        <w:adjustRightInd/>
        <w:ind w:firstLine="709"/>
        <w:textAlignment w:val="auto"/>
        <w:rPr>
          <w:rFonts w:eastAsiaTheme="minorHAnsi"/>
          <w:sz w:val="28"/>
          <w:lang w:eastAsia="en-US"/>
        </w:rPr>
      </w:pPr>
      <w:r w:rsidRPr="00ED3E43">
        <w:rPr>
          <w:rFonts w:eastAsiaTheme="minorHAnsi"/>
          <w:sz w:val="28"/>
          <w:lang w:eastAsia="en-US"/>
        </w:rPr>
        <w:t>Результатами проведения предварительных испытаний являются следующие отчетные документы:</w:t>
      </w:r>
    </w:p>
    <w:p w:rsidR="00E727C8" w:rsidRPr="00ED3E43" w:rsidRDefault="00E727C8" w:rsidP="00B91FC9">
      <w:pPr>
        <w:widowControl/>
        <w:numPr>
          <w:ilvl w:val="0"/>
          <w:numId w:val="31"/>
        </w:numPr>
        <w:tabs>
          <w:tab w:val="left" w:pos="1134"/>
        </w:tabs>
        <w:autoSpaceDN/>
        <w:adjustRightInd/>
        <w:ind w:left="0" w:firstLine="709"/>
        <w:textAlignment w:val="auto"/>
        <w:rPr>
          <w:sz w:val="28"/>
        </w:rPr>
      </w:pPr>
      <w:r w:rsidRPr="00ED3E43">
        <w:rPr>
          <w:sz w:val="28"/>
        </w:rPr>
        <w:t>Программа и методика предварительных испытаний;</w:t>
      </w:r>
    </w:p>
    <w:p w:rsidR="00E727C8" w:rsidRPr="00ED3E43" w:rsidRDefault="00E727C8" w:rsidP="00B91FC9">
      <w:pPr>
        <w:widowControl/>
        <w:numPr>
          <w:ilvl w:val="0"/>
          <w:numId w:val="31"/>
        </w:numPr>
        <w:tabs>
          <w:tab w:val="left" w:pos="1134"/>
        </w:tabs>
        <w:autoSpaceDN/>
        <w:adjustRightInd/>
        <w:ind w:left="0" w:firstLine="709"/>
        <w:textAlignment w:val="auto"/>
        <w:rPr>
          <w:sz w:val="28"/>
        </w:rPr>
      </w:pPr>
      <w:r w:rsidRPr="00ED3E43">
        <w:rPr>
          <w:sz w:val="28"/>
        </w:rPr>
        <w:t>Протокол предварительных испытаний;</w:t>
      </w:r>
    </w:p>
    <w:p w:rsidR="00E727C8" w:rsidRPr="00ED3E43" w:rsidRDefault="00E727C8" w:rsidP="00B91FC9">
      <w:pPr>
        <w:widowControl/>
        <w:numPr>
          <w:ilvl w:val="0"/>
          <w:numId w:val="31"/>
        </w:numPr>
        <w:tabs>
          <w:tab w:val="left" w:pos="1134"/>
        </w:tabs>
        <w:autoSpaceDN/>
        <w:adjustRightInd/>
        <w:ind w:left="0" w:firstLine="709"/>
        <w:textAlignment w:val="auto"/>
        <w:rPr>
          <w:sz w:val="28"/>
        </w:rPr>
      </w:pPr>
      <w:r w:rsidRPr="00ED3E43">
        <w:rPr>
          <w:sz w:val="28"/>
        </w:rPr>
        <w:t xml:space="preserve">Акт приемки </w:t>
      </w:r>
      <w:r w:rsidR="00331CA2" w:rsidRPr="00ED3E43">
        <w:rPr>
          <w:sz w:val="28"/>
        </w:rPr>
        <w:t>С</w:t>
      </w:r>
      <w:r w:rsidRPr="00ED3E43">
        <w:rPr>
          <w:sz w:val="28"/>
        </w:rPr>
        <w:t>истемы в опытную эксплуатацию;</w:t>
      </w:r>
    </w:p>
    <w:p w:rsidR="00E727C8" w:rsidRPr="00ED3E43" w:rsidRDefault="00E727C8" w:rsidP="00B91FC9">
      <w:pPr>
        <w:widowControl/>
        <w:numPr>
          <w:ilvl w:val="0"/>
          <w:numId w:val="31"/>
        </w:numPr>
        <w:tabs>
          <w:tab w:val="left" w:pos="1134"/>
        </w:tabs>
        <w:autoSpaceDN/>
        <w:adjustRightInd/>
        <w:ind w:left="0" w:firstLine="709"/>
        <w:textAlignment w:val="auto"/>
        <w:rPr>
          <w:sz w:val="28"/>
        </w:rPr>
      </w:pPr>
      <w:r w:rsidRPr="00ED3E43">
        <w:rPr>
          <w:sz w:val="28"/>
        </w:rPr>
        <w:t>Программа опытной эксплуатации.</w:t>
      </w:r>
    </w:p>
    <w:p w:rsidR="00E727C8" w:rsidRPr="00ED3E43" w:rsidRDefault="00E727C8" w:rsidP="00E727C8">
      <w:pPr>
        <w:pStyle w:val="a1"/>
        <w:rPr>
          <w:sz w:val="28"/>
        </w:rPr>
      </w:pPr>
      <w:r w:rsidRPr="00ED3E43">
        <w:rPr>
          <w:sz w:val="28"/>
        </w:rPr>
        <w:t xml:space="preserve">Виды, состав, объем, и методы испытаний Системы должны быть изложены в программе и методике </w:t>
      </w:r>
      <w:r w:rsidR="00F8066A">
        <w:rPr>
          <w:sz w:val="28"/>
        </w:rPr>
        <w:t>предварительных (приемочных)</w:t>
      </w:r>
      <w:r w:rsidRPr="00ED3E43">
        <w:rPr>
          <w:sz w:val="28"/>
        </w:rPr>
        <w:t xml:space="preserve"> испытаний. </w:t>
      </w:r>
    </w:p>
    <w:p w:rsidR="00E727C8" w:rsidRPr="00ED3E43" w:rsidRDefault="00E727C8" w:rsidP="00E727C8">
      <w:pPr>
        <w:pStyle w:val="a1"/>
        <w:rPr>
          <w:sz w:val="28"/>
        </w:rPr>
      </w:pPr>
      <w:r w:rsidRPr="00ED3E43">
        <w:rPr>
          <w:sz w:val="28"/>
        </w:rPr>
        <w:t xml:space="preserve">Программа и методика </w:t>
      </w:r>
      <w:r w:rsidR="00F8066A">
        <w:rPr>
          <w:sz w:val="28"/>
        </w:rPr>
        <w:t>предварительных (приемочных)</w:t>
      </w:r>
      <w:r w:rsidRPr="00ED3E43">
        <w:rPr>
          <w:sz w:val="28"/>
        </w:rPr>
        <w:t xml:space="preserve"> испытаний должна содержать следующие </w:t>
      </w:r>
      <w:r w:rsidR="007B5F21">
        <w:rPr>
          <w:sz w:val="28"/>
        </w:rPr>
        <w:t>сведения</w:t>
      </w:r>
      <w:r w:rsidRPr="00ED3E43">
        <w:rPr>
          <w:sz w:val="28"/>
        </w:rPr>
        <w:t xml:space="preserve">: </w:t>
      </w:r>
    </w:p>
    <w:p w:rsidR="00E727C8" w:rsidRPr="00ED3E43" w:rsidRDefault="00E727C8" w:rsidP="00B91FC9">
      <w:pPr>
        <w:pStyle w:val="11"/>
        <w:numPr>
          <w:ilvl w:val="0"/>
          <w:numId w:val="27"/>
        </w:numPr>
        <w:rPr>
          <w:sz w:val="28"/>
        </w:rPr>
      </w:pPr>
      <w:r w:rsidRPr="00ED3E43">
        <w:rPr>
          <w:sz w:val="28"/>
        </w:rPr>
        <w:t xml:space="preserve">объект испытаний; </w:t>
      </w:r>
    </w:p>
    <w:p w:rsidR="00E727C8" w:rsidRPr="00ED3E43" w:rsidRDefault="00E727C8" w:rsidP="00B91FC9">
      <w:pPr>
        <w:pStyle w:val="11"/>
        <w:numPr>
          <w:ilvl w:val="0"/>
          <w:numId w:val="27"/>
        </w:numPr>
        <w:rPr>
          <w:sz w:val="28"/>
        </w:rPr>
      </w:pPr>
      <w:r w:rsidRPr="00ED3E43">
        <w:rPr>
          <w:sz w:val="28"/>
        </w:rPr>
        <w:t xml:space="preserve">цель испытаний; </w:t>
      </w:r>
    </w:p>
    <w:p w:rsidR="00E727C8" w:rsidRPr="00ED3E43" w:rsidRDefault="00E727C8" w:rsidP="00B91FC9">
      <w:pPr>
        <w:pStyle w:val="11"/>
        <w:numPr>
          <w:ilvl w:val="0"/>
          <w:numId w:val="27"/>
        </w:numPr>
        <w:rPr>
          <w:sz w:val="28"/>
        </w:rPr>
      </w:pPr>
      <w:r w:rsidRPr="00ED3E43">
        <w:rPr>
          <w:sz w:val="28"/>
        </w:rPr>
        <w:t xml:space="preserve">общие положения; </w:t>
      </w:r>
    </w:p>
    <w:p w:rsidR="00E727C8" w:rsidRPr="00ED3E43" w:rsidRDefault="00E727C8" w:rsidP="00B91FC9">
      <w:pPr>
        <w:pStyle w:val="11"/>
        <w:numPr>
          <w:ilvl w:val="0"/>
          <w:numId w:val="27"/>
        </w:numPr>
        <w:rPr>
          <w:sz w:val="28"/>
        </w:rPr>
      </w:pPr>
      <w:r w:rsidRPr="00ED3E43">
        <w:rPr>
          <w:sz w:val="28"/>
        </w:rPr>
        <w:t xml:space="preserve">объем испытаний; </w:t>
      </w:r>
    </w:p>
    <w:p w:rsidR="00E727C8" w:rsidRPr="00ED3E43" w:rsidRDefault="00E727C8" w:rsidP="00B91FC9">
      <w:pPr>
        <w:pStyle w:val="11"/>
        <w:numPr>
          <w:ilvl w:val="0"/>
          <w:numId w:val="27"/>
        </w:numPr>
        <w:rPr>
          <w:sz w:val="28"/>
        </w:rPr>
      </w:pPr>
      <w:r w:rsidRPr="00ED3E43">
        <w:rPr>
          <w:sz w:val="28"/>
        </w:rPr>
        <w:t xml:space="preserve">условия и порядок проведения испытаний; </w:t>
      </w:r>
    </w:p>
    <w:p w:rsidR="00E727C8" w:rsidRPr="00ED3E43" w:rsidRDefault="00E727C8" w:rsidP="00B91FC9">
      <w:pPr>
        <w:pStyle w:val="11"/>
        <w:numPr>
          <w:ilvl w:val="0"/>
          <w:numId w:val="27"/>
        </w:numPr>
        <w:rPr>
          <w:sz w:val="28"/>
        </w:rPr>
      </w:pPr>
      <w:r w:rsidRPr="00ED3E43">
        <w:rPr>
          <w:sz w:val="28"/>
        </w:rPr>
        <w:t xml:space="preserve">материально-техническое обеспечение испытаний; </w:t>
      </w:r>
    </w:p>
    <w:p w:rsidR="00E727C8" w:rsidRPr="00ED3E43" w:rsidRDefault="00E727C8" w:rsidP="00B91FC9">
      <w:pPr>
        <w:pStyle w:val="11"/>
        <w:numPr>
          <w:ilvl w:val="0"/>
          <w:numId w:val="27"/>
        </w:numPr>
        <w:rPr>
          <w:sz w:val="28"/>
        </w:rPr>
      </w:pPr>
      <w:r w:rsidRPr="00ED3E43">
        <w:rPr>
          <w:sz w:val="28"/>
        </w:rPr>
        <w:t>детализированные сценарии испытаний;</w:t>
      </w:r>
    </w:p>
    <w:p w:rsidR="00E727C8" w:rsidRPr="00ED3E43" w:rsidRDefault="00E727C8" w:rsidP="00B91FC9">
      <w:pPr>
        <w:pStyle w:val="11"/>
        <w:numPr>
          <w:ilvl w:val="0"/>
          <w:numId w:val="27"/>
        </w:numPr>
        <w:rPr>
          <w:sz w:val="28"/>
        </w:rPr>
      </w:pPr>
      <w:r w:rsidRPr="00ED3E43">
        <w:rPr>
          <w:sz w:val="28"/>
        </w:rPr>
        <w:t>отчетность.</w:t>
      </w:r>
    </w:p>
    <w:p w:rsidR="00E727C8" w:rsidRPr="00ED3E43" w:rsidRDefault="00E727C8" w:rsidP="00E727C8">
      <w:pPr>
        <w:pStyle w:val="a1"/>
        <w:rPr>
          <w:sz w:val="28"/>
        </w:rPr>
      </w:pPr>
      <w:r w:rsidRPr="00ED3E43">
        <w:rPr>
          <w:sz w:val="28"/>
        </w:rPr>
        <w:t xml:space="preserve">Предварительные испытания проводятся </w:t>
      </w:r>
      <w:r w:rsidR="00B96956" w:rsidRPr="00ED3E43">
        <w:rPr>
          <w:sz w:val="28"/>
        </w:rPr>
        <w:t xml:space="preserve">Исполнителем при участии представителей </w:t>
      </w:r>
      <w:r w:rsidRPr="00ED3E43">
        <w:rPr>
          <w:sz w:val="28"/>
        </w:rPr>
        <w:t>Заказчик</w:t>
      </w:r>
      <w:r w:rsidR="00B96956" w:rsidRPr="00ED3E43">
        <w:rPr>
          <w:sz w:val="28"/>
        </w:rPr>
        <w:t>а</w:t>
      </w:r>
      <w:r w:rsidRPr="00ED3E43">
        <w:rPr>
          <w:sz w:val="28"/>
        </w:rPr>
        <w:t>.</w:t>
      </w:r>
    </w:p>
    <w:p w:rsidR="00E727C8" w:rsidRPr="00ED3E43" w:rsidRDefault="00E727C8" w:rsidP="00E727C8">
      <w:pPr>
        <w:pStyle w:val="a1"/>
        <w:rPr>
          <w:sz w:val="28"/>
        </w:rPr>
      </w:pPr>
      <w:r w:rsidRPr="00ED3E43">
        <w:rPr>
          <w:sz w:val="28"/>
        </w:rPr>
        <w:t>На данном виде испытаний Заказчиком совместно с Исполнителем выполняются следующие работы:</w:t>
      </w:r>
    </w:p>
    <w:p w:rsidR="00E727C8" w:rsidRPr="00ED3E43" w:rsidRDefault="00E727C8" w:rsidP="00B91FC9">
      <w:pPr>
        <w:pStyle w:val="11"/>
        <w:numPr>
          <w:ilvl w:val="0"/>
          <w:numId w:val="29"/>
        </w:numPr>
        <w:rPr>
          <w:sz w:val="28"/>
        </w:rPr>
      </w:pPr>
      <w:r w:rsidRPr="00ED3E43">
        <w:rPr>
          <w:sz w:val="28"/>
        </w:rPr>
        <w:t>проверка эксплуатационной документации;</w:t>
      </w:r>
    </w:p>
    <w:p w:rsidR="00E727C8" w:rsidRPr="00ED3E43" w:rsidRDefault="00E727C8" w:rsidP="00B91FC9">
      <w:pPr>
        <w:pStyle w:val="11"/>
        <w:numPr>
          <w:ilvl w:val="0"/>
          <w:numId w:val="29"/>
        </w:numPr>
        <w:rPr>
          <w:sz w:val="28"/>
        </w:rPr>
      </w:pPr>
      <w:r w:rsidRPr="00ED3E43">
        <w:rPr>
          <w:sz w:val="28"/>
        </w:rPr>
        <w:t xml:space="preserve">проверка функций Системы в соответствии с программой и методикой </w:t>
      </w:r>
      <w:r w:rsidR="00F10CF2" w:rsidRPr="00ED3E43">
        <w:rPr>
          <w:sz w:val="28"/>
        </w:rPr>
        <w:t xml:space="preserve">предварительных </w:t>
      </w:r>
      <w:r w:rsidRPr="00ED3E43">
        <w:rPr>
          <w:sz w:val="28"/>
        </w:rPr>
        <w:t>испытаний.</w:t>
      </w:r>
    </w:p>
    <w:p w:rsidR="008A57DF" w:rsidRPr="00ED3E43" w:rsidRDefault="00E727C8" w:rsidP="00E727C8">
      <w:pPr>
        <w:pStyle w:val="a1"/>
        <w:rPr>
          <w:sz w:val="28"/>
        </w:rPr>
      </w:pPr>
      <w:r w:rsidRPr="00ED3E43">
        <w:rPr>
          <w:sz w:val="28"/>
        </w:rPr>
        <w:t xml:space="preserve">По результатам предварительных испытаний составляется Протокол  предварительных испытаний и акт </w:t>
      </w:r>
      <w:r w:rsidR="00FC49A9">
        <w:rPr>
          <w:sz w:val="28"/>
        </w:rPr>
        <w:t>приемки</w:t>
      </w:r>
      <w:r w:rsidRPr="00ED3E43">
        <w:rPr>
          <w:sz w:val="28"/>
        </w:rPr>
        <w:t xml:space="preserve"> Системы в опытную эксплуатацию.</w:t>
      </w:r>
    </w:p>
    <w:p w:rsidR="008A57DF" w:rsidRPr="00ED3E43" w:rsidRDefault="008A57DF" w:rsidP="001B2231">
      <w:pPr>
        <w:pStyle w:val="31"/>
      </w:pPr>
      <w:bookmarkStart w:id="237" w:name="_Toc459052516"/>
      <w:r w:rsidRPr="00ED3E43">
        <w:t>Порядок проведения приемочных испытаний</w:t>
      </w:r>
      <w:bookmarkEnd w:id="237"/>
    </w:p>
    <w:p w:rsidR="00E727C8" w:rsidRPr="00ED3E43" w:rsidRDefault="00E727C8" w:rsidP="00E727C8">
      <w:pPr>
        <w:pStyle w:val="a1"/>
        <w:rPr>
          <w:sz w:val="28"/>
        </w:rPr>
      </w:pPr>
      <w:r w:rsidRPr="00ED3E43">
        <w:rPr>
          <w:sz w:val="28"/>
        </w:rPr>
        <w:t xml:space="preserve">Приемочные испытания проводятся для определения соответствия реализованных функциональных возможностей Системы настоящему </w:t>
      </w:r>
      <w:r w:rsidR="00CC4436" w:rsidRPr="00ED3E43">
        <w:rPr>
          <w:sz w:val="28"/>
        </w:rPr>
        <w:t>Техни</w:t>
      </w:r>
      <w:r w:rsidR="00FE448B" w:rsidRPr="00ED3E43">
        <w:rPr>
          <w:sz w:val="28"/>
        </w:rPr>
        <w:t>ч</w:t>
      </w:r>
      <w:r w:rsidR="00CC4436" w:rsidRPr="00ED3E43">
        <w:rPr>
          <w:sz w:val="28"/>
        </w:rPr>
        <w:t>ескому заданию</w:t>
      </w:r>
      <w:r w:rsidRPr="00ED3E43">
        <w:rPr>
          <w:sz w:val="28"/>
        </w:rPr>
        <w:t>.</w:t>
      </w:r>
    </w:p>
    <w:p w:rsidR="00E727C8" w:rsidRPr="00ED3E43" w:rsidRDefault="00E727C8" w:rsidP="00E727C8">
      <w:pPr>
        <w:pStyle w:val="a1"/>
        <w:rPr>
          <w:sz w:val="28"/>
        </w:rPr>
      </w:pPr>
      <w:r w:rsidRPr="00ED3E43">
        <w:rPr>
          <w:sz w:val="28"/>
        </w:rPr>
        <w:t>Приемочные испытания должны проводиться на основе разработанной Исполнителем и согласованной с Заказчиком программы и методики приемочных испытаний с оформлением результатов в протоколе приемочных испытаний.</w:t>
      </w:r>
    </w:p>
    <w:p w:rsidR="00F014FB" w:rsidRPr="00ED3E43" w:rsidRDefault="00F014FB" w:rsidP="00E727C8">
      <w:pPr>
        <w:pStyle w:val="a1"/>
        <w:rPr>
          <w:sz w:val="28"/>
        </w:rPr>
      </w:pPr>
      <w:r w:rsidRPr="00ED3E43">
        <w:rPr>
          <w:sz w:val="28"/>
        </w:rPr>
        <w:t>В состав приемочных испытаний должны входить испытания базовых функциональных возможностей Системы</w:t>
      </w:r>
      <w:r w:rsidR="001C0181" w:rsidRPr="00ED3E43">
        <w:rPr>
          <w:sz w:val="28"/>
        </w:rPr>
        <w:t xml:space="preserve">, подтверждающие факт отсутствия ошибок, </w:t>
      </w:r>
      <w:r w:rsidR="000A4249" w:rsidRPr="00ED3E43">
        <w:rPr>
          <w:sz w:val="28"/>
        </w:rPr>
        <w:t xml:space="preserve">вызванных </w:t>
      </w:r>
      <w:r w:rsidR="001C0181" w:rsidRPr="00ED3E43">
        <w:rPr>
          <w:sz w:val="28"/>
        </w:rPr>
        <w:t>внесен</w:t>
      </w:r>
      <w:r w:rsidR="000A4249" w:rsidRPr="00ED3E43">
        <w:rPr>
          <w:sz w:val="28"/>
        </w:rPr>
        <w:t>ием изменений</w:t>
      </w:r>
      <w:r w:rsidR="001C0181" w:rsidRPr="00ED3E43">
        <w:rPr>
          <w:sz w:val="28"/>
        </w:rPr>
        <w:t xml:space="preserve"> в исходный код, переданный </w:t>
      </w:r>
      <w:r w:rsidR="00E072C7">
        <w:rPr>
          <w:sz w:val="28"/>
        </w:rPr>
        <w:t>Заказчиком</w:t>
      </w:r>
      <w:r w:rsidR="001C0181" w:rsidRPr="00ED3E43">
        <w:rPr>
          <w:sz w:val="28"/>
        </w:rPr>
        <w:t xml:space="preserve">. По итогам указанных испытаний Исполнитель с Заказчиком должны подписать </w:t>
      </w:r>
      <w:r w:rsidR="00F8066A">
        <w:rPr>
          <w:sz w:val="28"/>
        </w:rPr>
        <w:t>Протокол приемочных испытаний</w:t>
      </w:r>
      <w:r w:rsidR="001C0181" w:rsidRPr="00ED3E43">
        <w:rPr>
          <w:sz w:val="28"/>
        </w:rPr>
        <w:t>, подтверждающий отсутствие ошибок.</w:t>
      </w:r>
    </w:p>
    <w:p w:rsidR="00E26D53" w:rsidRPr="00ED3E43" w:rsidRDefault="00E26D53" w:rsidP="00E727C8">
      <w:pPr>
        <w:pStyle w:val="a1"/>
        <w:rPr>
          <w:sz w:val="28"/>
        </w:rPr>
      </w:pPr>
      <w:r w:rsidRPr="00ED3E43">
        <w:rPr>
          <w:sz w:val="28"/>
        </w:rPr>
        <w:t>В состав испытаний должн</w:t>
      </w:r>
      <w:r w:rsidR="00FA11DE" w:rsidRPr="00ED3E43">
        <w:rPr>
          <w:sz w:val="28"/>
        </w:rPr>
        <w:t>ы войти проверки следующих подсистем</w:t>
      </w:r>
      <w:r w:rsidRPr="00ED3E43">
        <w:rPr>
          <w:sz w:val="28"/>
        </w:rPr>
        <w:t>:</w:t>
      </w:r>
    </w:p>
    <w:p w:rsidR="00FA11DE" w:rsidRPr="00ED3E43" w:rsidRDefault="00FA11DE" w:rsidP="001B2231">
      <w:pPr>
        <w:pStyle w:val="a1"/>
        <w:numPr>
          <w:ilvl w:val="0"/>
          <w:numId w:val="54"/>
        </w:numPr>
        <w:rPr>
          <w:sz w:val="28"/>
        </w:rPr>
      </w:pPr>
      <w:r w:rsidRPr="00ED3E43">
        <w:rPr>
          <w:sz w:val="28"/>
        </w:rPr>
        <w:t>Подсистема «Региональный портал государственных услуг»</w:t>
      </w:r>
      <w:r w:rsidR="00300620" w:rsidRPr="00ED3E43">
        <w:rPr>
          <w:sz w:val="28"/>
        </w:rPr>
        <w:t xml:space="preserve"> (не более 8 сценариев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«Сервер хранения данных»</w:t>
      </w:r>
      <w:r w:rsidR="00300620" w:rsidRPr="00ED3E43">
        <w:rPr>
          <w:sz w:val="28"/>
        </w:rPr>
        <w:t xml:space="preserve"> (не более 1 сценария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«Портал операторов РОИВ/ОМСУ»</w:t>
      </w:r>
      <w:r w:rsidR="00300620" w:rsidRPr="00ED3E43">
        <w:rPr>
          <w:sz w:val="28"/>
        </w:rPr>
        <w:t xml:space="preserve"> (не более </w:t>
      </w:r>
      <w:r w:rsidR="008A57DF" w:rsidRPr="00ED3E43">
        <w:rPr>
          <w:sz w:val="28"/>
        </w:rPr>
        <w:t>5</w:t>
      </w:r>
      <w:r w:rsidR="00300620" w:rsidRPr="00ED3E43">
        <w:rPr>
          <w:sz w:val="28"/>
        </w:rPr>
        <w:t xml:space="preserve"> сценариев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«Сервер Enterprise service bus»</w:t>
      </w:r>
      <w:r w:rsidR="00300620" w:rsidRPr="00ED3E43">
        <w:rPr>
          <w:sz w:val="28"/>
        </w:rPr>
        <w:t xml:space="preserve"> (не более 1 сценария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«Сервер управления»</w:t>
      </w:r>
      <w:r w:rsidR="008A57DF" w:rsidRPr="00ED3E43">
        <w:rPr>
          <w:sz w:val="28"/>
        </w:rPr>
        <w:t xml:space="preserve"> (не более 3 сценариев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«Сервер интеграции с ЕСМЭВ»</w:t>
      </w:r>
      <w:r w:rsidR="008A57DF" w:rsidRPr="00ED3E43">
        <w:rPr>
          <w:sz w:val="28"/>
        </w:rPr>
        <w:t xml:space="preserve"> (не более 5 сценариев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Функционал логирования</w:t>
      </w:r>
      <w:r w:rsidR="008A57DF" w:rsidRPr="00ED3E43">
        <w:rPr>
          <w:sz w:val="28"/>
        </w:rPr>
        <w:t xml:space="preserve"> (не более 1 сценария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Функционал статистической отчетности</w:t>
      </w:r>
      <w:r w:rsidR="008A57DF" w:rsidRPr="00ED3E43">
        <w:rPr>
          <w:sz w:val="28"/>
        </w:rPr>
        <w:t xml:space="preserve"> (не более 1 сценария проверки)</w:t>
      </w:r>
      <w:r w:rsidR="001641CF" w:rsidRPr="00ED3E43">
        <w:rPr>
          <w:sz w:val="28"/>
        </w:rPr>
        <w:t>;</w:t>
      </w:r>
    </w:p>
    <w:p w:rsidR="00FA11DE" w:rsidRPr="00ED3E43" w:rsidRDefault="00FA11DE" w:rsidP="001B2231">
      <w:pPr>
        <w:pStyle w:val="a1"/>
        <w:numPr>
          <w:ilvl w:val="0"/>
          <w:numId w:val="54"/>
        </w:numPr>
        <w:rPr>
          <w:sz w:val="28"/>
        </w:rPr>
      </w:pPr>
      <w:r w:rsidRPr="00ED3E43">
        <w:rPr>
          <w:sz w:val="28"/>
        </w:rPr>
        <w:t>Подсистема информационной безопасности</w:t>
      </w:r>
      <w:r w:rsidR="008A57DF" w:rsidRPr="00ED3E43">
        <w:rPr>
          <w:sz w:val="28"/>
        </w:rPr>
        <w:t xml:space="preserve"> (не более 1 сценария проверки)</w:t>
      </w:r>
      <w:r w:rsidR="001641CF" w:rsidRPr="00ED3E43">
        <w:rPr>
          <w:sz w:val="28"/>
        </w:rPr>
        <w:t>.</w:t>
      </w:r>
    </w:p>
    <w:p w:rsidR="00FA11DE" w:rsidRPr="00ED3E43" w:rsidRDefault="001C0181" w:rsidP="00E727C8">
      <w:pPr>
        <w:pStyle w:val="a1"/>
        <w:rPr>
          <w:sz w:val="28"/>
        </w:rPr>
      </w:pPr>
      <w:r w:rsidRPr="00ED3E43">
        <w:rPr>
          <w:sz w:val="28"/>
        </w:rPr>
        <w:t xml:space="preserve">В случае если в ходе испытаний базовых функциональных возможностей будут выявлены </w:t>
      </w:r>
      <w:r w:rsidR="000A4249" w:rsidRPr="00ED3E43">
        <w:rPr>
          <w:sz w:val="28"/>
        </w:rPr>
        <w:t>ошибки</w:t>
      </w:r>
      <w:r w:rsidRPr="00ED3E43">
        <w:rPr>
          <w:sz w:val="28"/>
        </w:rPr>
        <w:t>, Исполнитель должен будет исправить их за свой счет в согласованные с Заказчиком сроки.</w:t>
      </w:r>
    </w:p>
    <w:p w:rsidR="00E727C8" w:rsidRPr="00ED3E43" w:rsidRDefault="00E727C8" w:rsidP="00E727C8">
      <w:pPr>
        <w:pStyle w:val="a1"/>
        <w:rPr>
          <w:sz w:val="28"/>
        </w:rPr>
      </w:pPr>
      <w:r w:rsidRPr="00ED3E43">
        <w:rPr>
          <w:sz w:val="28"/>
        </w:rPr>
        <w:t xml:space="preserve">По окончании приемочных испытаний составляется Акт </w:t>
      </w:r>
      <w:r w:rsidR="00CC4436" w:rsidRPr="00ED3E43">
        <w:rPr>
          <w:sz w:val="28"/>
        </w:rPr>
        <w:t>сдачи-</w:t>
      </w:r>
      <w:r w:rsidRPr="00ED3E43">
        <w:rPr>
          <w:sz w:val="28"/>
        </w:rPr>
        <w:t>приемки</w:t>
      </w:r>
      <w:r w:rsidR="00CC4436" w:rsidRPr="00ED3E43">
        <w:rPr>
          <w:sz w:val="28"/>
        </w:rPr>
        <w:t xml:space="preserve"> работ</w:t>
      </w:r>
      <w:r w:rsidRPr="00ED3E43">
        <w:rPr>
          <w:sz w:val="28"/>
        </w:rPr>
        <w:t xml:space="preserve">. </w:t>
      </w:r>
    </w:p>
    <w:p w:rsidR="00E727C8" w:rsidRPr="00ED3E43" w:rsidRDefault="00E727C8" w:rsidP="00E727C8">
      <w:pPr>
        <w:pStyle w:val="a1"/>
        <w:rPr>
          <w:sz w:val="28"/>
        </w:rPr>
      </w:pPr>
      <w:r w:rsidRPr="00ED3E43">
        <w:rPr>
          <w:sz w:val="28"/>
        </w:rPr>
        <w:t>Вся программная и отчетная документация должна быть предоставлена не позднее, чем за две недели до начала испытаний для проведения согласования и утверждения.</w:t>
      </w:r>
    </w:p>
    <w:p w:rsidR="00E727C8" w:rsidRPr="00ED3E43" w:rsidRDefault="00E727C8" w:rsidP="00E727C8">
      <w:pPr>
        <w:pStyle w:val="a1"/>
        <w:rPr>
          <w:sz w:val="28"/>
        </w:rPr>
      </w:pPr>
      <w:r w:rsidRPr="00ED3E43">
        <w:rPr>
          <w:sz w:val="28"/>
        </w:rPr>
        <w:t>В процессе согласования и утверждения документации осуществляется проверка её полноты и качества.</w:t>
      </w:r>
    </w:p>
    <w:p w:rsidR="00E727C8" w:rsidRPr="00ED3E43" w:rsidRDefault="00E727C8" w:rsidP="00E727C8">
      <w:pPr>
        <w:pStyle w:val="a1"/>
        <w:rPr>
          <w:sz w:val="28"/>
        </w:rPr>
      </w:pPr>
      <w:r w:rsidRPr="00ED3E43">
        <w:rPr>
          <w:sz w:val="28"/>
        </w:rPr>
        <w:t>Испытание документации на полноту и качество заключается в оценке:</w:t>
      </w:r>
    </w:p>
    <w:p w:rsidR="00E727C8" w:rsidRPr="00ED3E43" w:rsidRDefault="00E727C8" w:rsidP="00B91FC9">
      <w:pPr>
        <w:pStyle w:val="11"/>
        <w:numPr>
          <w:ilvl w:val="0"/>
          <w:numId w:val="27"/>
        </w:numPr>
        <w:rPr>
          <w:sz w:val="28"/>
        </w:rPr>
      </w:pPr>
      <w:r w:rsidRPr="00ED3E43">
        <w:rPr>
          <w:sz w:val="28"/>
        </w:rPr>
        <w:t>комплектности состава документации;</w:t>
      </w:r>
    </w:p>
    <w:p w:rsidR="00E727C8" w:rsidRPr="00ED3E43" w:rsidRDefault="00E727C8" w:rsidP="00B91FC9">
      <w:pPr>
        <w:pStyle w:val="11"/>
        <w:numPr>
          <w:ilvl w:val="0"/>
          <w:numId w:val="27"/>
        </w:numPr>
        <w:rPr>
          <w:sz w:val="28"/>
        </w:rPr>
      </w:pPr>
      <w:r w:rsidRPr="00ED3E43">
        <w:rPr>
          <w:sz w:val="28"/>
        </w:rPr>
        <w:t>соответствия документации техническому заданию;</w:t>
      </w:r>
    </w:p>
    <w:p w:rsidR="00E727C8" w:rsidRPr="00ED3E43" w:rsidRDefault="00E727C8" w:rsidP="00B91FC9">
      <w:pPr>
        <w:pStyle w:val="11"/>
        <w:numPr>
          <w:ilvl w:val="0"/>
          <w:numId w:val="27"/>
        </w:numPr>
        <w:rPr>
          <w:sz w:val="28"/>
        </w:rPr>
      </w:pPr>
      <w:r w:rsidRPr="00ED3E43">
        <w:rPr>
          <w:sz w:val="28"/>
        </w:rPr>
        <w:t>полноты и ясности изложения организационных, технических и экономических аспектов описываемых явлений и процессов.</w:t>
      </w:r>
    </w:p>
    <w:p w:rsidR="00E727C8" w:rsidRPr="00ED3E43" w:rsidRDefault="00E727C8" w:rsidP="00E727C8">
      <w:pPr>
        <w:pStyle w:val="a1"/>
        <w:rPr>
          <w:sz w:val="28"/>
        </w:rPr>
      </w:pPr>
      <w:r w:rsidRPr="00ED3E43">
        <w:rPr>
          <w:sz w:val="28"/>
        </w:rPr>
        <w:t>Процесс согласования и утверждения документации должен заключаться не только в выявлении ошибок изложения, но и в выработке правильных (корректных) формулировок и редакций исследуемого документа.</w:t>
      </w:r>
    </w:p>
    <w:p w:rsidR="00E727C8" w:rsidRPr="00ED3E43" w:rsidRDefault="00E727C8" w:rsidP="00D4270D">
      <w:pPr>
        <w:pStyle w:val="a1"/>
        <w:rPr>
          <w:sz w:val="28"/>
        </w:rPr>
      </w:pPr>
    </w:p>
    <w:p w:rsidR="00E7747E" w:rsidRPr="00ED3E43" w:rsidRDefault="00E7747E" w:rsidP="00E7747E">
      <w:pPr>
        <w:pStyle w:val="15"/>
      </w:pPr>
      <w:bookmarkStart w:id="238" w:name="_Toc411524335"/>
      <w:bookmarkStart w:id="239" w:name="_Toc429410919"/>
      <w:bookmarkStart w:id="240" w:name="_Toc459052517"/>
      <w:r w:rsidRPr="00ED3E43">
        <w:t xml:space="preserve">Требования к составу и содержанию работ по подготовке объекта автоматизации к вводу системы в </w:t>
      </w:r>
      <w:bookmarkEnd w:id="238"/>
      <w:r w:rsidRPr="00ED3E43">
        <w:t>опытную эксплуатацию</w:t>
      </w:r>
      <w:bookmarkEnd w:id="239"/>
      <w:bookmarkEnd w:id="240"/>
    </w:p>
    <w:p w:rsidR="00976EC1" w:rsidRPr="00ED3E43" w:rsidRDefault="00976EC1" w:rsidP="00E7747E">
      <w:pPr>
        <w:pStyle w:val="a1"/>
      </w:pPr>
    </w:p>
    <w:p w:rsidR="009322E6" w:rsidRPr="00ED3E43" w:rsidRDefault="009322E6" w:rsidP="009322E6">
      <w:pPr>
        <w:pStyle w:val="a1"/>
        <w:rPr>
          <w:sz w:val="28"/>
        </w:rPr>
      </w:pPr>
      <w:r w:rsidRPr="00ED3E43">
        <w:rPr>
          <w:sz w:val="28"/>
        </w:rPr>
        <w:t xml:space="preserve">После успешного проведения предварительных испытаний Системы должна быть проведена опытная эксплуатация Системы в соответствии с разработанной Исполнителем и согласованной с Заказчиком программой опытной эксплуатации. </w:t>
      </w:r>
    </w:p>
    <w:p w:rsidR="00715B1E" w:rsidRPr="00ED3E43" w:rsidRDefault="00715B1E" w:rsidP="009322E6">
      <w:pPr>
        <w:pStyle w:val="a1"/>
        <w:rPr>
          <w:sz w:val="28"/>
        </w:rPr>
      </w:pPr>
      <w:r w:rsidRPr="00ED3E43">
        <w:rPr>
          <w:sz w:val="28"/>
        </w:rPr>
        <w:t xml:space="preserve">Опытная эксплуатация должна быть проведена </w:t>
      </w:r>
      <w:r w:rsidR="00CD1C74" w:rsidRPr="00ED3E43">
        <w:rPr>
          <w:sz w:val="28"/>
        </w:rPr>
        <w:t xml:space="preserve">не менее чем в </w:t>
      </w:r>
      <w:r w:rsidRPr="00ED3E43">
        <w:rPr>
          <w:sz w:val="28"/>
        </w:rPr>
        <w:t>двух пилотных РОИВ/ОМСУ от каждого субъекта</w:t>
      </w:r>
      <w:r w:rsidR="000A7FE6">
        <w:rPr>
          <w:sz w:val="28"/>
        </w:rPr>
        <w:t xml:space="preserve"> (</w:t>
      </w:r>
      <w:r w:rsidR="000A7FE6" w:rsidRPr="000A7FE6">
        <w:rPr>
          <w:sz w:val="28"/>
        </w:rPr>
        <w:t>республик</w:t>
      </w:r>
      <w:r w:rsidR="000A7FE6">
        <w:rPr>
          <w:sz w:val="28"/>
        </w:rPr>
        <w:t>а</w:t>
      </w:r>
      <w:r w:rsidR="000A7FE6" w:rsidRPr="000A7FE6">
        <w:rPr>
          <w:sz w:val="28"/>
        </w:rPr>
        <w:t xml:space="preserve"> </w:t>
      </w:r>
      <w:r w:rsidR="000A7FE6">
        <w:rPr>
          <w:sz w:val="28"/>
        </w:rPr>
        <w:t>К</w:t>
      </w:r>
      <w:r w:rsidR="000A7FE6" w:rsidRPr="000A7FE6">
        <w:rPr>
          <w:sz w:val="28"/>
        </w:rPr>
        <w:t xml:space="preserve">рым и г. </w:t>
      </w:r>
      <w:r w:rsidR="000A7FE6">
        <w:rPr>
          <w:sz w:val="28"/>
        </w:rPr>
        <w:t>С</w:t>
      </w:r>
      <w:r w:rsidR="000A7FE6" w:rsidRPr="000A7FE6">
        <w:rPr>
          <w:sz w:val="28"/>
        </w:rPr>
        <w:t>евастопол</w:t>
      </w:r>
      <w:r w:rsidR="000A7FE6">
        <w:rPr>
          <w:sz w:val="28"/>
        </w:rPr>
        <w:t>ь)</w:t>
      </w:r>
      <w:r w:rsidRPr="00ED3E43">
        <w:rPr>
          <w:sz w:val="28"/>
        </w:rPr>
        <w:t>, которые должны быть определены Заказчиком в ходе выполнения работ по проекту.</w:t>
      </w:r>
    </w:p>
    <w:p w:rsidR="009322E6" w:rsidRPr="00ED3E43" w:rsidRDefault="009322E6" w:rsidP="009322E6">
      <w:pPr>
        <w:pStyle w:val="a1"/>
        <w:rPr>
          <w:sz w:val="28"/>
        </w:rPr>
      </w:pPr>
      <w:r w:rsidRPr="00ED3E43">
        <w:rPr>
          <w:sz w:val="28"/>
        </w:rPr>
        <w:t>В случае обнаружения недостатков при работе с Системой в период опытной эксплуатации Исполнитель должен осуществить исправление всех возникающих ошибок в сроки, согласованные с Заказчиком.</w:t>
      </w:r>
    </w:p>
    <w:p w:rsidR="009322E6" w:rsidRPr="00ED3E43" w:rsidRDefault="009322E6" w:rsidP="009322E6">
      <w:pPr>
        <w:pStyle w:val="a1"/>
        <w:rPr>
          <w:sz w:val="28"/>
        </w:rPr>
      </w:pPr>
      <w:r w:rsidRPr="00ED3E43">
        <w:rPr>
          <w:sz w:val="28"/>
        </w:rPr>
        <w:t>По результатам опытной эксплуатации составляется журнал опытной эксплуатации.</w:t>
      </w:r>
    </w:p>
    <w:p w:rsidR="009322E6" w:rsidRPr="00ED3E43" w:rsidRDefault="009322E6" w:rsidP="009322E6">
      <w:pPr>
        <w:pStyle w:val="a1"/>
        <w:rPr>
          <w:sz w:val="28"/>
        </w:rPr>
      </w:pPr>
      <w:r w:rsidRPr="00ED3E43">
        <w:rPr>
          <w:sz w:val="28"/>
        </w:rPr>
        <w:t>Результаты опытной эксплуатации должны быть зафиксированы в акте о завершении опытной эксплуатации.</w:t>
      </w:r>
    </w:p>
    <w:p w:rsidR="00625F13" w:rsidRPr="00ED3E43" w:rsidRDefault="00625F13" w:rsidP="00E7747E">
      <w:pPr>
        <w:pStyle w:val="a1"/>
        <w:rPr>
          <w:sz w:val="28"/>
        </w:rPr>
      </w:pPr>
      <w:r w:rsidRPr="00ED3E43">
        <w:rPr>
          <w:sz w:val="28"/>
        </w:rPr>
        <w:t>Опытная эксплуатация должна проводит</w:t>
      </w:r>
      <w:r w:rsidR="000A7FE6">
        <w:rPr>
          <w:sz w:val="28"/>
        </w:rPr>
        <w:t>ь</w:t>
      </w:r>
      <w:r w:rsidRPr="00ED3E43">
        <w:rPr>
          <w:sz w:val="28"/>
        </w:rPr>
        <w:t>ся на экземплярах Системы, размещенной на мощностях Исполнителя.</w:t>
      </w:r>
    </w:p>
    <w:p w:rsidR="002D78EF" w:rsidRPr="00ED3E43" w:rsidRDefault="002D78EF" w:rsidP="00E7747E">
      <w:pPr>
        <w:pStyle w:val="a1"/>
        <w:rPr>
          <w:sz w:val="28"/>
        </w:rPr>
      </w:pPr>
      <w:r w:rsidRPr="00ED3E43">
        <w:rPr>
          <w:sz w:val="28"/>
        </w:rPr>
        <w:t>Опытная эксплуатация должна проводит</w:t>
      </w:r>
      <w:r w:rsidR="000A7FE6">
        <w:rPr>
          <w:sz w:val="28"/>
        </w:rPr>
        <w:t>ь</w:t>
      </w:r>
      <w:r w:rsidRPr="00ED3E43">
        <w:rPr>
          <w:sz w:val="28"/>
        </w:rPr>
        <w:t>ся с использованием исключительно обезличенных тестовых данных.</w:t>
      </w:r>
    </w:p>
    <w:p w:rsidR="00CD1C74" w:rsidRPr="00ED3E43" w:rsidRDefault="00FB2894" w:rsidP="00CD1C74">
      <w:pPr>
        <w:pStyle w:val="a1"/>
        <w:rPr>
          <w:sz w:val="28"/>
        </w:rPr>
      </w:pPr>
      <w:r w:rsidRPr="00ED3E43">
        <w:rPr>
          <w:sz w:val="28"/>
        </w:rPr>
        <w:t>О</w:t>
      </w:r>
      <w:r w:rsidR="00535372" w:rsidRPr="00ED3E43">
        <w:rPr>
          <w:sz w:val="28"/>
        </w:rPr>
        <w:t>п</w:t>
      </w:r>
      <w:r w:rsidRPr="00ED3E43">
        <w:rPr>
          <w:sz w:val="28"/>
        </w:rPr>
        <w:t xml:space="preserve">ытная эксплуатация проводится </w:t>
      </w:r>
      <w:r w:rsidR="00F2587B" w:rsidRPr="00ED3E43">
        <w:rPr>
          <w:sz w:val="28"/>
        </w:rPr>
        <w:t xml:space="preserve">сотрудниками РОИВ/ОМСУ Республики Крым и города федерального значения Севастополь, в количестве не более 15 сотрудников </w:t>
      </w:r>
      <w:r w:rsidR="000A7FE6">
        <w:rPr>
          <w:sz w:val="28"/>
        </w:rPr>
        <w:t>от</w:t>
      </w:r>
      <w:r w:rsidR="000A7FE6" w:rsidRPr="00ED3E43">
        <w:rPr>
          <w:sz w:val="28"/>
        </w:rPr>
        <w:t xml:space="preserve"> </w:t>
      </w:r>
      <w:r w:rsidR="00F2587B" w:rsidRPr="00ED3E43">
        <w:rPr>
          <w:sz w:val="28"/>
        </w:rPr>
        <w:t>кажд</w:t>
      </w:r>
      <w:r w:rsidR="000A7FE6">
        <w:rPr>
          <w:sz w:val="28"/>
        </w:rPr>
        <w:t>ого</w:t>
      </w:r>
      <w:r w:rsidR="00F2587B" w:rsidRPr="00ED3E43">
        <w:rPr>
          <w:sz w:val="28"/>
        </w:rPr>
        <w:t xml:space="preserve"> регион</w:t>
      </w:r>
      <w:r w:rsidR="000A7FE6">
        <w:rPr>
          <w:sz w:val="28"/>
        </w:rPr>
        <w:t>а</w:t>
      </w:r>
      <w:r w:rsidR="00F2587B" w:rsidRPr="00ED3E43">
        <w:rPr>
          <w:sz w:val="28"/>
        </w:rPr>
        <w:t>. В случае невозможности привлечения сотрудников РОИВ/ОМСУ указанных регионов опытная эксплуатация проводится силами сформированной группы Заказчика.</w:t>
      </w:r>
    </w:p>
    <w:p w:rsidR="00CD1C74" w:rsidRPr="00ED3E43" w:rsidRDefault="00CD1C74" w:rsidP="00CD1C74">
      <w:pPr>
        <w:pStyle w:val="a1"/>
        <w:rPr>
          <w:sz w:val="28"/>
        </w:rPr>
      </w:pPr>
      <w:r w:rsidRPr="00ED3E43">
        <w:rPr>
          <w:sz w:val="28"/>
        </w:rPr>
        <w:t xml:space="preserve">Опытная эксплуатация проводится на ограниченном количестве сервисов/сведений (не более 20 сервисов/сведений для каждого региона) межведомственного взаимодействия, конкретный перечень сервисов/сведений определяется </w:t>
      </w:r>
      <w:r w:rsidR="00414F58">
        <w:rPr>
          <w:sz w:val="28"/>
        </w:rPr>
        <w:t>в ходе выполнения работы «</w:t>
      </w:r>
      <w:r w:rsidR="00414F58" w:rsidRPr="00ED3E43">
        <w:rPr>
          <w:sz w:val="28"/>
          <w:szCs w:val="28"/>
        </w:rPr>
        <w:t>Формирование детализированных требований к развитию Системы и доработке конкретных подс</w:t>
      </w:r>
      <w:r w:rsidR="00414F58">
        <w:rPr>
          <w:sz w:val="28"/>
          <w:szCs w:val="28"/>
        </w:rPr>
        <w:t>истем/модулей/компонент Системы</w:t>
      </w:r>
      <w:r w:rsidR="00414F58">
        <w:rPr>
          <w:sz w:val="28"/>
        </w:rPr>
        <w:t xml:space="preserve">» (п. 5 Приложения А «Календарный план выполнения работ» ТЗ) </w:t>
      </w:r>
      <w:r w:rsidRPr="00ED3E43">
        <w:rPr>
          <w:sz w:val="28"/>
        </w:rPr>
        <w:t xml:space="preserve">и согласуется </w:t>
      </w:r>
      <w:r w:rsidR="00EC7DA9">
        <w:rPr>
          <w:sz w:val="28"/>
        </w:rPr>
        <w:t xml:space="preserve">с </w:t>
      </w:r>
      <w:r w:rsidRPr="00ED3E43">
        <w:rPr>
          <w:sz w:val="28"/>
        </w:rPr>
        <w:t>Заказчиком.</w:t>
      </w:r>
    </w:p>
    <w:p w:rsidR="009322E6" w:rsidRPr="00ED3E43" w:rsidRDefault="009322E6" w:rsidP="00E7747E">
      <w:pPr>
        <w:pStyle w:val="a1"/>
        <w:rPr>
          <w:sz w:val="28"/>
        </w:rPr>
      </w:pPr>
      <w:r w:rsidRPr="00ED3E43">
        <w:rPr>
          <w:sz w:val="28"/>
        </w:rPr>
        <w:t>После опытной эксплуатации должны быть проведены приемочные испытания Системы.</w:t>
      </w:r>
    </w:p>
    <w:p w:rsidR="00E7747E" w:rsidRPr="00ED3E43" w:rsidRDefault="00E7747E" w:rsidP="00E7747E">
      <w:pPr>
        <w:pStyle w:val="afa"/>
        <w:rPr>
          <w:sz w:val="28"/>
        </w:rPr>
      </w:pPr>
      <w:r w:rsidRPr="00ED3E43">
        <w:rPr>
          <w:sz w:val="28"/>
        </w:rPr>
        <w:t xml:space="preserve">В ходе подготовки объекта автоматизации к вводу Системы в </w:t>
      </w:r>
      <w:r w:rsidR="003D7534" w:rsidRPr="00ED3E43">
        <w:rPr>
          <w:sz w:val="28"/>
        </w:rPr>
        <w:t xml:space="preserve">опытную эксплуатацию </w:t>
      </w:r>
      <w:r w:rsidRPr="00ED3E43">
        <w:rPr>
          <w:sz w:val="28"/>
        </w:rPr>
        <w:t>должны быть произведены следующие виды работ:</w:t>
      </w:r>
    </w:p>
    <w:p w:rsidR="00E7747E" w:rsidRPr="00ED3E43" w:rsidRDefault="00E7747E" w:rsidP="00B91FC9">
      <w:pPr>
        <w:pStyle w:val="11"/>
        <w:numPr>
          <w:ilvl w:val="0"/>
          <w:numId w:val="30"/>
        </w:numPr>
        <w:rPr>
          <w:sz w:val="28"/>
        </w:rPr>
      </w:pPr>
      <w:r w:rsidRPr="00ED3E43">
        <w:rPr>
          <w:sz w:val="28"/>
        </w:rPr>
        <w:t>инсталляция общесистемного и прикладного программного обеспечения;</w:t>
      </w:r>
    </w:p>
    <w:p w:rsidR="00E7747E" w:rsidRPr="00ED3E43" w:rsidRDefault="00E7747E" w:rsidP="00B91FC9">
      <w:pPr>
        <w:pStyle w:val="11"/>
        <w:numPr>
          <w:ilvl w:val="0"/>
          <w:numId w:val="30"/>
        </w:numPr>
        <w:rPr>
          <w:sz w:val="28"/>
        </w:rPr>
      </w:pPr>
      <w:r w:rsidRPr="00ED3E43">
        <w:rPr>
          <w:sz w:val="28"/>
        </w:rPr>
        <w:t>установка и подготовка к работе подсистем  Системы;</w:t>
      </w:r>
    </w:p>
    <w:p w:rsidR="00E7747E" w:rsidRPr="00ED3E43" w:rsidRDefault="00E7747E" w:rsidP="00B91FC9">
      <w:pPr>
        <w:pStyle w:val="11"/>
        <w:numPr>
          <w:ilvl w:val="0"/>
          <w:numId w:val="30"/>
        </w:numPr>
        <w:rPr>
          <w:sz w:val="28"/>
        </w:rPr>
      </w:pPr>
      <w:r w:rsidRPr="00ED3E43">
        <w:rPr>
          <w:sz w:val="28"/>
        </w:rPr>
        <w:t>обучение в рамках опытной эксплуатации, выражающееся в оказании консультаций задействованным лица</w:t>
      </w:r>
      <w:r w:rsidR="00FB2894" w:rsidRPr="00ED3E43">
        <w:rPr>
          <w:sz w:val="28"/>
        </w:rPr>
        <w:t>м – сотрудникам РОИВ/ОМСУ Республики Крым и города федерального значения Севастополь</w:t>
      </w:r>
      <w:r w:rsidRPr="00ED3E43">
        <w:rPr>
          <w:sz w:val="28"/>
        </w:rPr>
        <w:t>;</w:t>
      </w:r>
    </w:p>
    <w:p w:rsidR="00E7747E" w:rsidRPr="00ED3E43" w:rsidRDefault="00E7747E" w:rsidP="00B91FC9">
      <w:pPr>
        <w:pStyle w:val="11"/>
        <w:numPr>
          <w:ilvl w:val="0"/>
          <w:numId w:val="30"/>
        </w:numPr>
        <w:rPr>
          <w:sz w:val="28"/>
        </w:rPr>
      </w:pPr>
      <w:r w:rsidRPr="00ED3E43">
        <w:rPr>
          <w:sz w:val="28"/>
        </w:rPr>
        <w:t>поставка комплекта эксплуатационной документации</w:t>
      </w:r>
      <w:r w:rsidR="00C70C71">
        <w:rPr>
          <w:sz w:val="28"/>
        </w:rPr>
        <w:t>, перечень которой приведен в п. 8 настоящего ТЗ</w:t>
      </w:r>
      <w:r w:rsidRPr="00ED3E43">
        <w:rPr>
          <w:sz w:val="28"/>
        </w:rPr>
        <w:t>.</w:t>
      </w:r>
    </w:p>
    <w:p w:rsidR="003A3A89" w:rsidRPr="00ED3E43" w:rsidRDefault="00D76F6D" w:rsidP="00424CA2">
      <w:pPr>
        <w:pStyle w:val="15"/>
      </w:pPr>
      <w:bookmarkStart w:id="241" w:name="_Toc398831141"/>
      <w:bookmarkStart w:id="242" w:name="_Ref398889549"/>
      <w:bookmarkStart w:id="243" w:name="_Ref398898955"/>
      <w:bookmarkStart w:id="244" w:name="_Ref398901475"/>
      <w:bookmarkStart w:id="245" w:name="_Ref398901952"/>
      <w:bookmarkStart w:id="246" w:name="_Ref402965571"/>
      <w:bookmarkStart w:id="247" w:name="_Ref402965589"/>
      <w:bookmarkStart w:id="248" w:name="_Ref402965602"/>
      <w:bookmarkStart w:id="249" w:name="_Ref411337592"/>
      <w:bookmarkStart w:id="250" w:name="_Ref413063341"/>
      <w:bookmarkStart w:id="251" w:name="_Ref413082264"/>
      <w:bookmarkStart w:id="252" w:name="_Ref413082268"/>
      <w:bookmarkStart w:id="253" w:name="_Toc459052518"/>
      <w:bookmarkEnd w:id="224"/>
      <w:bookmarkEnd w:id="225"/>
      <w:bookmarkEnd w:id="226"/>
      <w:r w:rsidRPr="00ED3E43">
        <w:t>Требования к документированию</w:t>
      </w:r>
      <w:bookmarkEnd w:id="241"/>
      <w:bookmarkEnd w:id="242"/>
      <w:bookmarkEnd w:id="243"/>
      <w:bookmarkEnd w:id="244"/>
      <w:bookmarkEnd w:id="245"/>
      <w:bookmarkEnd w:id="246"/>
      <w:bookmarkEnd w:id="247"/>
      <w:bookmarkEnd w:id="248"/>
      <w:bookmarkEnd w:id="249"/>
      <w:bookmarkEnd w:id="250"/>
      <w:bookmarkEnd w:id="251"/>
      <w:bookmarkEnd w:id="252"/>
      <w:bookmarkEnd w:id="253"/>
    </w:p>
    <w:p w:rsidR="00E7747E" w:rsidRPr="00ED3E43" w:rsidRDefault="00E7747E" w:rsidP="00E7747E">
      <w:pPr>
        <w:pStyle w:val="a1"/>
        <w:rPr>
          <w:sz w:val="28"/>
        </w:rPr>
      </w:pPr>
      <w:r w:rsidRPr="00ED3E43">
        <w:rPr>
          <w:sz w:val="28"/>
        </w:rPr>
        <w:t xml:space="preserve">В результате выполнения работ Исполнителем Заказчику предоставляется следующий комплект документации: </w:t>
      </w:r>
    </w:p>
    <w:p w:rsidR="00E7747E" w:rsidRPr="00ED3E43" w:rsidRDefault="00893416" w:rsidP="00B91FC9">
      <w:pPr>
        <w:pStyle w:val="14"/>
        <w:numPr>
          <w:ilvl w:val="0"/>
          <w:numId w:val="37"/>
        </w:numPr>
        <w:rPr>
          <w:sz w:val="28"/>
        </w:rPr>
      </w:pPr>
      <w:r w:rsidRPr="00ED3E43">
        <w:rPr>
          <w:sz w:val="28"/>
        </w:rPr>
        <w:t xml:space="preserve">Разработанное </w:t>
      </w:r>
      <w:r w:rsidR="00E863C4" w:rsidRPr="00ED3E43">
        <w:rPr>
          <w:sz w:val="28"/>
        </w:rPr>
        <w:t>«</w:t>
      </w:r>
      <w:r w:rsidR="00E7747E" w:rsidRPr="00ED3E43">
        <w:rPr>
          <w:sz w:val="28"/>
        </w:rPr>
        <w:t>Частное техническое задание</w:t>
      </w:r>
      <w:r w:rsidR="00E7747E" w:rsidRPr="00ED3E43">
        <w:rPr>
          <w:sz w:val="28"/>
          <w:szCs w:val="28"/>
        </w:rPr>
        <w:t>»</w:t>
      </w:r>
      <w:r w:rsidR="00302BB6" w:rsidRPr="00ED3E43">
        <w:rPr>
          <w:sz w:val="28"/>
        </w:rPr>
        <w:t>.</w:t>
      </w:r>
    </w:p>
    <w:p w:rsidR="00E7747E" w:rsidRPr="00ED3E43" w:rsidRDefault="00E7747E" w:rsidP="00E7747E">
      <w:pPr>
        <w:pStyle w:val="14"/>
        <w:rPr>
          <w:sz w:val="28"/>
        </w:rPr>
      </w:pPr>
      <w:r w:rsidRPr="00ED3E43">
        <w:rPr>
          <w:sz w:val="28"/>
        </w:rPr>
        <w:t>Документация технического проекта в составе:</w:t>
      </w:r>
    </w:p>
    <w:p w:rsidR="00E7747E" w:rsidRPr="00ED3E43" w:rsidRDefault="00893416" w:rsidP="00E7747E">
      <w:pPr>
        <w:pStyle w:val="20"/>
        <w:tabs>
          <w:tab w:val="clear" w:pos="360"/>
          <w:tab w:val="num" w:pos="813"/>
        </w:tabs>
        <w:ind w:left="1474"/>
        <w:jc w:val="left"/>
        <w:rPr>
          <w:sz w:val="28"/>
        </w:rPr>
      </w:pPr>
      <w:r w:rsidRPr="00ED3E43">
        <w:rPr>
          <w:sz w:val="28"/>
        </w:rPr>
        <w:t xml:space="preserve">Разработанная </w:t>
      </w:r>
      <w:r w:rsidR="00E863C4" w:rsidRPr="00ED3E43">
        <w:rPr>
          <w:sz w:val="28"/>
        </w:rPr>
        <w:t>«</w:t>
      </w:r>
      <w:r w:rsidR="00E7747E" w:rsidRPr="00ED3E43">
        <w:rPr>
          <w:sz w:val="28"/>
        </w:rPr>
        <w:t>Ведомость технического проекта</w:t>
      </w:r>
      <w:r w:rsidR="00E863C4" w:rsidRPr="00ED3E43">
        <w:rPr>
          <w:sz w:val="28"/>
        </w:rPr>
        <w:t>»</w:t>
      </w:r>
      <w:r w:rsidR="00302BB6" w:rsidRPr="00ED3E43">
        <w:rPr>
          <w:sz w:val="28"/>
        </w:rPr>
        <w:t>;</w:t>
      </w:r>
    </w:p>
    <w:p w:rsidR="00E7747E" w:rsidRPr="00ED3E43" w:rsidRDefault="00893416" w:rsidP="00E7747E">
      <w:pPr>
        <w:pStyle w:val="20"/>
        <w:tabs>
          <w:tab w:val="clear" w:pos="360"/>
          <w:tab w:val="num" w:pos="813"/>
        </w:tabs>
        <w:ind w:left="1474"/>
        <w:jc w:val="left"/>
        <w:rPr>
          <w:sz w:val="28"/>
        </w:rPr>
      </w:pPr>
      <w:r w:rsidRPr="00ED3E43">
        <w:rPr>
          <w:sz w:val="28"/>
        </w:rPr>
        <w:t xml:space="preserve">Доработанная </w:t>
      </w:r>
      <w:r w:rsidR="00E863C4" w:rsidRPr="00ED3E43">
        <w:rPr>
          <w:sz w:val="28"/>
        </w:rPr>
        <w:t>«</w:t>
      </w:r>
      <w:r w:rsidR="00E7747E" w:rsidRPr="00ED3E43">
        <w:rPr>
          <w:sz w:val="28"/>
        </w:rPr>
        <w:t>Пояснительная записка к техническому проекту</w:t>
      </w:r>
      <w:r w:rsidR="00E863C4" w:rsidRPr="00ED3E43">
        <w:rPr>
          <w:sz w:val="28"/>
        </w:rPr>
        <w:t>»</w:t>
      </w:r>
      <w:r w:rsidR="00E7747E" w:rsidRPr="00ED3E43">
        <w:rPr>
          <w:sz w:val="28"/>
        </w:rPr>
        <w:t>;</w:t>
      </w:r>
    </w:p>
    <w:p w:rsidR="00E7747E" w:rsidRPr="00ED3E43" w:rsidRDefault="00893416" w:rsidP="00E7747E">
      <w:pPr>
        <w:pStyle w:val="20"/>
        <w:tabs>
          <w:tab w:val="clear" w:pos="360"/>
          <w:tab w:val="num" w:pos="813"/>
        </w:tabs>
        <w:ind w:left="1474"/>
        <w:jc w:val="left"/>
        <w:rPr>
          <w:sz w:val="28"/>
        </w:rPr>
      </w:pPr>
      <w:r w:rsidRPr="00ED3E43">
        <w:rPr>
          <w:sz w:val="28"/>
        </w:rPr>
        <w:t xml:space="preserve">Разработанное </w:t>
      </w:r>
      <w:r w:rsidR="00E863C4" w:rsidRPr="00ED3E43">
        <w:rPr>
          <w:sz w:val="28"/>
        </w:rPr>
        <w:t>«</w:t>
      </w:r>
      <w:r w:rsidR="00E7747E" w:rsidRPr="00ED3E43">
        <w:rPr>
          <w:sz w:val="28"/>
        </w:rPr>
        <w:t>Описание комплекса технических средств</w:t>
      </w:r>
      <w:r w:rsidR="00E863C4" w:rsidRPr="00ED3E43">
        <w:rPr>
          <w:sz w:val="28"/>
        </w:rPr>
        <w:t>»</w:t>
      </w:r>
      <w:r w:rsidR="00302BB6" w:rsidRPr="00ED3E43">
        <w:rPr>
          <w:sz w:val="28"/>
        </w:rPr>
        <w:t>.</w:t>
      </w:r>
    </w:p>
    <w:p w:rsidR="00E7747E" w:rsidRPr="00ED3E43" w:rsidRDefault="00E7747E" w:rsidP="00E7747E">
      <w:pPr>
        <w:pStyle w:val="14"/>
        <w:rPr>
          <w:sz w:val="28"/>
        </w:rPr>
      </w:pPr>
      <w:r w:rsidRPr="00ED3E43">
        <w:rPr>
          <w:sz w:val="28"/>
        </w:rPr>
        <w:t>Эксплуатационная документация в составе:</w:t>
      </w:r>
    </w:p>
    <w:p w:rsidR="00E7747E" w:rsidRPr="00ED3E43" w:rsidRDefault="00893416" w:rsidP="00E7747E">
      <w:pPr>
        <w:pStyle w:val="20"/>
        <w:tabs>
          <w:tab w:val="clear" w:pos="360"/>
          <w:tab w:val="num" w:pos="813"/>
        </w:tabs>
        <w:ind w:left="1474"/>
        <w:jc w:val="left"/>
        <w:rPr>
          <w:sz w:val="28"/>
        </w:rPr>
      </w:pPr>
      <w:r w:rsidRPr="00ED3E43">
        <w:rPr>
          <w:sz w:val="28"/>
        </w:rPr>
        <w:t xml:space="preserve">Разработанная </w:t>
      </w:r>
      <w:r w:rsidR="00E863C4" w:rsidRPr="00ED3E43">
        <w:rPr>
          <w:sz w:val="28"/>
        </w:rPr>
        <w:t>«</w:t>
      </w:r>
      <w:r w:rsidR="00E7747E" w:rsidRPr="00ED3E43">
        <w:rPr>
          <w:sz w:val="28"/>
        </w:rPr>
        <w:t>Ведомость эксплуатационной документации</w:t>
      </w:r>
      <w:r w:rsidR="00E863C4" w:rsidRPr="00ED3E43">
        <w:rPr>
          <w:sz w:val="28"/>
        </w:rPr>
        <w:t>»</w:t>
      </w:r>
      <w:r w:rsidR="00E7747E" w:rsidRPr="00ED3E43">
        <w:rPr>
          <w:sz w:val="28"/>
        </w:rPr>
        <w:t>;</w:t>
      </w:r>
    </w:p>
    <w:p w:rsidR="00E7747E" w:rsidRPr="00ED3E43" w:rsidRDefault="00E863C4" w:rsidP="00E7747E">
      <w:pPr>
        <w:pStyle w:val="20"/>
        <w:tabs>
          <w:tab w:val="clear" w:pos="360"/>
          <w:tab w:val="num" w:pos="813"/>
        </w:tabs>
        <w:ind w:left="1474"/>
        <w:jc w:val="left"/>
        <w:rPr>
          <w:sz w:val="28"/>
        </w:rPr>
      </w:pPr>
      <w:r w:rsidRPr="00ED3E43">
        <w:rPr>
          <w:sz w:val="28"/>
        </w:rPr>
        <w:t xml:space="preserve">Разработанное «Руководство </w:t>
      </w:r>
      <w:r w:rsidR="00E7747E" w:rsidRPr="00ED3E43">
        <w:rPr>
          <w:sz w:val="28"/>
        </w:rPr>
        <w:t>пользователя</w:t>
      </w:r>
      <w:r w:rsidRPr="00ED3E43">
        <w:rPr>
          <w:sz w:val="28"/>
        </w:rPr>
        <w:t>»</w:t>
      </w:r>
      <w:r w:rsidR="00E7747E" w:rsidRPr="00ED3E43">
        <w:rPr>
          <w:sz w:val="28"/>
        </w:rPr>
        <w:t>;</w:t>
      </w:r>
    </w:p>
    <w:p w:rsidR="00E7747E" w:rsidRPr="00ED3E43" w:rsidRDefault="00E863C4" w:rsidP="00E7747E">
      <w:pPr>
        <w:pStyle w:val="20"/>
        <w:tabs>
          <w:tab w:val="clear" w:pos="360"/>
          <w:tab w:val="num" w:pos="813"/>
        </w:tabs>
        <w:ind w:left="1474"/>
        <w:jc w:val="left"/>
        <w:rPr>
          <w:sz w:val="28"/>
        </w:rPr>
      </w:pPr>
      <w:r w:rsidRPr="00ED3E43">
        <w:rPr>
          <w:sz w:val="28"/>
        </w:rPr>
        <w:t xml:space="preserve">Доработанное «Руководство </w:t>
      </w:r>
      <w:r w:rsidR="00E7747E" w:rsidRPr="00ED3E43">
        <w:rPr>
          <w:sz w:val="28"/>
        </w:rPr>
        <w:t>администратора</w:t>
      </w:r>
      <w:r w:rsidRPr="00ED3E43">
        <w:rPr>
          <w:sz w:val="28"/>
        </w:rPr>
        <w:t>»</w:t>
      </w:r>
      <w:r w:rsidR="00E7747E" w:rsidRPr="00ED3E43">
        <w:rPr>
          <w:sz w:val="28"/>
        </w:rPr>
        <w:t>;</w:t>
      </w:r>
    </w:p>
    <w:p w:rsidR="00E7747E" w:rsidRPr="00ED3E43" w:rsidRDefault="00E863C4" w:rsidP="00E7747E">
      <w:pPr>
        <w:pStyle w:val="20"/>
        <w:tabs>
          <w:tab w:val="clear" w:pos="360"/>
          <w:tab w:val="num" w:pos="813"/>
        </w:tabs>
        <w:ind w:left="1474"/>
        <w:jc w:val="left"/>
        <w:rPr>
          <w:sz w:val="28"/>
        </w:rPr>
      </w:pPr>
      <w:r w:rsidRPr="00ED3E43">
        <w:rPr>
          <w:sz w:val="28"/>
        </w:rPr>
        <w:t>Доработанное «</w:t>
      </w:r>
      <w:r w:rsidR="00E7747E" w:rsidRPr="00ED3E43">
        <w:rPr>
          <w:sz w:val="28"/>
        </w:rPr>
        <w:t>Руководство по диагностике и устранению типовых ошибок</w:t>
      </w:r>
      <w:r w:rsidRPr="00ED3E43">
        <w:rPr>
          <w:sz w:val="28"/>
        </w:rPr>
        <w:t>»</w:t>
      </w:r>
      <w:r w:rsidR="00E7747E" w:rsidRPr="00ED3E43">
        <w:rPr>
          <w:sz w:val="28"/>
        </w:rPr>
        <w:t>;</w:t>
      </w:r>
    </w:p>
    <w:p w:rsidR="00E7747E" w:rsidRPr="00ED3E43" w:rsidRDefault="00E863C4" w:rsidP="00E7747E">
      <w:pPr>
        <w:pStyle w:val="20"/>
        <w:tabs>
          <w:tab w:val="clear" w:pos="360"/>
          <w:tab w:val="num" w:pos="813"/>
        </w:tabs>
        <w:ind w:left="1474"/>
        <w:jc w:val="left"/>
        <w:rPr>
          <w:sz w:val="28"/>
        </w:rPr>
      </w:pPr>
      <w:r w:rsidRPr="00ED3E43">
        <w:rPr>
          <w:sz w:val="28"/>
        </w:rPr>
        <w:t>Доработанный «</w:t>
      </w:r>
      <w:r w:rsidR="00E7747E" w:rsidRPr="00ED3E43">
        <w:rPr>
          <w:sz w:val="28"/>
        </w:rPr>
        <w:t>Регламент обновления и отзывов обновления ПО Системы</w:t>
      </w:r>
      <w:r w:rsidRPr="00ED3E43">
        <w:rPr>
          <w:sz w:val="28"/>
        </w:rPr>
        <w:t>»</w:t>
      </w:r>
      <w:r w:rsidR="00E7747E" w:rsidRPr="00ED3E43">
        <w:rPr>
          <w:sz w:val="28"/>
        </w:rPr>
        <w:t>.</w:t>
      </w:r>
    </w:p>
    <w:p w:rsidR="00E7747E" w:rsidRPr="00ED3E43" w:rsidRDefault="00E863C4" w:rsidP="00E7747E">
      <w:pPr>
        <w:pStyle w:val="14"/>
        <w:rPr>
          <w:sz w:val="28"/>
        </w:rPr>
      </w:pPr>
      <w:r w:rsidRPr="00ED3E43">
        <w:rPr>
          <w:sz w:val="28"/>
        </w:rPr>
        <w:t>Разработанные «</w:t>
      </w:r>
      <w:r w:rsidR="00E7747E" w:rsidRPr="00ED3E43">
        <w:rPr>
          <w:sz w:val="28"/>
        </w:rPr>
        <w:t>Методические матер</w:t>
      </w:r>
      <w:r w:rsidR="00302BB6" w:rsidRPr="00ED3E43">
        <w:rPr>
          <w:sz w:val="28"/>
        </w:rPr>
        <w:t>иалы для обучения пользователей</w:t>
      </w:r>
      <w:r w:rsidRPr="00ED3E43">
        <w:rPr>
          <w:sz w:val="28"/>
        </w:rPr>
        <w:t>»</w:t>
      </w:r>
      <w:r w:rsidR="00302BB6" w:rsidRPr="00ED3E43">
        <w:rPr>
          <w:sz w:val="28"/>
        </w:rPr>
        <w:t>.</w:t>
      </w:r>
    </w:p>
    <w:p w:rsidR="00E7747E" w:rsidRPr="00ED3E43" w:rsidRDefault="00E863C4" w:rsidP="00E7747E">
      <w:pPr>
        <w:pStyle w:val="14"/>
        <w:rPr>
          <w:sz w:val="28"/>
        </w:rPr>
      </w:pPr>
      <w:r w:rsidRPr="00ED3E43">
        <w:rPr>
          <w:sz w:val="28"/>
        </w:rPr>
        <w:t>Разработанная «</w:t>
      </w:r>
      <w:r w:rsidR="00E7747E" w:rsidRPr="00ED3E43">
        <w:rPr>
          <w:sz w:val="28"/>
        </w:rPr>
        <w:t>Инструкции по внедрению и развертыванию</w:t>
      </w:r>
      <w:r w:rsidRPr="00ED3E43">
        <w:rPr>
          <w:sz w:val="28"/>
        </w:rPr>
        <w:t>»</w:t>
      </w:r>
      <w:r w:rsidR="00E7747E" w:rsidRPr="00ED3E43">
        <w:rPr>
          <w:sz w:val="28"/>
        </w:rPr>
        <w:t>;</w:t>
      </w:r>
    </w:p>
    <w:p w:rsidR="00E7747E" w:rsidRPr="00ED3E43" w:rsidRDefault="00E7747E" w:rsidP="00E7747E">
      <w:pPr>
        <w:pStyle w:val="a1"/>
        <w:rPr>
          <w:sz w:val="28"/>
        </w:rPr>
      </w:pPr>
      <w:r w:rsidRPr="00ED3E43">
        <w:rPr>
          <w:sz w:val="28"/>
        </w:rPr>
        <w:t xml:space="preserve">В целях проведения приемки Работ должны быть </w:t>
      </w:r>
      <w:r w:rsidR="00E863C4" w:rsidRPr="00ED3E43">
        <w:rPr>
          <w:sz w:val="28"/>
        </w:rPr>
        <w:t xml:space="preserve">разработаны и </w:t>
      </w:r>
      <w:r w:rsidRPr="00ED3E43">
        <w:rPr>
          <w:sz w:val="28"/>
        </w:rPr>
        <w:t>подготовлены следующие документы:</w:t>
      </w:r>
    </w:p>
    <w:p w:rsidR="00E7747E" w:rsidRDefault="00E7747E" w:rsidP="00E7747E">
      <w:pPr>
        <w:pStyle w:val="14"/>
        <w:numPr>
          <w:ilvl w:val="0"/>
          <w:numId w:val="16"/>
        </w:numPr>
        <w:rPr>
          <w:sz w:val="28"/>
        </w:rPr>
      </w:pPr>
      <w:r w:rsidRPr="00ED3E43">
        <w:rPr>
          <w:sz w:val="28"/>
        </w:rPr>
        <w:t>Программа и методика предварительных испытаний;</w:t>
      </w:r>
    </w:p>
    <w:p w:rsidR="00AE18AE" w:rsidRPr="00ED3E43" w:rsidRDefault="00AE18AE" w:rsidP="00E7747E">
      <w:pPr>
        <w:pStyle w:val="14"/>
        <w:numPr>
          <w:ilvl w:val="0"/>
          <w:numId w:val="16"/>
        </w:numPr>
        <w:rPr>
          <w:sz w:val="28"/>
        </w:rPr>
      </w:pPr>
      <w:r w:rsidRPr="00ED3E43">
        <w:rPr>
          <w:sz w:val="28"/>
        </w:rPr>
        <w:t>Программа и методика приемочных испытаний</w:t>
      </w:r>
      <w:r>
        <w:rPr>
          <w:sz w:val="28"/>
        </w:rPr>
        <w:t>;</w:t>
      </w:r>
    </w:p>
    <w:p w:rsidR="00E7747E" w:rsidRPr="00ED3E43" w:rsidRDefault="00E7747E" w:rsidP="00E7747E">
      <w:pPr>
        <w:pStyle w:val="14"/>
        <w:numPr>
          <w:ilvl w:val="0"/>
          <w:numId w:val="16"/>
        </w:numPr>
        <w:rPr>
          <w:sz w:val="28"/>
        </w:rPr>
      </w:pPr>
      <w:r w:rsidRPr="00ED3E43">
        <w:rPr>
          <w:sz w:val="28"/>
        </w:rPr>
        <w:t>Протокол  предварительных испытаний;</w:t>
      </w:r>
    </w:p>
    <w:p w:rsidR="00E7747E" w:rsidRPr="00ED3E43" w:rsidRDefault="00E7747E" w:rsidP="00E7747E">
      <w:pPr>
        <w:pStyle w:val="14"/>
        <w:numPr>
          <w:ilvl w:val="0"/>
          <w:numId w:val="16"/>
        </w:numPr>
        <w:rPr>
          <w:sz w:val="28"/>
        </w:rPr>
      </w:pPr>
      <w:r w:rsidRPr="00ED3E43">
        <w:rPr>
          <w:sz w:val="28"/>
        </w:rPr>
        <w:t xml:space="preserve">Акт </w:t>
      </w:r>
      <w:r w:rsidR="00AE18AE">
        <w:rPr>
          <w:sz w:val="28"/>
        </w:rPr>
        <w:t>приемки</w:t>
      </w:r>
      <w:r w:rsidR="00AE18AE" w:rsidRPr="00ED3E43">
        <w:rPr>
          <w:sz w:val="28"/>
        </w:rPr>
        <w:t xml:space="preserve"> </w:t>
      </w:r>
      <w:r w:rsidR="00331CA2" w:rsidRPr="00ED3E43">
        <w:rPr>
          <w:sz w:val="28"/>
        </w:rPr>
        <w:t>С</w:t>
      </w:r>
      <w:r w:rsidRPr="00ED3E43">
        <w:rPr>
          <w:sz w:val="28"/>
        </w:rPr>
        <w:t>истемы в опытную эксплуатацию;</w:t>
      </w:r>
    </w:p>
    <w:p w:rsidR="00E7747E" w:rsidRPr="00ED3E43" w:rsidRDefault="00E7747E" w:rsidP="00E7747E">
      <w:pPr>
        <w:pStyle w:val="14"/>
        <w:numPr>
          <w:ilvl w:val="0"/>
          <w:numId w:val="16"/>
        </w:numPr>
        <w:rPr>
          <w:sz w:val="28"/>
        </w:rPr>
      </w:pPr>
      <w:r w:rsidRPr="00ED3E43">
        <w:rPr>
          <w:sz w:val="28"/>
        </w:rPr>
        <w:t>Программа опытной эксплуатации;</w:t>
      </w:r>
    </w:p>
    <w:p w:rsidR="00E7747E" w:rsidRPr="00ED3E43" w:rsidRDefault="00E7747E" w:rsidP="00E7747E">
      <w:pPr>
        <w:pStyle w:val="14"/>
        <w:numPr>
          <w:ilvl w:val="0"/>
          <w:numId w:val="16"/>
        </w:numPr>
        <w:rPr>
          <w:sz w:val="28"/>
        </w:rPr>
      </w:pPr>
      <w:r w:rsidRPr="00ED3E43">
        <w:rPr>
          <w:sz w:val="28"/>
        </w:rPr>
        <w:t>Журнал опытной эксплуатации;</w:t>
      </w:r>
    </w:p>
    <w:p w:rsidR="00E7747E" w:rsidRPr="00ED3E43" w:rsidRDefault="00E7747E" w:rsidP="00E7747E">
      <w:pPr>
        <w:pStyle w:val="14"/>
        <w:numPr>
          <w:ilvl w:val="0"/>
          <w:numId w:val="16"/>
        </w:numPr>
        <w:rPr>
          <w:sz w:val="28"/>
        </w:rPr>
      </w:pPr>
      <w:r w:rsidRPr="00ED3E43">
        <w:rPr>
          <w:sz w:val="28"/>
        </w:rPr>
        <w:t>Акт о завершении опытной эксплуатации;</w:t>
      </w:r>
    </w:p>
    <w:p w:rsidR="00E7747E" w:rsidRDefault="00E7747E" w:rsidP="00E7747E">
      <w:pPr>
        <w:pStyle w:val="14"/>
        <w:numPr>
          <w:ilvl w:val="0"/>
          <w:numId w:val="16"/>
        </w:numPr>
        <w:rPr>
          <w:sz w:val="28"/>
        </w:rPr>
      </w:pPr>
      <w:r w:rsidRPr="00ED3E43">
        <w:rPr>
          <w:sz w:val="28"/>
        </w:rPr>
        <w:t>Протокол приемочных испытаний</w:t>
      </w:r>
      <w:r w:rsidR="00D550EB" w:rsidRPr="00ED3E43">
        <w:rPr>
          <w:sz w:val="28"/>
        </w:rPr>
        <w:t>.</w:t>
      </w:r>
    </w:p>
    <w:p w:rsidR="00414F58" w:rsidRPr="00ED3E43" w:rsidRDefault="00414F58" w:rsidP="00E7747E">
      <w:pPr>
        <w:pStyle w:val="14"/>
        <w:numPr>
          <w:ilvl w:val="0"/>
          <w:numId w:val="16"/>
        </w:numPr>
        <w:rPr>
          <w:sz w:val="28"/>
        </w:rPr>
      </w:pPr>
      <w:r w:rsidRPr="00ED3E43">
        <w:rPr>
          <w:sz w:val="28"/>
        </w:rPr>
        <w:t>Акт сдачи-приемки работ</w:t>
      </w:r>
      <w:r>
        <w:rPr>
          <w:sz w:val="28"/>
        </w:rPr>
        <w:t>.</w:t>
      </w:r>
    </w:p>
    <w:p w:rsidR="00AB38AA" w:rsidRDefault="00E7747E" w:rsidP="005775AC">
      <w:pPr>
        <w:pStyle w:val="a1"/>
        <w:rPr>
          <w:rStyle w:val="a5"/>
          <w:sz w:val="28"/>
          <w:lang w:eastAsia="en-US"/>
        </w:rPr>
      </w:pPr>
      <w:r w:rsidRPr="00ED3E43">
        <w:rPr>
          <w:sz w:val="28"/>
        </w:rPr>
        <w:t xml:space="preserve">Комплект документов должен быть предоставлен в </w:t>
      </w:r>
      <w:r w:rsidR="00C70C71" w:rsidRPr="000C3E0F">
        <w:rPr>
          <w:sz w:val="28"/>
        </w:rPr>
        <w:t>сброшюрованном,</w:t>
      </w:r>
      <w:r w:rsidR="00C70C71">
        <w:rPr>
          <w:sz w:val="28"/>
        </w:rPr>
        <w:t xml:space="preserve"> </w:t>
      </w:r>
      <w:r w:rsidRPr="00ED3E43">
        <w:rPr>
          <w:sz w:val="28"/>
        </w:rPr>
        <w:t>бумажном виде в 1 экземпляре и в электронном виде (на оптическом CD или DVD носителе</w:t>
      </w:r>
      <w:r w:rsidR="00C70C71">
        <w:rPr>
          <w:sz w:val="28"/>
        </w:rPr>
        <w:t xml:space="preserve"> с однократной записью</w:t>
      </w:r>
      <w:r w:rsidRPr="00ED3E43">
        <w:rPr>
          <w:sz w:val="28"/>
        </w:rPr>
        <w:t>).</w:t>
      </w:r>
      <w:r w:rsidRPr="00ED3E43">
        <w:rPr>
          <w:rStyle w:val="a5"/>
          <w:rFonts w:eastAsiaTheme="minorHAnsi"/>
          <w:sz w:val="28"/>
        </w:rPr>
        <w:t xml:space="preserve"> </w:t>
      </w:r>
      <w:r w:rsidRPr="00ED3E43">
        <w:rPr>
          <w:rStyle w:val="a5"/>
          <w:sz w:val="28"/>
          <w:lang w:eastAsia="en-US"/>
        </w:rPr>
        <w:t>Вся документация должна быть представлена на русском языке</w:t>
      </w:r>
      <w:r w:rsidR="00C70C71" w:rsidRPr="00C70C71">
        <w:rPr>
          <w:sz w:val="28"/>
        </w:rPr>
        <w:t xml:space="preserve"> </w:t>
      </w:r>
      <w:r w:rsidR="00C70C71" w:rsidRPr="00ED3E43">
        <w:rPr>
          <w:sz w:val="28"/>
        </w:rPr>
        <w:t xml:space="preserve">в </w:t>
      </w:r>
      <w:r w:rsidR="00C70C71" w:rsidRPr="00ED3E43">
        <w:rPr>
          <w:sz w:val="28"/>
          <w:szCs w:val="28"/>
        </w:rPr>
        <w:t>открытом структурированном формате (Office Open XML или OpenDocument Format)</w:t>
      </w:r>
      <w:r w:rsidRPr="00ED3E43">
        <w:rPr>
          <w:rStyle w:val="a5"/>
          <w:sz w:val="28"/>
          <w:lang w:eastAsia="en-US"/>
        </w:rPr>
        <w:t xml:space="preserve">. </w:t>
      </w:r>
    </w:p>
    <w:p w:rsidR="00AB38AA" w:rsidRPr="00ED3E43" w:rsidRDefault="00AB38AA" w:rsidP="00AB38AA">
      <w:pPr>
        <w:pStyle w:val="a1"/>
        <w:rPr>
          <w:sz w:val="28"/>
        </w:rPr>
      </w:pPr>
      <w:r>
        <w:rPr>
          <w:rStyle w:val="a5"/>
          <w:sz w:val="28"/>
          <w:lang w:eastAsia="en-US"/>
        </w:rPr>
        <w:t>П</w:t>
      </w:r>
      <w:r w:rsidRPr="00AB38AA">
        <w:rPr>
          <w:rStyle w:val="a5"/>
          <w:sz w:val="28"/>
          <w:lang w:eastAsia="en-US"/>
        </w:rPr>
        <w:t xml:space="preserve">ередача исходных кодов и дистрибутивов программ ЭВМ осуществляется </w:t>
      </w:r>
      <w:r>
        <w:rPr>
          <w:rStyle w:val="a5"/>
          <w:sz w:val="28"/>
          <w:lang w:eastAsia="en-US"/>
        </w:rPr>
        <w:t xml:space="preserve">Исполнителем </w:t>
      </w:r>
      <w:r w:rsidRPr="00AB38AA">
        <w:rPr>
          <w:rStyle w:val="a5"/>
          <w:sz w:val="28"/>
          <w:lang w:eastAsia="en-US"/>
        </w:rPr>
        <w:t xml:space="preserve">на машинных носителях (CD|DVD) и должна сопровождаться передачей всех необходимых для сборки библиотек, компиляторов, интерпретаторов, специальной среды разработки (если сборка может быть выполнена только в среде разработки). </w:t>
      </w:r>
      <w:r w:rsidRPr="00ED3E43">
        <w:rPr>
          <w:rStyle w:val="a5"/>
          <w:sz w:val="28"/>
          <w:lang w:eastAsia="en-US"/>
        </w:rPr>
        <w:t>Исходные коды должны содержать комментарии.</w:t>
      </w:r>
    </w:p>
    <w:p w:rsidR="00AB38AA" w:rsidRDefault="00AB38AA" w:rsidP="00AB38AA">
      <w:pPr>
        <w:pStyle w:val="a1"/>
        <w:rPr>
          <w:rStyle w:val="a5"/>
          <w:sz w:val="28"/>
          <w:lang w:eastAsia="en-US"/>
        </w:rPr>
      </w:pPr>
      <w:r>
        <w:rPr>
          <w:rStyle w:val="a5"/>
          <w:sz w:val="28"/>
          <w:lang w:eastAsia="en-US"/>
        </w:rPr>
        <w:t xml:space="preserve">Исполнитель должен </w:t>
      </w:r>
      <w:r w:rsidRPr="00AB38AA">
        <w:rPr>
          <w:rStyle w:val="a5"/>
          <w:sz w:val="28"/>
          <w:lang w:eastAsia="en-US"/>
        </w:rPr>
        <w:t>переда</w:t>
      </w:r>
      <w:r>
        <w:rPr>
          <w:rStyle w:val="a5"/>
          <w:sz w:val="28"/>
          <w:lang w:eastAsia="en-US"/>
        </w:rPr>
        <w:t>ть</w:t>
      </w:r>
      <w:r w:rsidRPr="00AB38AA">
        <w:rPr>
          <w:rStyle w:val="a5"/>
          <w:sz w:val="28"/>
          <w:lang w:eastAsia="en-US"/>
        </w:rPr>
        <w:t xml:space="preserve"> </w:t>
      </w:r>
      <w:r>
        <w:rPr>
          <w:rStyle w:val="a5"/>
          <w:sz w:val="28"/>
          <w:lang w:eastAsia="en-US"/>
        </w:rPr>
        <w:t xml:space="preserve">Заказчику </w:t>
      </w:r>
      <w:r w:rsidRPr="00AB38AA">
        <w:rPr>
          <w:rStyle w:val="a5"/>
          <w:sz w:val="28"/>
          <w:lang w:eastAsia="en-US"/>
        </w:rPr>
        <w:t>на машинных носителях (CD|DVD) обновленн</w:t>
      </w:r>
      <w:r>
        <w:rPr>
          <w:rStyle w:val="a5"/>
          <w:sz w:val="28"/>
          <w:lang w:eastAsia="en-US"/>
        </w:rPr>
        <w:t>ую</w:t>
      </w:r>
      <w:r w:rsidRPr="00AB38AA">
        <w:rPr>
          <w:rStyle w:val="a5"/>
          <w:sz w:val="28"/>
          <w:lang w:eastAsia="en-US"/>
        </w:rPr>
        <w:t xml:space="preserve"> верси</w:t>
      </w:r>
      <w:r>
        <w:rPr>
          <w:rStyle w:val="a5"/>
          <w:sz w:val="28"/>
          <w:lang w:eastAsia="en-US"/>
        </w:rPr>
        <w:t>ю</w:t>
      </w:r>
      <w:r w:rsidRPr="00AB38AA">
        <w:rPr>
          <w:rStyle w:val="a5"/>
          <w:sz w:val="28"/>
          <w:lang w:eastAsia="en-US"/>
        </w:rPr>
        <w:t xml:space="preserve"> дистрибутивов базовой инфраструктуры «</w:t>
      </w:r>
      <w:r w:rsidR="00C0025D">
        <w:rPr>
          <w:rStyle w:val="a5"/>
          <w:sz w:val="28"/>
          <w:lang w:eastAsia="en-US"/>
        </w:rPr>
        <w:t>Электронного правительства</w:t>
      </w:r>
      <w:r w:rsidRPr="00AB38AA">
        <w:rPr>
          <w:rStyle w:val="a5"/>
          <w:sz w:val="28"/>
          <w:lang w:eastAsia="en-US"/>
        </w:rPr>
        <w:t>»</w:t>
      </w:r>
      <w:r w:rsidR="00C0025D">
        <w:rPr>
          <w:rStyle w:val="a5"/>
          <w:sz w:val="28"/>
          <w:lang w:eastAsia="en-US"/>
        </w:rPr>
        <w:t>.</w:t>
      </w:r>
    </w:p>
    <w:p w:rsidR="00AB38AA" w:rsidRDefault="00C0025D" w:rsidP="00C0025D">
      <w:pPr>
        <w:pStyle w:val="a1"/>
        <w:rPr>
          <w:rStyle w:val="a5"/>
          <w:sz w:val="28"/>
          <w:lang w:eastAsia="en-US"/>
        </w:rPr>
      </w:pPr>
      <w:r>
        <w:rPr>
          <w:rStyle w:val="a5"/>
          <w:sz w:val="28"/>
          <w:lang w:eastAsia="en-US"/>
        </w:rPr>
        <w:t xml:space="preserve">Передача исходных кодов и дистрибутивов должна сопровождаться </w:t>
      </w:r>
      <w:r w:rsidR="006255C1">
        <w:rPr>
          <w:rStyle w:val="a5"/>
          <w:sz w:val="28"/>
          <w:lang w:eastAsia="en-US"/>
        </w:rPr>
        <w:t>подписанием</w:t>
      </w:r>
      <w:r w:rsidR="00AB38AA" w:rsidRPr="00AB38AA">
        <w:rPr>
          <w:rStyle w:val="a5"/>
          <w:sz w:val="28"/>
          <w:lang w:eastAsia="en-US"/>
        </w:rPr>
        <w:t xml:space="preserve"> ведомости машинных носителей</w:t>
      </w:r>
      <w:r>
        <w:rPr>
          <w:rStyle w:val="a5"/>
          <w:sz w:val="28"/>
          <w:lang w:eastAsia="en-US"/>
        </w:rPr>
        <w:t>.</w:t>
      </w:r>
    </w:p>
    <w:p w:rsidR="00A9377C" w:rsidRPr="00ED3E43" w:rsidRDefault="00A9377C" w:rsidP="00424CA2">
      <w:pPr>
        <w:pStyle w:val="15"/>
      </w:pPr>
      <w:bookmarkStart w:id="254" w:name="_Toc459052519"/>
      <w:r w:rsidRPr="00ED3E43">
        <w:t>Требования к предоставлению гарантии качества работ</w:t>
      </w:r>
      <w:bookmarkEnd w:id="254"/>
    </w:p>
    <w:p w:rsidR="00A9377C" w:rsidRPr="00ED3E43" w:rsidRDefault="00A9377C" w:rsidP="00745D09">
      <w:pPr>
        <w:pStyle w:val="a1"/>
        <w:rPr>
          <w:sz w:val="28"/>
        </w:rPr>
      </w:pPr>
      <w:r w:rsidRPr="00ED3E43">
        <w:rPr>
          <w:sz w:val="28"/>
        </w:rPr>
        <w:t xml:space="preserve">Исполнитель принимает на себя обязательства по гарантии качества результатов, полученных при выполнении работ. </w:t>
      </w:r>
      <w:r w:rsidR="00474759" w:rsidRPr="00ED3E43">
        <w:rPr>
          <w:sz w:val="28"/>
        </w:rPr>
        <w:t>Срок</w:t>
      </w:r>
      <w:r w:rsidRPr="00ED3E43">
        <w:rPr>
          <w:sz w:val="28"/>
        </w:rPr>
        <w:t xml:space="preserve"> предоставления гарантии качества </w:t>
      </w:r>
      <w:r w:rsidR="0003275D" w:rsidRPr="00ED3E43">
        <w:rPr>
          <w:sz w:val="28"/>
        </w:rPr>
        <w:t>Р</w:t>
      </w:r>
      <w:r w:rsidRPr="00ED3E43">
        <w:rPr>
          <w:sz w:val="28"/>
        </w:rPr>
        <w:t xml:space="preserve">абот – 12 месяцев с даты подписания </w:t>
      </w:r>
      <w:r w:rsidR="0003275D" w:rsidRPr="00ED3E43">
        <w:rPr>
          <w:sz w:val="28"/>
        </w:rPr>
        <w:t>Сторонами</w:t>
      </w:r>
      <w:r w:rsidRPr="00ED3E43">
        <w:rPr>
          <w:sz w:val="28"/>
        </w:rPr>
        <w:t xml:space="preserve"> Акта сдачи-приемки </w:t>
      </w:r>
      <w:r w:rsidR="0003275D" w:rsidRPr="00ED3E43">
        <w:rPr>
          <w:sz w:val="28"/>
        </w:rPr>
        <w:t>Р</w:t>
      </w:r>
      <w:r w:rsidRPr="00ED3E43">
        <w:rPr>
          <w:sz w:val="28"/>
        </w:rPr>
        <w:t>абот.</w:t>
      </w:r>
    </w:p>
    <w:p w:rsidR="00A9377C" w:rsidRPr="00ED3E43" w:rsidRDefault="00A9377C" w:rsidP="00745D09">
      <w:pPr>
        <w:pStyle w:val="a1"/>
        <w:rPr>
          <w:sz w:val="28"/>
        </w:rPr>
      </w:pPr>
      <w:r w:rsidRPr="00ED3E43">
        <w:rPr>
          <w:sz w:val="28"/>
        </w:rPr>
        <w:t>Исполнитель несет ответственность за дефекты и недостатки</w:t>
      </w:r>
      <w:r w:rsidR="0016536A" w:rsidRPr="00ED3E43">
        <w:rPr>
          <w:sz w:val="28"/>
        </w:rPr>
        <w:t xml:space="preserve"> Системы</w:t>
      </w:r>
      <w:r w:rsidRPr="00ED3E43">
        <w:rPr>
          <w:sz w:val="28"/>
        </w:rPr>
        <w:t>, обнаруженные в период гарантийного срока. В случае выявления дефектов и недостатков в гарантийный период Исполнитель безвозмездно выполняет работы по их устранению. Срок устранения дефектов и недостатков устанавливается Заказчиком, но не должен превышать одного месяца.</w:t>
      </w:r>
      <w:r w:rsidR="000072F0" w:rsidRPr="00ED3E43">
        <w:rPr>
          <w:sz w:val="28"/>
        </w:rPr>
        <w:t xml:space="preserve"> </w:t>
      </w:r>
    </w:p>
    <w:p w:rsidR="0003275D" w:rsidRPr="00ED3E43" w:rsidRDefault="0003275D" w:rsidP="00745D09">
      <w:pPr>
        <w:pStyle w:val="a1"/>
        <w:rPr>
          <w:sz w:val="28"/>
        </w:rPr>
      </w:pPr>
      <w:r w:rsidRPr="00ED3E43">
        <w:rPr>
          <w:sz w:val="28"/>
        </w:rPr>
        <w:t>Если Заказчик лишен возможности использовать результаты Работ, в отношении которых установлен срок предоставления гарантии качества Работ, по обстоятельствам, зависящим от Исполнителя, гарантийный срок не течет до устранения соответствующих обстоятельств Исполнителем. Срок гарантийных обязательств продлевается на время устранения выявленных дефектов.</w:t>
      </w:r>
    </w:p>
    <w:p w:rsidR="001C3741" w:rsidRPr="00ED3E43" w:rsidRDefault="001C3741" w:rsidP="00745D09">
      <w:pPr>
        <w:pStyle w:val="a1"/>
        <w:rPr>
          <w:sz w:val="28"/>
        </w:rPr>
      </w:pPr>
      <w:r w:rsidRPr="00ED3E43">
        <w:rPr>
          <w:sz w:val="28"/>
        </w:rPr>
        <w:t>Исполнитель на срок гарантийных обязательств должен обеспечить работу «горячей линии» (эл. почта и телефон) по вопросам гарантийного облуживания.</w:t>
      </w:r>
    </w:p>
    <w:p w:rsidR="00F551E6" w:rsidRPr="00ED3E43" w:rsidRDefault="00F551E6" w:rsidP="00F551E6">
      <w:pPr>
        <w:pStyle w:val="a1"/>
        <w:rPr>
          <w:sz w:val="28"/>
        </w:rPr>
      </w:pPr>
      <w:r w:rsidRPr="00ED3E43">
        <w:rPr>
          <w:sz w:val="28"/>
        </w:rPr>
        <w:t xml:space="preserve">По окончании гарантийного срока Исполнитель передает Заказчику исходные коды </w:t>
      </w:r>
      <w:r w:rsidR="00302BB6" w:rsidRPr="00ED3E43">
        <w:rPr>
          <w:sz w:val="28"/>
        </w:rPr>
        <w:t xml:space="preserve">и дистрибутивы </w:t>
      </w:r>
      <w:r w:rsidRPr="00ED3E43">
        <w:rPr>
          <w:sz w:val="28"/>
        </w:rPr>
        <w:t>разработанных подсистем с реестром изменений.</w:t>
      </w:r>
    </w:p>
    <w:p w:rsidR="00F551E6" w:rsidRPr="00ED3E43" w:rsidRDefault="00F551E6" w:rsidP="00745D09">
      <w:pPr>
        <w:pStyle w:val="a1"/>
        <w:rPr>
          <w:sz w:val="28"/>
        </w:rPr>
      </w:pPr>
    </w:p>
    <w:p w:rsidR="002F6FC9" w:rsidRPr="00ED3E43" w:rsidRDefault="00DC5DD6" w:rsidP="002F6FC9">
      <w:pPr>
        <w:pStyle w:val="15"/>
      </w:pPr>
      <w:bookmarkStart w:id="255" w:name="_Toc459052520"/>
      <w:r w:rsidRPr="00ED3E43">
        <w:t>Источники разработки</w:t>
      </w:r>
      <w:bookmarkEnd w:id="255"/>
    </w:p>
    <w:p w:rsidR="002F6FC9" w:rsidRPr="00ED3E43" w:rsidRDefault="002F6FC9" w:rsidP="002F6FC9">
      <w:pPr>
        <w:pStyle w:val="afa"/>
        <w:rPr>
          <w:sz w:val="28"/>
        </w:rPr>
      </w:pPr>
      <w:r w:rsidRPr="00ED3E43">
        <w:rPr>
          <w:sz w:val="28"/>
        </w:rPr>
        <w:t>Перечень документов и информационных материалов, на основании которых разрабатывалось ТЗ и которые должны быть использованы при создании (развитии, модернизации) Системы:</w:t>
      </w:r>
    </w:p>
    <w:p w:rsidR="00AC3580" w:rsidRPr="00ED3E43" w:rsidRDefault="00AC3580" w:rsidP="00B91FC9">
      <w:pPr>
        <w:pStyle w:val="14"/>
        <w:numPr>
          <w:ilvl w:val="0"/>
          <w:numId w:val="20"/>
        </w:numPr>
        <w:rPr>
          <w:sz w:val="28"/>
        </w:rPr>
      </w:pPr>
      <w:r w:rsidRPr="00ED3E43">
        <w:rPr>
          <w:sz w:val="28"/>
        </w:rPr>
        <w:t>ГОСТ 34.003-90 «Информационная технология. Комплекс стандартов на автоматизированные системы. Автоматизированные системы. Термины и определения»;</w:t>
      </w:r>
    </w:p>
    <w:p w:rsidR="00AC3580" w:rsidRPr="00ED3E43" w:rsidRDefault="00AC3580" w:rsidP="00B91FC9">
      <w:pPr>
        <w:pStyle w:val="14"/>
        <w:numPr>
          <w:ilvl w:val="0"/>
          <w:numId w:val="20"/>
        </w:numPr>
        <w:rPr>
          <w:sz w:val="28"/>
        </w:rPr>
      </w:pPr>
      <w:r w:rsidRPr="00ED3E43">
        <w:rPr>
          <w:sz w:val="28"/>
        </w:rPr>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AC3580" w:rsidRPr="00ED3E43" w:rsidRDefault="00AC3580" w:rsidP="00B91FC9">
      <w:pPr>
        <w:pStyle w:val="14"/>
        <w:numPr>
          <w:ilvl w:val="0"/>
          <w:numId w:val="20"/>
        </w:numPr>
        <w:rPr>
          <w:sz w:val="28"/>
        </w:rPr>
      </w:pPr>
      <w:r w:rsidRPr="00ED3E43">
        <w:rPr>
          <w:sz w:val="28"/>
        </w:rPr>
        <w:t>ГОСТ 34.601-90 «Информационная технология. Комплекс стандартов на автоматизированные системы. Автоматизированные системы. Стадии создания»;</w:t>
      </w:r>
    </w:p>
    <w:p w:rsidR="00AC3580" w:rsidRPr="00ED3E43" w:rsidRDefault="00AC3580" w:rsidP="00B91FC9">
      <w:pPr>
        <w:pStyle w:val="14"/>
        <w:numPr>
          <w:ilvl w:val="0"/>
          <w:numId w:val="20"/>
        </w:numPr>
        <w:rPr>
          <w:sz w:val="28"/>
        </w:rPr>
      </w:pPr>
      <w:r w:rsidRPr="00ED3E43">
        <w:rPr>
          <w:sz w:val="28"/>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AC3580" w:rsidRPr="00ED3E43" w:rsidRDefault="00AC3580" w:rsidP="00B91FC9">
      <w:pPr>
        <w:pStyle w:val="14"/>
        <w:numPr>
          <w:ilvl w:val="0"/>
          <w:numId w:val="20"/>
        </w:numPr>
        <w:rPr>
          <w:sz w:val="28"/>
        </w:rPr>
      </w:pPr>
      <w:r w:rsidRPr="00ED3E43">
        <w:rPr>
          <w:sz w:val="28"/>
        </w:rPr>
        <w:t>ГОСТ 34.603-92 «Информационная технология. Виды испытаний автоматизированных систем»;</w:t>
      </w:r>
    </w:p>
    <w:p w:rsidR="00C82EFD" w:rsidRPr="00ED3E43" w:rsidRDefault="00AC3580" w:rsidP="00B91FC9">
      <w:pPr>
        <w:pStyle w:val="14"/>
        <w:numPr>
          <w:ilvl w:val="0"/>
          <w:numId w:val="20"/>
        </w:numPr>
        <w:rPr>
          <w:sz w:val="28"/>
        </w:rPr>
        <w:sectPr w:rsidR="00C82EFD" w:rsidRPr="00ED3E43" w:rsidSect="00D853B9">
          <w:headerReference w:type="first" r:id="rId18"/>
          <w:footerReference w:type="first" r:id="rId19"/>
          <w:footnotePr>
            <w:numRestart w:val="eachSect"/>
          </w:footnotePr>
          <w:type w:val="continuous"/>
          <w:pgSz w:w="11906" w:h="16838"/>
          <w:pgMar w:top="1134" w:right="1134" w:bottom="1134" w:left="1701" w:header="709" w:footer="567" w:gutter="0"/>
          <w:cols w:space="708"/>
          <w:titlePg/>
          <w:docGrid w:linePitch="381"/>
        </w:sectPr>
      </w:pPr>
      <w:r w:rsidRPr="00ED3E43">
        <w:rPr>
          <w:sz w:val="28"/>
        </w:rPr>
        <w:t>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AC3580" w:rsidRPr="00ED3E43" w:rsidRDefault="00E23547" w:rsidP="00AC3580">
      <w:pPr>
        <w:pStyle w:val="13"/>
        <w:jc w:val="both"/>
      </w:pPr>
      <w:r w:rsidRPr="00ED3E43">
        <w:rPr>
          <w:rFonts w:asciiTheme="minorHAnsi" w:hAnsiTheme="minorHAnsi"/>
        </w:rPr>
        <w:t xml:space="preserve"> </w:t>
      </w:r>
      <w:bookmarkStart w:id="256" w:name="_Toc459052521"/>
      <w:r w:rsidR="00AC3580" w:rsidRPr="00ED3E43">
        <w:t xml:space="preserve">Календарный план </w:t>
      </w:r>
      <w:r w:rsidR="00F51027" w:rsidRPr="00ED3E43">
        <w:t xml:space="preserve">выполнения </w:t>
      </w:r>
      <w:r w:rsidRPr="00ED3E43">
        <w:rPr>
          <w:rFonts w:ascii="Times New Roman" w:hAnsi="Times New Roman" w:cs="Times New Roman"/>
        </w:rPr>
        <w:t>р</w:t>
      </w:r>
      <w:r w:rsidR="00F51027" w:rsidRPr="00ED3E43">
        <w:t>абот</w:t>
      </w:r>
      <w:bookmarkEnd w:id="256"/>
    </w:p>
    <w:p w:rsidR="00AC3580" w:rsidRPr="00ED3E43" w:rsidRDefault="00AC3580" w:rsidP="00AC3580">
      <w:pPr>
        <w:autoSpaceDE w:val="0"/>
        <w:rPr>
          <w:sz w:val="22"/>
        </w:rPr>
      </w:pPr>
    </w:p>
    <w:tbl>
      <w:tblPr>
        <w:tblStyle w:val="affffff6"/>
        <w:tblW w:w="14801" w:type="dxa"/>
        <w:tblLayout w:type="fixed"/>
        <w:tblLook w:val="04A0" w:firstRow="1" w:lastRow="0" w:firstColumn="1" w:lastColumn="0" w:noHBand="0" w:noVBand="1"/>
      </w:tblPr>
      <w:tblGrid>
        <w:gridCol w:w="959"/>
        <w:gridCol w:w="850"/>
        <w:gridCol w:w="3261"/>
        <w:gridCol w:w="2976"/>
        <w:gridCol w:w="1843"/>
        <w:gridCol w:w="2410"/>
        <w:gridCol w:w="2502"/>
      </w:tblGrid>
      <w:tr w:rsidR="000B75DA" w:rsidRPr="00ED3E43" w:rsidTr="001B2231">
        <w:tc>
          <w:tcPr>
            <w:tcW w:w="959" w:type="dxa"/>
            <w:vAlign w:val="center"/>
          </w:tcPr>
          <w:p w:rsidR="000B75DA" w:rsidRPr="00ED3E43" w:rsidRDefault="000B75DA" w:rsidP="000B75DA">
            <w:pPr>
              <w:autoSpaceDE w:val="0"/>
              <w:jc w:val="center"/>
              <w:rPr>
                <w:b/>
                <w:sz w:val="28"/>
                <w:szCs w:val="28"/>
              </w:rPr>
            </w:pPr>
            <w:r w:rsidRPr="00ED3E43">
              <w:rPr>
                <w:b/>
                <w:sz w:val="28"/>
                <w:szCs w:val="28"/>
              </w:rPr>
              <w:t>Этап работ</w:t>
            </w:r>
          </w:p>
        </w:tc>
        <w:tc>
          <w:tcPr>
            <w:tcW w:w="850" w:type="dxa"/>
            <w:vAlign w:val="center"/>
          </w:tcPr>
          <w:p w:rsidR="000B75DA" w:rsidRPr="00ED3E43" w:rsidRDefault="000B75DA" w:rsidP="000B75DA">
            <w:pPr>
              <w:autoSpaceDE w:val="0"/>
              <w:jc w:val="center"/>
              <w:rPr>
                <w:b/>
                <w:sz w:val="28"/>
                <w:szCs w:val="28"/>
              </w:rPr>
            </w:pPr>
            <w:r w:rsidRPr="00ED3E43">
              <w:rPr>
                <w:b/>
                <w:sz w:val="28"/>
                <w:szCs w:val="28"/>
              </w:rPr>
              <w:t>№</w:t>
            </w:r>
          </w:p>
        </w:tc>
        <w:tc>
          <w:tcPr>
            <w:tcW w:w="3261" w:type="dxa"/>
            <w:vAlign w:val="center"/>
          </w:tcPr>
          <w:p w:rsidR="000B75DA" w:rsidRPr="00ED3E43" w:rsidRDefault="000B75DA" w:rsidP="004E117D">
            <w:pPr>
              <w:autoSpaceDE w:val="0"/>
              <w:jc w:val="center"/>
              <w:rPr>
                <w:b/>
                <w:sz w:val="28"/>
                <w:szCs w:val="28"/>
              </w:rPr>
            </w:pPr>
            <w:r w:rsidRPr="00ED3E43">
              <w:rPr>
                <w:b/>
                <w:sz w:val="28"/>
                <w:szCs w:val="28"/>
              </w:rPr>
              <w:t>Наименование работ</w:t>
            </w:r>
          </w:p>
        </w:tc>
        <w:tc>
          <w:tcPr>
            <w:tcW w:w="2976" w:type="dxa"/>
            <w:vAlign w:val="center"/>
          </w:tcPr>
          <w:p w:rsidR="000B75DA" w:rsidRPr="00ED3E43" w:rsidRDefault="000B75DA" w:rsidP="004E117D">
            <w:pPr>
              <w:autoSpaceDE w:val="0"/>
              <w:jc w:val="center"/>
              <w:rPr>
                <w:b/>
                <w:sz w:val="28"/>
                <w:szCs w:val="28"/>
              </w:rPr>
            </w:pPr>
            <w:r w:rsidRPr="00ED3E43">
              <w:rPr>
                <w:b/>
                <w:sz w:val="28"/>
                <w:szCs w:val="28"/>
              </w:rPr>
              <w:t>Содержание работ</w:t>
            </w:r>
          </w:p>
        </w:tc>
        <w:tc>
          <w:tcPr>
            <w:tcW w:w="1843" w:type="dxa"/>
            <w:vAlign w:val="center"/>
          </w:tcPr>
          <w:p w:rsidR="000B75DA" w:rsidRPr="00ED3E43" w:rsidRDefault="000B75DA" w:rsidP="004E117D">
            <w:pPr>
              <w:autoSpaceDE w:val="0"/>
              <w:jc w:val="center"/>
              <w:rPr>
                <w:b/>
                <w:sz w:val="28"/>
                <w:szCs w:val="28"/>
              </w:rPr>
            </w:pPr>
            <w:r w:rsidRPr="00ED3E43">
              <w:rPr>
                <w:b/>
                <w:sz w:val="28"/>
                <w:szCs w:val="28"/>
              </w:rPr>
              <w:t>Ответственный</w:t>
            </w:r>
          </w:p>
        </w:tc>
        <w:tc>
          <w:tcPr>
            <w:tcW w:w="2410" w:type="dxa"/>
            <w:vAlign w:val="center"/>
          </w:tcPr>
          <w:p w:rsidR="000B75DA" w:rsidRPr="00ED3E43" w:rsidRDefault="000B75DA" w:rsidP="004E117D">
            <w:pPr>
              <w:autoSpaceDE w:val="0"/>
              <w:jc w:val="center"/>
              <w:rPr>
                <w:b/>
                <w:sz w:val="28"/>
                <w:szCs w:val="28"/>
              </w:rPr>
            </w:pPr>
            <w:r w:rsidRPr="00ED3E43">
              <w:rPr>
                <w:b/>
                <w:sz w:val="28"/>
                <w:szCs w:val="28"/>
              </w:rPr>
              <w:t>Срок</w:t>
            </w:r>
          </w:p>
        </w:tc>
        <w:tc>
          <w:tcPr>
            <w:tcW w:w="2502" w:type="dxa"/>
            <w:vAlign w:val="center"/>
          </w:tcPr>
          <w:p w:rsidR="000B75DA" w:rsidRPr="00ED3E43" w:rsidRDefault="000B75DA" w:rsidP="004E117D">
            <w:pPr>
              <w:autoSpaceDE w:val="0"/>
              <w:jc w:val="center"/>
              <w:rPr>
                <w:b/>
                <w:sz w:val="28"/>
                <w:szCs w:val="28"/>
              </w:rPr>
            </w:pPr>
            <w:r w:rsidRPr="00ED3E43">
              <w:rPr>
                <w:b/>
                <w:sz w:val="28"/>
                <w:szCs w:val="28"/>
              </w:rPr>
              <w:t>Результат</w:t>
            </w:r>
          </w:p>
        </w:tc>
      </w:tr>
      <w:tr w:rsidR="000B75DA" w:rsidRPr="00ED3E43" w:rsidTr="00795FDA">
        <w:tc>
          <w:tcPr>
            <w:tcW w:w="959" w:type="dxa"/>
            <w:vMerge w:val="restart"/>
          </w:tcPr>
          <w:p w:rsidR="000B75DA" w:rsidRPr="00ED3E43" w:rsidRDefault="000B75DA" w:rsidP="00AC3580">
            <w:pPr>
              <w:autoSpaceDE w:val="0"/>
              <w:rPr>
                <w:sz w:val="28"/>
                <w:szCs w:val="28"/>
              </w:rPr>
            </w:pPr>
            <w:r w:rsidRPr="00ED3E43">
              <w:rPr>
                <w:sz w:val="28"/>
                <w:szCs w:val="28"/>
              </w:rPr>
              <w:t>Этап 1.</w:t>
            </w:r>
          </w:p>
        </w:tc>
        <w:tc>
          <w:tcPr>
            <w:tcW w:w="850" w:type="dxa"/>
          </w:tcPr>
          <w:p w:rsidR="000B75DA" w:rsidRPr="00ED3E43" w:rsidRDefault="000B75DA" w:rsidP="00AC3580">
            <w:pPr>
              <w:autoSpaceDE w:val="0"/>
              <w:rPr>
                <w:sz w:val="28"/>
                <w:szCs w:val="28"/>
              </w:rPr>
            </w:pPr>
            <w:r w:rsidRPr="00ED3E43">
              <w:rPr>
                <w:sz w:val="28"/>
                <w:szCs w:val="28"/>
              </w:rPr>
              <w:t>1</w:t>
            </w:r>
          </w:p>
        </w:tc>
        <w:tc>
          <w:tcPr>
            <w:tcW w:w="3261" w:type="dxa"/>
          </w:tcPr>
          <w:p w:rsidR="000B75DA" w:rsidRPr="00ED3E43" w:rsidRDefault="000B75DA" w:rsidP="00857B44">
            <w:pPr>
              <w:autoSpaceDE w:val="0"/>
              <w:rPr>
                <w:sz w:val="28"/>
                <w:szCs w:val="28"/>
              </w:rPr>
            </w:pPr>
            <w:r w:rsidRPr="00ED3E43">
              <w:rPr>
                <w:sz w:val="28"/>
                <w:szCs w:val="28"/>
              </w:rPr>
              <w:t>Предоставление дистрибутива Системы</w:t>
            </w:r>
          </w:p>
        </w:tc>
        <w:tc>
          <w:tcPr>
            <w:tcW w:w="2976" w:type="dxa"/>
          </w:tcPr>
          <w:p w:rsidR="000B75DA" w:rsidRPr="00ED3E43" w:rsidRDefault="000B75DA" w:rsidP="00857B44">
            <w:pPr>
              <w:autoSpaceDE w:val="0"/>
              <w:rPr>
                <w:sz w:val="28"/>
                <w:szCs w:val="28"/>
              </w:rPr>
            </w:pPr>
            <w:r w:rsidRPr="00ED3E43">
              <w:rPr>
                <w:sz w:val="28"/>
                <w:szCs w:val="28"/>
              </w:rPr>
              <w:t>Передача дистрибутива Системы</w:t>
            </w:r>
          </w:p>
        </w:tc>
        <w:tc>
          <w:tcPr>
            <w:tcW w:w="1843" w:type="dxa"/>
          </w:tcPr>
          <w:p w:rsidR="000B75DA" w:rsidRPr="00ED3E43" w:rsidRDefault="000B75DA" w:rsidP="00AC3580">
            <w:pPr>
              <w:autoSpaceDE w:val="0"/>
              <w:rPr>
                <w:sz w:val="28"/>
                <w:szCs w:val="28"/>
              </w:rPr>
            </w:pPr>
            <w:r w:rsidRPr="00ED3E43">
              <w:rPr>
                <w:sz w:val="28"/>
                <w:szCs w:val="28"/>
              </w:rPr>
              <w:t>Заказчик</w:t>
            </w:r>
          </w:p>
        </w:tc>
        <w:tc>
          <w:tcPr>
            <w:tcW w:w="2410" w:type="dxa"/>
          </w:tcPr>
          <w:p w:rsidR="000B75DA" w:rsidRPr="00ED3E43" w:rsidRDefault="000B75DA" w:rsidP="00505F5A">
            <w:pPr>
              <w:autoSpaceDE w:val="0"/>
              <w:rPr>
                <w:sz w:val="28"/>
                <w:szCs w:val="28"/>
              </w:rPr>
            </w:pPr>
            <w:r w:rsidRPr="00ED3E43">
              <w:rPr>
                <w:sz w:val="28"/>
                <w:szCs w:val="28"/>
              </w:rPr>
              <w:t>Не позднее 5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Протокол передачи</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2</w:t>
            </w:r>
          </w:p>
        </w:tc>
        <w:tc>
          <w:tcPr>
            <w:tcW w:w="3261" w:type="dxa"/>
          </w:tcPr>
          <w:p w:rsidR="000B75DA" w:rsidRPr="00ED3E43" w:rsidRDefault="000B75DA" w:rsidP="00857B44">
            <w:pPr>
              <w:autoSpaceDE w:val="0"/>
              <w:rPr>
                <w:sz w:val="28"/>
                <w:szCs w:val="28"/>
              </w:rPr>
            </w:pPr>
            <w:r w:rsidRPr="00ED3E43">
              <w:rPr>
                <w:sz w:val="28"/>
                <w:szCs w:val="28"/>
              </w:rPr>
              <w:t>Установка и настройка Системы</w:t>
            </w:r>
            <w:r w:rsidR="006255C1" w:rsidRPr="00ED3E43">
              <w:rPr>
                <w:sz w:val="28"/>
                <w:szCs w:val="28"/>
              </w:rPr>
              <w:t xml:space="preserve"> на мощностях Исполнителя</w:t>
            </w:r>
          </w:p>
        </w:tc>
        <w:tc>
          <w:tcPr>
            <w:tcW w:w="2976" w:type="dxa"/>
          </w:tcPr>
          <w:p w:rsidR="000B75DA" w:rsidRPr="00ED3E43" w:rsidRDefault="000B75DA" w:rsidP="00857B44">
            <w:pPr>
              <w:autoSpaceDE w:val="0"/>
              <w:rPr>
                <w:sz w:val="28"/>
                <w:szCs w:val="28"/>
              </w:rPr>
            </w:pPr>
            <w:r w:rsidRPr="00ED3E43">
              <w:rPr>
                <w:sz w:val="28"/>
                <w:szCs w:val="28"/>
              </w:rPr>
              <w:t>Установка и настройка Системы на мощностях Исполнителя</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20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Система установлена и настроена на мощностях Исполнителя</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Del="003D626B" w:rsidRDefault="000B75DA" w:rsidP="00AC3580">
            <w:pPr>
              <w:autoSpaceDE w:val="0"/>
              <w:rPr>
                <w:sz w:val="28"/>
                <w:szCs w:val="28"/>
              </w:rPr>
            </w:pPr>
            <w:r w:rsidRPr="00ED3E43">
              <w:rPr>
                <w:sz w:val="28"/>
                <w:szCs w:val="28"/>
              </w:rPr>
              <w:t>3</w:t>
            </w:r>
          </w:p>
        </w:tc>
        <w:tc>
          <w:tcPr>
            <w:tcW w:w="3261" w:type="dxa"/>
          </w:tcPr>
          <w:p w:rsidR="000B75DA" w:rsidRPr="00ED3E43" w:rsidRDefault="000B75DA" w:rsidP="00857B44">
            <w:pPr>
              <w:autoSpaceDE w:val="0"/>
              <w:rPr>
                <w:sz w:val="28"/>
                <w:szCs w:val="28"/>
              </w:rPr>
            </w:pPr>
            <w:r w:rsidRPr="00ED3E43">
              <w:rPr>
                <w:sz w:val="28"/>
                <w:szCs w:val="28"/>
              </w:rPr>
              <w:t>Формирование заявок на подключение к федеральному сегменту СМЭВ</w:t>
            </w:r>
          </w:p>
        </w:tc>
        <w:tc>
          <w:tcPr>
            <w:tcW w:w="2976" w:type="dxa"/>
          </w:tcPr>
          <w:p w:rsidR="000B75DA" w:rsidRPr="00ED3E43" w:rsidRDefault="000B75DA" w:rsidP="00857B44">
            <w:pPr>
              <w:autoSpaceDE w:val="0"/>
              <w:rPr>
                <w:sz w:val="28"/>
                <w:szCs w:val="28"/>
              </w:rPr>
            </w:pPr>
            <w:r w:rsidRPr="00ED3E43">
              <w:rPr>
                <w:sz w:val="28"/>
                <w:szCs w:val="28"/>
              </w:rPr>
              <w:t>Формирование Исполнителем заявок на подключение к федеральному сегменту СМЭВ и передача их в работу Заказчику</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20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Заявки на подключение</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4</w:t>
            </w:r>
          </w:p>
        </w:tc>
        <w:tc>
          <w:tcPr>
            <w:tcW w:w="3261" w:type="dxa"/>
          </w:tcPr>
          <w:p w:rsidR="000B75DA" w:rsidRPr="00ED3E43" w:rsidRDefault="000B75DA" w:rsidP="00910A19">
            <w:pPr>
              <w:autoSpaceDE w:val="0"/>
              <w:rPr>
                <w:sz w:val="28"/>
                <w:szCs w:val="28"/>
              </w:rPr>
            </w:pPr>
            <w:r w:rsidRPr="00ED3E43">
              <w:rPr>
                <w:sz w:val="28"/>
                <w:szCs w:val="28"/>
              </w:rPr>
              <w:t>Подключение Системы к федеральному сегменту СМЭВ</w:t>
            </w:r>
          </w:p>
        </w:tc>
        <w:tc>
          <w:tcPr>
            <w:tcW w:w="2976" w:type="dxa"/>
          </w:tcPr>
          <w:p w:rsidR="000B75DA" w:rsidRPr="00ED3E43" w:rsidRDefault="000B75DA" w:rsidP="00857B44">
            <w:pPr>
              <w:autoSpaceDE w:val="0"/>
              <w:rPr>
                <w:sz w:val="28"/>
                <w:szCs w:val="28"/>
              </w:rPr>
            </w:pPr>
            <w:r w:rsidRPr="00ED3E43">
              <w:rPr>
                <w:sz w:val="28"/>
                <w:szCs w:val="28"/>
              </w:rPr>
              <w:t>Подключение Системы к ЕСМЭВ и иным федеральным системам и сервисам</w:t>
            </w:r>
          </w:p>
        </w:tc>
        <w:tc>
          <w:tcPr>
            <w:tcW w:w="1843" w:type="dxa"/>
          </w:tcPr>
          <w:p w:rsidR="000B75DA" w:rsidRPr="00ED3E43" w:rsidRDefault="000B75DA" w:rsidP="00AC3580">
            <w:pPr>
              <w:autoSpaceDE w:val="0"/>
              <w:rPr>
                <w:sz w:val="28"/>
                <w:szCs w:val="28"/>
              </w:rPr>
            </w:pPr>
            <w:r w:rsidRPr="00ED3E43">
              <w:rPr>
                <w:sz w:val="28"/>
                <w:szCs w:val="28"/>
              </w:rPr>
              <w:t>Заказчик</w:t>
            </w:r>
          </w:p>
        </w:tc>
        <w:tc>
          <w:tcPr>
            <w:tcW w:w="2410" w:type="dxa"/>
          </w:tcPr>
          <w:p w:rsidR="000B75DA" w:rsidRPr="00ED3E43" w:rsidRDefault="000B75DA" w:rsidP="00302BB6">
            <w:pPr>
              <w:autoSpaceDE w:val="0"/>
              <w:rPr>
                <w:sz w:val="28"/>
                <w:szCs w:val="28"/>
              </w:rPr>
            </w:pPr>
            <w:r w:rsidRPr="00ED3E43">
              <w:rPr>
                <w:sz w:val="28"/>
                <w:szCs w:val="28"/>
              </w:rPr>
              <w:t>Не позднее 30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Контрольные примеры запросов и ответов сервисов ЕСМЭВ</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5</w:t>
            </w:r>
          </w:p>
        </w:tc>
        <w:tc>
          <w:tcPr>
            <w:tcW w:w="3261" w:type="dxa"/>
          </w:tcPr>
          <w:p w:rsidR="000B75DA" w:rsidRPr="00ED3E43" w:rsidRDefault="000B75DA" w:rsidP="00910A19">
            <w:pPr>
              <w:autoSpaceDE w:val="0"/>
              <w:rPr>
                <w:sz w:val="28"/>
                <w:szCs w:val="28"/>
              </w:rPr>
            </w:pPr>
            <w:r w:rsidRPr="00ED3E43">
              <w:rPr>
                <w:sz w:val="28"/>
                <w:szCs w:val="28"/>
              </w:rPr>
              <w:t>Формирование детализированных требований к развитию Системы и доработке конкретных подсистем/модулей/компонент Системы.</w:t>
            </w:r>
          </w:p>
        </w:tc>
        <w:tc>
          <w:tcPr>
            <w:tcW w:w="2976" w:type="dxa"/>
          </w:tcPr>
          <w:p w:rsidR="000B75DA" w:rsidRPr="00ED3E43" w:rsidRDefault="000B75DA" w:rsidP="00CB4DCA">
            <w:pPr>
              <w:autoSpaceDE w:val="0"/>
              <w:rPr>
                <w:sz w:val="28"/>
                <w:szCs w:val="28"/>
              </w:rPr>
            </w:pPr>
            <w:r w:rsidRPr="00ED3E43">
              <w:rPr>
                <w:sz w:val="28"/>
                <w:szCs w:val="28"/>
              </w:rPr>
              <w:t>Разработка детализирован</w:t>
            </w:r>
            <w:r w:rsidR="00211BD1">
              <w:rPr>
                <w:sz w:val="28"/>
                <w:szCs w:val="28"/>
              </w:rPr>
              <w:t>н</w:t>
            </w:r>
            <w:r w:rsidRPr="00ED3E43">
              <w:rPr>
                <w:sz w:val="28"/>
                <w:szCs w:val="28"/>
              </w:rPr>
              <w:t>ых требований к развитию Системы, формирование и согласование перечня межведомс</w:t>
            </w:r>
            <w:r w:rsidR="00CB4DCA">
              <w:rPr>
                <w:sz w:val="28"/>
                <w:szCs w:val="28"/>
              </w:rPr>
              <w:t>т</w:t>
            </w:r>
            <w:r w:rsidRPr="00ED3E43">
              <w:rPr>
                <w:sz w:val="28"/>
                <w:szCs w:val="28"/>
              </w:rPr>
              <w:t>венных запросов, утверждение перечня сервисов межведомственного взаимодействия</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20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Частное техническое задание</w:t>
            </w:r>
          </w:p>
          <w:p w:rsidR="000B75DA" w:rsidRPr="00ED3E43" w:rsidRDefault="000B75DA" w:rsidP="00AC3580">
            <w:pPr>
              <w:autoSpaceDE w:val="0"/>
              <w:rPr>
                <w:sz w:val="28"/>
                <w:szCs w:val="28"/>
              </w:rPr>
            </w:pPr>
          </w:p>
        </w:tc>
      </w:tr>
      <w:tr w:rsidR="000B75DA" w:rsidRPr="00ED3E43" w:rsidTr="00795FDA">
        <w:tc>
          <w:tcPr>
            <w:tcW w:w="959" w:type="dxa"/>
            <w:vMerge w:val="restart"/>
          </w:tcPr>
          <w:p w:rsidR="000B75DA" w:rsidRPr="00ED3E43" w:rsidRDefault="000B75DA" w:rsidP="00AC3580">
            <w:pPr>
              <w:autoSpaceDE w:val="0"/>
              <w:rPr>
                <w:sz w:val="28"/>
                <w:szCs w:val="28"/>
              </w:rPr>
            </w:pPr>
            <w:r w:rsidRPr="00ED3E43">
              <w:rPr>
                <w:sz w:val="28"/>
                <w:szCs w:val="28"/>
              </w:rPr>
              <w:t>Этап 2.</w:t>
            </w:r>
          </w:p>
        </w:tc>
        <w:tc>
          <w:tcPr>
            <w:tcW w:w="850" w:type="dxa"/>
          </w:tcPr>
          <w:p w:rsidR="000B75DA" w:rsidRPr="00ED3E43" w:rsidRDefault="000B75DA" w:rsidP="00AC3580">
            <w:pPr>
              <w:autoSpaceDE w:val="0"/>
              <w:rPr>
                <w:sz w:val="28"/>
                <w:szCs w:val="28"/>
              </w:rPr>
            </w:pPr>
            <w:r w:rsidRPr="00ED3E43">
              <w:rPr>
                <w:sz w:val="28"/>
                <w:szCs w:val="28"/>
              </w:rPr>
              <w:t>6</w:t>
            </w:r>
          </w:p>
        </w:tc>
        <w:tc>
          <w:tcPr>
            <w:tcW w:w="3261" w:type="dxa"/>
          </w:tcPr>
          <w:p w:rsidR="000B75DA" w:rsidRPr="00ED3E43" w:rsidRDefault="000B75DA" w:rsidP="00410245">
            <w:pPr>
              <w:autoSpaceDE w:val="0"/>
              <w:rPr>
                <w:sz w:val="28"/>
                <w:szCs w:val="28"/>
              </w:rPr>
            </w:pPr>
            <w:r w:rsidRPr="00ED3E43">
              <w:rPr>
                <w:sz w:val="28"/>
                <w:szCs w:val="28"/>
              </w:rPr>
              <w:t>Доработка/разработка компонент и модулей Системы</w:t>
            </w:r>
          </w:p>
        </w:tc>
        <w:tc>
          <w:tcPr>
            <w:tcW w:w="2976" w:type="dxa"/>
          </w:tcPr>
          <w:p w:rsidR="000B75DA" w:rsidRPr="00ED3E43" w:rsidRDefault="000B75DA" w:rsidP="00AC3580">
            <w:pPr>
              <w:autoSpaceDE w:val="0"/>
              <w:rPr>
                <w:sz w:val="28"/>
                <w:szCs w:val="28"/>
              </w:rPr>
            </w:pPr>
            <w:r w:rsidRPr="00ED3E43">
              <w:rPr>
                <w:sz w:val="28"/>
                <w:szCs w:val="28"/>
              </w:rPr>
              <w:t>Проведение работ по доработке Системы</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30 дней с даты заключения государственного контракта</w:t>
            </w:r>
          </w:p>
        </w:tc>
        <w:tc>
          <w:tcPr>
            <w:tcW w:w="2502" w:type="dxa"/>
          </w:tcPr>
          <w:p w:rsidR="006255C1" w:rsidRPr="006255C1" w:rsidRDefault="006255C1" w:rsidP="006255C1">
            <w:pPr>
              <w:autoSpaceDE w:val="0"/>
              <w:rPr>
                <w:sz w:val="28"/>
                <w:szCs w:val="28"/>
              </w:rPr>
            </w:pPr>
            <w:r w:rsidRPr="006255C1">
              <w:rPr>
                <w:sz w:val="28"/>
                <w:szCs w:val="28"/>
              </w:rPr>
              <w:t>Ведомость технического проекта;</w:t>
            </w:r>
          </w:p>
          <w:p w:rsidR="006255C1" w:rsidRPr="006255C1" w:rsidRDefault="006255C1" w:rsidP="006255C1">
            <w:pPr>
              <w:autoSpaceDE w:val="0"/>
              <w:rPr>
                <w:sz w:val="28"/>
                <w:szCs w:val="28"/>
              </w:rPr>
            </w:pPr>
            <w:r w:rsidRPr="006255C1">
              <w:rPr>
                <w:sz w:val="28"/>
                <w:szCs w:val="28"/>
              </w:rPr>
              <w:t>Пояснительная записка к техническому проекту;</w:t>
            </w:r>
          </w:p>
          <w:p w:rsidR="000B75DA" w:rsidRPr="00ED3E43" w:rsidRDefault="006255C1" w:rsidP="006255C1">
            <w:pPr>
              <w:autoSpaceDE w:val="0"/>
              <w:rPr>
                <w:sz w:val="28"/>
                <w:szCs w:val="28"/>
              </w:rPr>
            </w:pPr>
            <w:r w:rsidRPr="006255C1">
              <w:rPr>
                <w:sz w:val="28"/>
                <w:szCs w:val="28"/>
              </w:rPr>
              <w:t>Описание комплекса технических средств.</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7</w:t>
            </w:r>
          </w:p>
        </w:tc>
        <w:tc>
          <w:tcPr>
            <w:tcW w:w="3261" w:type="dxa"/>
          </w:tcPr>
          <w:p w:rsidR="000B75DA" w:rsidRPr="00ED3E43" w:rsidRDefault="000B75DA" w:rsidP="00410245">
            <w:pPr>
              <w:autoSpaceDE w:val="0"/>
              <w:rPr>
                <w:sz w:val="28"/>
                <w:szCs w:val="28"/>
              </w:rPr>
            </w:pPr>
            <w:r w:rsidRPr="00ED3E43">
              <w:rPr>
                <w:sz w:val="28"/>
                <w:szCs w:val="28"/>
              </w:rPr>
              <w:t>Установка и настройка доработанных/разработанных компонент и модулей Системы</w:t>
            </w:r>
          </w:p>
        </w:tc>
        <w:tc>
          <w:tcPr>
            <w:tcW w:w="2976" w:type="dxa"/>
          </w:tcPr>
          <w:p w:rsidR="000B75DA" w:rsidRPr="00ED3E43" w:rsidRDefault="000B75DA" w:rsidP="00410245">
            <w:pPr>
              <w:autoSpaceDE w:val="0"/>
              <w:rPr>
                <w:sz w:val="28"/>
                <w:szCs w:val="28"/>
              </w:rPr>
            </w:pPr>
            <w:r w:rsidRPr="00ED3E43">
              <w:rPr>
                <w:sz w:val="28"/>
                <w:szCs w:val="28"/>
              </w:rPr>
              <w:t>Проведение работ по установке и настройке обновлений</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40 дней с даты заключения государственного контракта</w:t>
            </w:r>
          </w:p>
        </w:tc>
        <w:tc>
          <w:tcPr>
            <w:tcW w:w="2502" w:type="dxa"/>
          </w:tcPr>
          <w:p w:rsidR="000B75DA" w:rsidRPr="00ED3E43" w:rsidRDefault="000B75DA" w:rsidP="00AC3580">
            <w:pPr>
              <w:autoSpaceDE w:val="0"/>
              <w:rPr>
                <w:sz w:val="28"/>
                <w:szCs w:val="28"/>
              </w:rPr>
            </w:pPr>
            <w:r w:rsidRPr="00ED3E43">
              <w:rPr>
                <w:sz w:val="28"/>
                <w:szCs w:val="28"/>
              </w:rPr>
              <w:t>Установлены и настроены доработанные\разработанные компоненты и модули Системы</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Del="003D626B" w:rsidRDefault="000B75DA" w:rsidP="00AC3580">
            <w:pPr>
              <w:autoSpaceDE w:val="0"/>
              <w:rPr>
                <w:sz w:val="28"/>
                <w:szCs w:val="28"/>
              </w:rPr>
            </w:pPr>
            <w:r w:rsidRPr="00ED3E43">
              <w:rPr>
                <w:sz w:val="28"/>
                <w:szCs w:val="28"/>
              </w:rPr>
              <w:t>8</w:t>
            </w:r>
          </w:p>
        </w:tc>
        <w:tc>
          <w:tcPr>
            <w:tcW w:w="3261" w:type="dxa"/>
          </w:tcPr>
          <w:p w:rsidR="000B75DA" w:rsidRPr="00ED3E43" w:rsidRDefault="000B75DA" w:rsidP="00410245">
            <w:pPr>
              <w:autoSpaceDE w:val="0"/>
              <w:rPr>
                <w:sz w:val="28"/>
                <w:szCs w:val="28"/>
              </w:rPr>
            </w:pPr>
            <w:r w:rsidRPr="00ED3E43">
              <w:rPr>
                <w:sz w:val="28"/>
                <w:szCs w:val="28"/>
              </w:rPr>
              <w:t>Проведение предварительных испытаний Системы</w:t>
            </w:r>
          </w:p>
        </w:tc>
        <w:tc>
          <w:tcPr>
            <w:tcW w:w="2976" w:type="dxa"/>
          </w:tcPr>
          <w:p w:rsidR="000B75DA" w:rsidRPr="00ED3E43" w:rsidRDefault="000B75DA" w:rsidP="00410245">
            <w:pPr>
              <w:autoSpaceDE w:val="0"/>
              <w:rPr>
                <w:sz w:val="28"/>
                <w:szCs w:val="28"/>
              </w:rPr>
            </w:pP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50 дней с даты заключения государственного контракта</w:t>
            </w:r>
          </w:p>
        </w:tc>
        <w:tc>
          <w:tcPr>
            <w:tcW w:w="2502" w:type="dxa"/>
          </w:tcPr>
          <w:p w:rsidR="000B75DA" w:rsidRPr="00ED3E43" w:rsidRDefault="000B75DA" w:rsidP="006F6EB5">
            <w:pPr>
              <w:widowControl/>
              <w:tabs>
                <w:tab w:val="left" w:pos="1134"/>
              </w:tabs>
              <w:autoSpaceDN/>
              <w:adjustRightInd/>
              <w:textAlignment w:val="auto"/>
              <w:rPr>
                <w:sz w:val="28"/>
                <w:szCs w:val="28"/>
              </w:rPr>
            </w:pPr>
            <w:r w:rsidRPr="00ED3E43">
              <w:rPr>
                <w:sz w:val="28"/>
                <w:szCs w:val="28"/>
              </w:rPr>
              <w:t>- Программа и методика предварительных испытаний;</w:t>
            </w:r>
          </w:p>
          <w:p w:rsidR="000B75DA" w:rsidRPr="00ED3E43" w:rsidRDefault="000B75DA" w:rsidP="006F6EB5">
            <w:pPr>
              <w:widowControl/>
              <w:tabs>
                <w:tab w:val="left" w:pos="1134"/>
              </w:tabs>
              <w:autoSpaceDN/>
              <w:adjustRightInd/>
              <w:textAlignment w:val="auto"/>
              <w:rPr>
                <w:sz w:val="28"/>
                <w:szCs w:val="28"/>
              </w:rPr>
            </w:pPr>
            <w:r w:rsidRPr="00ED3E43">
              <w:rPr>
                <w:sz w:val="28"/>
                <w:szCs w:val="28"/>
              </w:rPr>
              <w:t>- Протокол предварительных испытаний;</w:t>
            </w:r>
          </w:p>
          <w:p w:rsidR="000B75DA" w:rsidRDefault="000B75DA" w:rsidP="006F6EB5">
            <w:pPr>
              <w:widowControl/>
              <w:tabs>
                <w:tab w:val="left" w:pos="1134"/>
              </w:tabs>
              <w:autoSpaceDN/>
              <w:adjustRightInd/>
              <w:textAlignment w:val="auto"/>
              <w:rPr>
                <w:sz w:val="28"/>
                <w:szCs w:val="28"/>
              </w:rPr>
            </w:pPr>
            <w:r w:rsidRPr="00ED3E43">
              <w:rPr>
                <w:sz w:val="28"/>
                <w:szCs w:val="28"/>
              </w:rPr>
              <w:t>- Акт приемки Системы в опытную эксплуатацию;</w:t>
            </w:r>
          </w:p>
          <w:p w:rsidR="006255C1" w:rsidRPr="00ED3E43" w:rsidRDefault="006255C1" w:rsidP="006255C1">
            <w:pPr>
              <w:autoSpaceDE w:val="0"/>
              <w:rPr>
                <w:sz w:val="28"/>
              </w:rPr>
            </w:pPr>
            <w:r w:rsidRPr="00ED3E43">
              <w:rPr>
                <w:sz w:val="28"/>
              </w:rPr>
              <w:t>- Методические материалы для обучения пользователей;</w:t>
            </w:r>
          </w:p>
          <w:p w:rsidR="000B75DA" w:rsidRPr="00ED3E43" w:rsidRDefault="000B75DA" w:rsidP="00AE18AE">
            <w:pPr>
              <w:widowControl/>
              <w:tabs>
                <w:tab w:val="left" w:pos="1134"/>
              </w:tabs>
              <w:autoSpaceDN/>
              <w:adjustRightInd/>
              <w:textAlignment w:val="auto"/>
              <w:rPr>
                <w:sz w:val="28"/>
                <w:szCs w:val="28"/>
              </w:rPr>
            </w:pPr>
            <w:r w:rsidRPr="00ED3E43">
              <w:rPr>
                <w:sz w:val="28"/>
                <w:szCs w:val="28"/>
              </w:rPr>
              <w:t>- Программа опытной эксплуатации.</w:t>
            </w:r>
          </w:p>
        </w:tc>
      </w:tr>
      <w:tr w:rsidR="000B75DA" w:rsidRPr="00ED3E43" w:rsidTr="00795FDA">
        <w:tc>
          <w:tcPr>
            <w:tcW w:w="959" w:type="dxa"/>
            <w:vMerge w:val="restart"/>
          </w:tcPr>
          <w:p w:rsidR="000B75DA" w:rsidRPr="00ED3E43" w:rsidRDefault="000B75DA" w:rsidP="00AC3580">
            <w:pPr>
              <w:autoSpaceDE w:val="0"/>
              <w:rPr>
                <w:sz w:val="28"/>
                <w:szCs w:val="28"/>
              </w:rPr>
            </w:pPr>
            <w:r w:rsidRPr="00ED3E43">
              <w:rPr>
                <w:sz w:val="28"/>
                <w:szCs w:val="28"/>
              </w:rPr>
              <w:t>Этап 3.</w:t>
            </w:r>
          </w:p>
        </w:tc>
        <w:tc>
          <w:tcPr>
            <w:tcW w:w="850" w:type="dxa"/>
          </w:tcPr>
          <w:p w:rsidR="000B75DA" w:rsidRPr="00ED3E43" w:rsidDel="003D626B" w:rsidRDefault="000B75DA" w:rsidP="00AC3580">
            <w:pPr>
              <w:autoSpaceDE w:val="0"/>
              <w:rPr>
                <w:sz w:val="28"/>
                <w:szCs w:val="28"/>
              </w:rPr>
            </w:pPr>
            <w:r w:rsidRPr="00ED3E43">
              <w:rPr>
                <w:sz w:val="28"/>
                <w:szCs w:val="28"/>
              </w:rPr>
              <w:t>9</w:t>
            </w:r>
          </w:p>
        </w:tc>
        <w:tc>
          <w:tcPr>
            <w:tcW w:w="3261" w:type="dxa"/>
          </w:tcPr>
          <w:p w:rsidR="000B75DA" w:rsidRPr="00ED3E43" w:rsidRDefault="000B75DA" w:rsidP="00410245">
            <w:pPr>
              <w:autoSpaceDE w:val="0"/>
              <w:rPr>
                <w:sz w:val="28"/>
                <w:szCs w:val="28"/>
              </w:rPr>
            </w:pPr>
            <w:r w:rsidRPr="00ED3E43">
              <w:rPr>
                <w:sz w:val="28"/>
                <w:szCs w:val="28"/>
              </w:rPr>
              <w:t>Проведение опытной эксплуатации</w:t>
            </w:r>
          </w:p>
        </w:tc>
        <w:tc>
          <w:tcPr>
            <w:tcW w:w="2976" w:type="dxa"/>
          </w:tcPr>
          <w:p w:rsidR="000B75DA" w:rsidRPr="00ED3E43" w:rsidRDefault="000B75DA" w:rsidP="00410245">
            <w:pPr>
              <w:autoSpaceDE w:val="0"/>
              <w:rPr>
                <w:sz w:val="28"/>
                <w:szCs w:val="28"/>
              </w:rPr>
            </w:pPr>
            <w:r w:rsidRPr="00ED3E43">
              <w:rPr>
                <w:sz w:val="28"/>
                <w:szCs w:val="28"/>
              </w:rPr>
              <w:t>Проведение опытной эксплуатации сотрудниками РОИВ/ОМСУ в Республике Крым и городе федерального значения Севастополь</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 xml:space="preserve">Не позднее </w:t>
            </w:r>
            <w:r w:rsidR="00EA2E7D" w:rsidRPr="00ED3E43">
              <w:rPr>
                <w:sz w:val="28"/>
                <w:szCs w:val="28"/>
              </w:rPr>
              <w:t>7</w:t>
            </w:r>
            <w:r w:rsidRPr="00ED3E43">
              <w:rPr>
                <w:sz w:val="28"/>
                <w:szCs w:val="28"/>
              </w:rPr>
              <w:t>0 дней с даты заключения государственного контракта</w:t>
            </w:r>
          </w:p>
        </w:tc>
        <w:tc>
          <w:tcPr>
            <w:tcW w:w="2502" w:type="dxa"/>
          </w:tcPr>
          <w:p w:rsidR="000B75DA" w:rsidRPr="00ED3E43" w:rsidRDefault="000B75DA" w:rsidP="00E0598E">
            <w:pPr>
              <w:autoSpaceDE w:val="0"/>
              <w:rPr>
                <w:sz w:val="28"/>
                <w:szCs w:val="28"/>
              </w:rPr>
            </w:pPr>
            <w:r w:rsidRPr="00ED3E43">
              <w:rPr>
                <w:sz w:val="28"/>
                <w:szCs w:val="28"/>
              </w:rPr>
              <w:t>- Журнал опытной эксплуатации;</w:t>
            </w:r>
          </w:p>
          <w:p w:rsidR="000B75DA" w:rsidRPr="00ED3E43" w:rsidRDefault="000B75DA" w:rsidP="00E0598E">
            <w:pPr>
              <w:autoSpaceDE w:val="0"/>
              <w:rPr>
                <w:sz w:val="28"/>
                <w:szCs w:val="28"/>
              </w:rPr>
            </w:pPr>
            <w:r w:rsidRPr="00ED3E43">
              <w:rPr>
                <w:sz w:val="28"/>
                <w:szCs w:val="28"/>
              </w:rPr>
              <w:t>- Акт о завершении опытной эксплуатации;</w:t>
            </w:r>
          </w:p>
          <w:p w:rsidR="000B75DA" w:rsidRDefault="000B75DA" w:rsidP="00E0598E">
            <w:pPr>
              <w:autoSpaceDE w:val="0"/>
              <w:rPr>
                <w:sz w:val="28"/>
              </w:rPr>
            </w:pPr>
            <w:r w:rsidRPr="00ED3E43">
              <w:rPr>
                <w:sz w:val="28"/>
              </w:rPr>
              <w:t>- Инструкции по внедрению и развертыванию;</w:t>
            </w:r>
          </w:p>
          <w:p w:rsidR="00EC7DA9" w:rsidRPr="00ED3E43" w:rsidRDefault="00EC7DA9" w:rsidP="00EC7DA9">
            <w:pPr>
              <w:tabs>
                <w:tab w:val="left" w:pos="4"/>
                <w:tab w:val="left" w:pos="287"/>
              </w:tabs>
              <w:autoSpaceDE w:val="0"/>
              <w:ind w:firstLine="4"/>
              <w:rPr>
                <w:sz w:val="28"/>
                <w:szCs w:val="28"/>
              </w:rPr>
            </w:pPr>
            <w:r w:rsidRPr="00ED3E43">
              <w:rPr>
                <w:sz w:val="28"/>
                <w:szCs w:val="28"/>
              </w:rPr>
              <w:t xml:space="preserve">- Программа и методика </w:t>
            </w:r>
            <w:r>
              <w:rPr>
                <w:sz w:val="28"/>
                <w:szCs w:val="28"/>
              </w:rPr>
              <w:t>приемочных испытаний;</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10</w:t>
            </w:r>
          </w:p>
        </w:tc>
        <w:tc>
          <w:tcPr>
            <w:tcW w:w="3261" w:type="dxa"/>
          </w:tcPr>
          <w:p w:rsidR="000B75DA" w:rsidRPr="00ED3E43" w:rsidRDefault="000B75DA" w:rsidP="00AC3580">
            <w:pPr>
              <w:autoSpaceDE w:val="0"/>
              <w:rPr>
                <w:sz w:val="28"/>
                <w:szCs w:val="28"/>
              </w:rPr>
            </w:pPr>
            <w:r w:rsidRPr="00ED3E43">
              <w:rPr>
                <w:sz w:val="28"/>
                <w:szCs w:val="28"/>
              </w:rPr>
              <w:t>Проведение приемочных испытаний</w:t>
            </w:r>
          </w:p>
        </w:tc>
        <w:tc>
          <w:tcPr>
            <w:tcW w:w="2976" w:type="dxa"/>
          </w:tcPr>
          <w:p w:rsidR="000B75DA" w:rsidRPr="00ED3E43" w:rsidRDefault="000B75DA" w:rsidP="00AC3580">
            <w:pPr>
              <w:autoSpaceDE w:val="0"/>
              <w:rPr>
                <w:sz w:val="28"/>
                <w:szCs w:val="28"/>
              </w:rPr>
            </w:pPr>
            <w:r w:rsidRPr="00ED3E43">
              <w:rPr>
                <w:sz w:val="28"/>
                <w:szCs w:val="28"/>
              </w:rPr>
              <w:t>Проведение приемо-сдаточных испытаний разработанного и/или доработанного</w:t>
            </w:r>
            <w:r w:rsidR="00EC7DA9">
              <w:rPr>
                <w:sz w:val="28"/>
                <w:szCs w:val="28"/>
              </w:rPr>
              <w:t xml:space="preserve"> </w:t>
            </w:r>
            <w:r w:rsidRPr="00ED3E43">
              <w:rPr>
                <w:sz w:val="28"/>
                <w:szCs w:val="28"/>
              </w:rPr>
              <w:t>функ</w:t>
            </w:r>
            <w:r w:rsidR="006255C1">
              <w:rPr>
                <w:sz w:val="28"/>
                <w:szCs w:val="28"/>
              </w:rPr>
              <w:t>ц</w:t>
            </w:r>
            <w:r w:rsidRPr="00ED3E43">
              <w:rPr>
                <w:sz w:val="28"/>
                <w:szCs w:val="28"/>
              </w:rPr>
              <w:t>ионала</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302BB6">
            <w:pPr>
              <w:autoSpaceDE w:val="0"/>
              <w:rPr>
                <w:sz w:val="28"/>
                <w:szCs w:val="28"/>
              </w:rPr>
            </w:pPr>
            <w:r w:rsidRPr="00ED3E43">
              <w:rPr>
                <w:sz w:val="28"/>
                <w:szCs w:val="28"/>
              </w:rPr>
              <w:t>Не позднее 80 дней с даты заключения государственного контракта</w:t>
            </w:r>
          </w:p>
        </w:tc>
        <w:tc>
          <w:tcPr>
            <w:tcW w:w="2502" w:type="dxa"/>
          </w:tcPr>
          <w:p w:rsidR="006255C1" w:rsidRDefault="006255C1" w:rsidP="009555AF">
            <w:pPr>
              <w:autoSpaceDE w:val="0"/>
              <w:rPr>
                <w:sz w:val="28"/>
                <w:szCs w:val="28"/>
              </w:rPr>
            </w:pPr>
            <w:r>
              <w:rPr>
                <w:sz w:val="28"/>
              </w:rPr>
              <w:t xml:space="preserve">- </w:t>
            </w:r>
            <w:r w:rsidRPr="00ED3E43">
              <w:rPr>
                <w:sz w:val="28"/>
              </w:rPr>
              <w:t>Ведомость эксплуатационной документации</w:t>
            </w:r>
            <w:r>
              <w:rPr>
                <w:sz w:val="28"/>
              </w:rPr>
              <w:t>;</w:t>
            </w:r>
          </w:p>
          <w:p w:rsidR="000B75DA" w:rsidRPr="00ED3E43" w:rsidRDefault="000B75DA" w:rsidP="009555AF">
            <w:pPr>
              <w:autoSpaceDE w:val="0"/>
              <w:rPr>
                <w:sz w:val="28"/>
                <w:szCs w:val="28"/>
              </w:rPr>
            </w:pPr>
            <w:r w:rsidRPr="00ED3E43">
              <w:rPr>
                <w:sz w:val="28"/>
                <w:szCs w:val="28"/>
              </w:rPr>
              <w:t>- Протокол приемочных испытаний;</w:t>
            </w:r>
          </w:p>
          <w:p w:rsidR="000B75DA" w:rsidRPr="00ED3E43" w:rsidRDefault="000B75DA" w:rsidP="00302BB6">
            <w:pPr>
              <w:tabs>
                <w:tab w:val="left" w:pos="4"/>
                <w:tab w:val="left" w:pos="287"/>
              </w:tabs>
              <w:autoSpaceDE w:val="0"/>
              <w:ind w:firstLine="4"/>
              <w:rPr>
                <w:sz w:val="28"/>
                <w:szCs w:val="28"/>
              </w:rPr>
            </w:pPr>
            <w:r w:rsidRPr="00ED3E43">
              <w:rPr>
                <w:sz w:val="28"/>
                <w:szCs w:val="28"/>
              </w:rPr>
              <w:t>- Руководство пользователя</w:t>
            </w:r>
            <w:r w:rsidR="00414F58">
              <w:rPr>
                <w:sz w:val="28"/>
                <w:szCs w:val="28"/>
              </w:rPr>
              <w:t>;</w:t>
            </w:r>
          </w:p>
          <w:p w:rsidR="000B75DA" w:rsidRPr="00ED3E43" w:rsidRDefault="000B75DA" w:rsidP="00302BB6">
            <w:pPr>
              <w:tabs>
                <w:tab w:val="left" w:pos="4"/>
                <w:tab w:val="left" w:pos="287"/>
              </w:tabs>
              <w:autoSpaceDE w:val="0"/>
              <w:ind w:firstLine="4"/>
              <w:rPr>
                <w:sz w:val="28"/>
                <w:szCs w:val="28"/>
              </w:rPr>
            </w:pPr>
            <w:r w:rsidRPr="00ED3E43">
              <w:rPr>
                <w:sz w:val="28"/>
                <w:szCs w:val="28"/>
              </w:rPr>
              <w:t>- Руководство администратора;</w:t>
            </w:r>
          </w:p>
          <w:p w:rsidR="000B75DA" w:rsidRDefault="000B75DA" w:rsidP="00302BB6">
            <w:pPr>
              <w:tabs>
                <w:tab w:val="left" w:pos="4"/>
                <w:tab w:val="left" w:pos="287"/>
              </w:tabs>
              <w:autoSpaceDE w:val="0"/>
              <w:ind w:firstLine="4"/>
              <w:rPr>
                <w:sz w:val="28"/>
              </w:rPr>
            </w:pPr>
            <w:r w:rsidRPr="00ED3E43">
              <w:rPr>
                <w:sz w:val="28"/>
              </w:rPr>
              <w:t>- Руководство по диагност</w:t>
            </w:r>
            <w:r w:rsidR="00AB38AA">
              <w:rPr>
                <w:sz w:val="28"/>
              </w:rPr>
              <w:t>ике и устранению типовых ошибок;</w:t>
            </w:r>
          </w:p>
          <w:p w:rsidR="00AB38AA" w:rsidRPr="00ED3E43" w:rsidRDefault="00AB38AA" w:rsidP="00302BB6">
            <w:pPr>
              <w:tabs>
                <w:tab w:val="left" w:pos="4"/>
                <w:tab w:val="left" w:pos="287"/>
              </w:tabs>
              <w:autoSpaceDE w:val="0"/>
              <w:ind w:firstLine="4"/>
              <w:rPr>
                <w:sz w:val="28"/>
                <w:szCs w:val="28"/>
              </w:rPr>
            </w:pPr>
            <w:r>
              <w:rPr>
                <w:sz w:val="28"/>
              </w:rPr>
              <w:t xml:space="preserve">- </w:t>
            </w:r>
            <w:r w:rsidRPr="00ED3E43">
              <w:rPr>
                <w:sz w:val="28"/>
              </w:rPr>
              <w:t>Регламент обновления и отзывов обновления ПО Системы</w:t>
            </w:r>
            <w:r>
              <w:rPr>
                <w:sz w:val="28"/>
              </w:rPr>
              <w:t>.</w:t>
            </w:r>
          </w:p>
        </w:tc>
      </w:tr>
      <w:tr w:rsidR="000B75DA" w:rsidRPr="00ED3E43" w:rsidTr="00795FDA">
        <w:tc>
          <w:tcPr>
            <w:tcW w:w="959" w:type="dxa"/>
            <w:vMerge/>
          </w:tcPr>
          <w:p w:rsidR="000B75DA" w:rsidRPr="00ED3E43" w:rsidRDefault="000B75DA" w:rsidP="00AC3580">
            <w:pPr>
              <w:autoSpaceDE w:val="0"/>
              <w:rPr>
                <w:sz w:val="28"/>
                <w:szCs w:val="28"/>
              </w:rPr>
            </w:pPr>
          </w:p>
        </w:tc>
        <w:tc>
          <w:tcPr>
            <w:tcW w:w="850" w:type="dxa"/>
          </w:tcPr>
          <w:p w:rsidR="000B75DA" w:rsidRPr="00ED3E43" w:rsidRDefault="000B75DA" w:rsidP="00AC3580">
            <w:pPr>
              <w:autoSpaceDE w:val="0"/>
              <w:rPr>
                <w:sz w:val="28"/>
                <w:szCs w:val="28"/>
              </w:rPr>
            </w:pPr>
            <w:r w:rsidRPr="00ED3E43">
              <w:rPr>
                <w:sz w:val="28"/>
                <w:szCs w:val="28"/>
              </w:rPr>
              <w:t>11</w:t>
            </w:r>
          </w:p>
        </w:tc>
        <w:tc>
          <w:tcPr>
            <w:tcW w:w="3261" w:type="dxa"/>
          </w:tcPr>
          <w:p w:rsidR="000B75DA" w:rsidRPr="00ED3E43" w:rsidRDefault="000B75DA" w:rsidP="00AC3580">
            <w:pPr>
              <w:autoSpaceDE w:val="0"/>
              <w:rPr>
                <w:sz w:val="28"/>
                <w:szCs w:val="28"/>
              </w:rPr>
            </w:pPr>
            <w:r w:rsidRPr="00ED3E43">
              <w:rPr>
                <w:sz w:val="28"/>
                <w:szCs w:val="28"/>
              </w:rPr>
              <w:t>Передача документации, исходных кодов и дистрибутивов доработок Системы</w:t>
            </w:r>
          </w:p>
        </w:tc>
        <w:tc>
          <w:tcPr>
            <w:tcW w:w="2976" w:type="dxa"/>
          </w:tcPr>
          <w:p w:rsidR="000B75DA" w:rsidRPr="00ED3E43" w:rsidRDefault="000B75DA" w:rsidP="00AC3580">
            <w:pPr>
              <w:autoSpaceDE w:val="0"/>
              <w:rPr>
                <w:sz w:val="28"/>
                <w:szCs w:val="28"/>
              </w:rPr>
            </w:pPr>
            <w:r w:rsidRPr="00ED3E43">
              <w:rPr>
                <w:sz w:val="28"/>
                <w:szCs w:val="28"/>
              </w:rPr>
              <w:t>Передача документации, исходных кодов и дистрибутивов</w:t>
            </w:r>
          </w:p>
        </w:tc>
        <w:tc>
          <w:tcPr>
            <w:tcW w:w="1843" w:type="dxa"/>
          </w:tcPr>
          <w:p w:rsidR="000B75DA" w:rsidRPr="00ED3E43" w:rsidRDefault="000B75DA" w:rsidP="00AC3580">
            <w:pPr>
              <w:autoSpaceDE w:val="0"/>
              <w:rPr>
                <w:sz w:val="28"/>
                <w:szCs w:val="28"/>
              </w:rPr>
            </w:pPr>
            <w:r w:rsidRPr="00ED3E43">
              <w:rPr>
                <w:sz w:val="28"/>
                <w:szCs w:val="28"/>
              </w:rPr>
              <w:t>Исполнитель</w:t>
            </w:r>
          </w:p>
        </w:tc>
        <w:tc>
          <w:tcPr>
            <w:tcW w:w="2410" w:type="dxa"/>
          </w:tcPr>
          <w:p w:rsidR="000B75DA" w:rsidRPr="00ED3E43" w:rsidRDefault="000B75DA" w:rsidP="009E7827">
            <w:pPr>
              <w:autoSpaceDE w:val="0"/>
              <w:rPr>
                <w:sz w:val="28"/>
                <w:szCs w:val="28"/>
              </w:rPr>
            </w:pPr>
            <w:r w:rsidRPr="00ED3E43">
              <w:rPr>
                <w:sz w:val="28"/>
                <w:szCs w:val="28"/>
              </w:rPr>
              <w:t>25.11.2016</w:t>
            </w:r>
          </w:p>
        </w:tc>
        <w:tc>
          <w:tcPr>
            <w:tcW w:w="2502" w:type="dxa"/>
          </w:tcPr>
          <w:p w:rsidR="00C0025D" w:rsidRDefault="00C0025D" w:rsidP="00AC3580">
            <w:pPr>
              <w:autoSpaceDE w:val="0"/>
              <w:rPr>
                <w:rStyle w:val="a5"/>
                <w:sz w:val="28"/>
                <w:lang w:eastAsia="en-US"/>
              </w:rPr>
            </w:pPr>
            <w:r>
              <w:rPr>
                <w:sz w:val="28"/>
                <w:szCs w:val="28"/>
              </w:rPr>
              <w:t xml:space="preserve">- </w:t>
            </w:r>
            <w:r w:rsidR="00062EBB">
              <w:rPr>
                <w:rStyle w:val="a5"/>
                <w:sz w:val="28"/>
                <w:lang w:eastAsia="en-US"/>
              </w:rPr>
              <w:t>М</w:t>
            </w:r>
            <w:r w:rsidR="00062EBB" w:rsidRPr="00AB38AA">
              <w:rPr>
                <w:rStyle w:val="a5"/>
                <w:sz w:val="28"/>
                <w:lang w:eastAsia="en-US"/>
              </w:rPr>
              <w:t>ашинны</w:t>
            </w:r>
            <w:r w:rsidR="00062EBB">
              <w:rPr>
                <w:rStyle w:val="a5"/>
                <w:sz w:val="28"/>
                <w:lang w:eastAsia="en-US"/>
              </w:rPr>
              <w:t>е</w:t>
            </w:r>
            <w:r w:rsidR="00062EBB" w:rsidRPr="00AB38AA">
              <w:rPr>
                <w:rStyle w:val="a5"/>
                <w:sz w:val="28"/>
                <w:lang w:eastAsia="en-US"/>
              </w:rPr>
              <w:t xml:space="preserve"> носител</w:t>
            </w:r>
            <w:r w:rsidR="00062EBB">
              <w:rPr>
                <w:rStyle w:val="a5"/>
                <w:sz w:val="28"/>
                <w:lang w:eastAsia="en-US"/>
              </w:rPr>
              <w:t>и</w:t>
            </w:r>
            <w:r w:rsidR="00062EBB" w:rsidRPr="00AB38AA">
              <w:rPr>
                <w:rStyle w:val="a5"/>
                <w:sz w:val="28"/>
                <w:lang w:eastAsia="en-US"/>
              </w:rPr>
              <w:t xml:space="preserve"> (CD|DVD)</w:t>
            </w:r>
            <w:r w:rsidR="00062EBB">
              <w:rPr>
                <w:rStyle w:val="a5"/>
                <w:sz w:val="28"/>
                <w:lang w:eastAsia="en-US"/>
              </w:rPr>
              <w:t xml:space="preserve"> с исходными кодами и дистрибутивами;</w:t>
            </w:r>
          </w:p>
          <w:p w:rsidR="00062EBB" w:rsidRDefault="00062EBB" w:rsidP="00AC3580">
            <w:pPr>
              <w:autoSpaceDE w:val="0"/>
              <w:rPr>
                <w:sz w:val="28"/>
                <w:szCs w:val="28"/>
              </w:rPr>
            </w:pPr>
            <w:r>
              <w:rPr>
                <w:sz w:val="28"/>
                <w:szCs w:val="28"/>
              </w:rPr>
              <w:t>- Ведомость машинных носителей;</w:t>
            </w:r>
          </w:p>
          <w:p w:rsidR="000B75DA" w:rsidRPr="00ED3E43" w:rsidRDefault="000B75DA" w:rsidP="00AC3580">
            <w:pPr>
              <w:autoSpaceDE w:val="0"/>
              <w:rPr>
                <w:sz w:val="28"/>
                <w:szCs w:val="28"/>
              </w:rPr>
            </w:pPr>
            <w:r w:rsidRPr="00ED3E43">
              <w:rPr>
                <w:sz w:val="28"/>
                <w:szCs w:val="28"/>
              </w:rPr>
              <w:t>- Акт сдачи-приемки работ</w:t>
            </w:r>
          </w:p>
        </w:tc>
      </w:tr>
    </w:tbl>
    <w:p w:rsidR="00857B44" w:rsidRPr="00ED3E43" w:rsidRDefault="00857B44" w:rsidP="00AC3580">
      <w:pPr>
        <w:autoSpaceDE w:val="0"/>
        <w:rPr>
          <w:sz w:val="22"/>
        </w:rPr>
      </w:pPr>
    </w:p>
    <w:p w:rsidR="00FA7AB9" w:rsidRPr="00ED3E43" w:rsidRDefault="00302BB6" w:rsidP="002B0E92">
      <w:pPr>
        <w:pStyle w:val="13"/>
        <w:jc w:val="right"/>
        <w:rPr>
          <w:rFonts w:ascii="Times New Roman" w:hAnsi="Times New Roman" w:cs="Times New Roman"/>
        </w:rPr>
      </w:pPr>
      <w:bookmarkStart w:id="257" w:name="_Toc459052522"/>
      <w:r w:rsidRPr="00ED3E43">
        <w:rPr>
          <w:rFonts w:ascii="Times New Roman" w:hAnsi="Times New Roman" w:cs="Times New Roman"/>
        </w:rPr>
        <w:t>Сведения ФОИВ для межведомственного электронного взаимодействия</w:t>
      </w:r>
      <w:r w:rsidR="00F20358" w:rsidRPr="00ED3E43">
        <w:rPr>
          <w:rStyle w:val="afffff8"/>
          <w:rFonts w:ascii="Times New Roman" w:hAnsi="Times New Roman" w:cs="Times New Roman"/>
        </w:rPr>
        <w:footnoteReference w:id="1"/>
      </w:r>
      <w:r w:rsidRPr="00ED3E43">
        <w:rPr>
          <w:rFonts w:ascii="Times New Roman" w:hAnsi="Times New Roman" w:cs="Times New Roman"/>
        </w:rPr>
        <w:t>.</w:t>
      </w:r>
      <w:bookmarkEnd w:id="257"/>
    </w:p>
    <w:p w:rsidR="00A25DB6" w:rsidRPr="00ED3E43" w:rsidRDefault="00A25DB6" w:rsidP="00A25DB6">
      <w:pPr>
        <w:jc w:val="right"/>
        <w:rPr>
          <w:b/>
          <w:sz w:val="36"/>
        </w:rPr>
      </w:pPr>
    </w:p>
    <w:tbl>
      <w:tblPr>
        <w:tblW w:w="14757" w:type="dxa"/>
        <w:tblInd w:w="93" w:type="dxa"/>
        <w:tblLook w:val="04A0" w:firstRow="1" w:lastRow="0" w:firstColumn="1" w:lastColumn="0" w:noHBand="0" w:noVBand="1"/>
      </w:tblPr>
      <w:tblGrid>
        <w:gridCol w:w="725"/>
        <w:gridCol w:w="3438"/>
        <w:gridCol w:w="2208"/>
        <w:gridCol w:w="8386"/>
      </w:tblGrid>
      <w:tr w:rsidR="00126550" w:rsidRPr="00ED3E43" w:rsidTr="00062EBB">
        <w:trPr>
          <w:trHeight w:val="300"/>
        </w:trPr>
        <w:tc>
          <w:tcPr>
            <w:tcW w:w="725" w:type="dxa"/>
            <w:tcBorders>
              <w:top w:val="single" w:sz="4" w:space="0" w:color="auto"/>
              <w:left w:val="single" w:sz="4" w:space="0" w:color="auto"/>
              <w:bottom w:val="single" w:sz="4" w:space="0" w:color="auto"/>
              <w:right w:val="single" w:sz="4" w:space="0" w:color="auto"/>
            </w:tcBorders>
            <w:shd w:val="clear" w:color="BFBFBF" w:fill="BFBFBF"/>
            <w:noWrap/>
            <w:vAlign w:val="center"/>
            <w:hideMark/>
          </w:tcPr>
          <w:p w:rsidR="00126550" w:rsidRPr="00ED3E43" w:rsidRDefault="00126550" w:rsidP="00126550">
            <w:pPr>
              <w:widowControl/>
              <w:autoSpaceDN/>
              <w:adjustRightInd/>
              <w:spacing w:line="240" w:lineRule="auto"/>
              <w:jc w:val="center"/>
              <w:textAlignment w:val="auto"/>
              <w:rPr>
                <w:b/>
                <w:color w:val="000000"/>
                <w:sz w:val="28"/>
                <w:szCs w:val="28"/>
              </w:rPr>
            </w:pPr>
            <w:r w:rsidRPr="00ED3E43">
              <w:rPr>
                <w:b/>
                <w:color w:val="000000"/>
                <w:sz w:val="28"/>
                <w:szCs w:val="28"/>
              </w:rPr>
              <w:t>№ п/п</w:t>
            </w:r>
          </w:p>
        </w:tc>
        <w:tc>
          <w:tcPr>
            <w:tcW w:w="3438" w:type="dxa"/>
            <w:tcBorders>
              <w:top w:val="single" w:sz="4" w:space="0" w:color="auto"/>
              <w:left w:val="nil"/>
              <w:bottom w:val="single" w:sz="4" w:space="0" w:color="auto"/>
              <w:right w:val="single" w:sz="4" w:space="0" w:color="auto"/>
            </w:tcBorders>
            <w:shd w:val="clear" w:color="BFBFBF" w:fill="BFBFBF"/>
            <w:vAlign w:val="center"/>
            <w:hideMark/>
          </w:tcPr>
          <w:p w:rsidR="00126550" w:rsidRPr="00ED3E43" w:rsidRDefault="00126550" w:rsidP="00B8193C">
            <w:pPr>
              <w:widowControl/>
              <w:autoSpaceDN/>
              <w:adjustRightInd/>
              <w:spacing w:line="240" w:lineRule="auto"/>
              <w:jc w:val="center"/>
              <w:textAlignment w:val="auto"/>
              <w:rPr>
                <w:b/>
                <w:color w:val="000000"/>
                <w:sz w:val="28"/>
                <w:szCs w:val="28"/>
              </w:rPr>
            </w:pPr>
            <w:r w:rsidRPr="00ED3E43">
              <w:rPr>
                <w:b/>
                <w:color w:val="000000"/>
                <w:sz w:val="28"/>
                <w:szCs w:val="28"/>
              </w:rPr>
              <w:t>Ведомство владелец сведения</w:t>
            </w:r>
          </w:p>
        </w:tc>
        <w:tc>
          <w:tcPr>
            <w:tcW w:w="2208" w:type="dxa"/>
            <w:tcBorders>
              <w:top w:val="single" w:sz="4" w:space="0" w:color="auto"/>
              <w:left w:val="nil"/>
              <w:bottom w:val="single" w:sz="4" w:space="0" w:color="auto"/>
              <w:right w:val="single" w:sz="4" w:space="0" w:color="auto"/>
            </w:tcBorders>
            <w:shd w:val="clear" w:color="BFBFBF" w:fill="BFBFBF"/>
            <w:vAlign w:val="center"/>
            <w:hideMark/>
          </w:tcPr>
          <w:p w:rsidR="00126550" w:rsidRPr="00ED3E43" w:rsidRDefault="00126550" w:rsidP="00F20358">
            <w:pPr>
              <w:widowControl/>
              <w:autoSpaceDN/>
              <w:adjustRightInd/>
              <w:spacing w:line="240" w:lineRule="auto"/>
              <w:jc w:val="center"/>
              <w:textAlignment w:val="auto"/>
              <w:rPr>
                <w:b/>
                <w:color w:val="000000"/>
                <w:sz w:val="28"/>
                <w:szCs w:val="28"/>
              </w:rPr>
            </w:pPr>
            <w:r w:rsidRPr="00ED3E43">
              <w:rPr>
                <w:b/>
                <w:color w:val="000000"/>
                <w:sz w:val="28"/>
                <w:szCs w:val="28"/>
              </w:rPr>
              <w:t>SID</w:t>
            </w:r>
          </w:p>
        </w:tc>
        <w:tc>
          <w:tcPr>
            <w:tcW w:w="8386" w:type="dxa"/>
            <w:tcBorders>
              <w:top w:val="single" w:sz="4" w:space="0" w:color="auto"/>
              <w:left w:val="nil"/>
              <w:bottom w:val="single" w:sz="4" w:space="0" w:color="auto"/>
              <w:right w:val="single" w:sz="4" w:space="0" w:color="auto"/>
            </w:tcBorders>
            <w:shd w:val="clear" w:color="BFBFBF" w:fill="BFBFBF"/>
            <w:vAlign w:val="center"/>
            <w:hideMark/>
          </w:tcPr>
          <w:p w:rsidR="00126550" w:rsidRPr="00ED3E43" w:rsidRDefault="00126550" w:rsidP="00B8193C">
            <w:pPr>
              <w:widowControl/>
              <w:autoSpaceDN/>
              <w:adjustRightInd/>
              <w:spacing w:line="240" w:lineRule="auto"/>
              <w:jc w:val="center"/>
              <w:textAlignment w:val="auto"/>
              <w:rPr>
                <w:b/>
                <w:color w:val="000000"/>
                <w:sz w:val="28"/>
                <w:szCs w:val="28"/>
              </w:rPr>
            </w:pPr>
            <w:r w:rsidRPr="00ED3E43">
              <w:rPr>
                <w:b/>
                <w:color w:val="000000"/>
                <w:sz w:val="28"/>
                <w:szCs w:val="28"/>
              </w:rPr>
              <w:t>Наименование сервиса</w:t>
            </w:r>
          </w:p>
        </w:tc>
      </w:tr>
      <w:tr w:rsidR="00126550" w:rsidRPr="00ED3E43" w:rsidTr="00062EBB">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налоговая служба России (ФНС)</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SID0003131</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«Сведения от лицензирующих органов о предоставлении лицензии,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tc>
      </w:tr>
      <w:tr w:rsidR="00126550" w:rsidRPr="00ED3E43" w:rsidTr="00062EBB">
        <w:trPr>
          <w:trHeight w:val="49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2</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Росздравнадзор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SID0003160</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из реестра лицензий, выданных Федеральной службой по надзору в сфере здравоохранения</w:t>
            </w:r>
          </w:p>
        </w:tc>
      </w:tr>
      <w:tr w:rsidR="00126550" w:rsidRPr="00ED3E43" w:rsidTr="00062EBB">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3</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по надзору в сфере образования и науки (Рособрнадзор)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SID0003172</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предоставления информации о наличии сведений об аккредитованной организации в Реестре аккредитованных образовательных учреждений и научных организаций</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4</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Федеральное медико-биологическое агентство России (ФМБА)</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SID0003186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обработки входящих запросов в федеральные учреждения медико-социальной экспертизы</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5</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Федеральное медико-биологическое агентство России (ФМБА)</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SID0003188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по предоставлению ответов (сведений из документов) на запросы в федеральные учреждения медико-социальной экспертизы</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6</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безопасности (ФСБ)</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SID0003214</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передачи сведений о выданных лицензиях на осуществление работ, связанных с использованием сведений, составляющих государственную тайну</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7</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по надзору в сфере транспорта (Ространснадзор)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SID0003275</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Веб-сервис обработки запросов</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8</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связи и массовых коммуникаций (Минкомсвязь)</w:t>
            </w:r>
          </w:p>
        </w:tc>
        <w:tc>
          <w:tcPr>
            <w:tcW w:w="2208" w:type="dxa"/>
            <w:tcBorders>
              <w:top w:val="nil"/>
              <w:left w:val="nil"/>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SID0003318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проверки электронной подписи</w:t>
            </w:r>
          </w:p>
        </w:tc>
      </w:tr>
      <w:tr w:rsidR="00126550" w:rsidRPr="00ED3E43" w:rsidTr="00062EBB">
        <w:trPr>
          <w:trHeight w:val="12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9</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по надзору в сфере защиты прав потребителей и благополучия человека (Роспотребнадзор)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SID0003399</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Получение сведений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нормативов</w:t>
            </w:r>
          </w:p>
        </w:tc>
      </w:tr>
      <w:tr w:rsidR="00126550" w:rsidRPr="00ED3E43" w:rsidTr="00062EBB">
        <w:trPr>
          <w:trHeight w:val="15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0</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Российской Федерации по делам гражданской обороны, чрезвычайным ситуациям и ликвидации последствий стихийных бедствий (МЧС)</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SID0003435</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предоставления заключений органа ГПН о соблюдении на объектах лицензии требований пожарной безопасности</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1</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внутренних дел Российской Федерации (МВД)</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SID0003456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p>
        </w:tc>
      </w:tr>
      <w:tr w:rsidR="00126550" w:rsidRPr="00ED3E43" w:rsidTr="00062EBB">
        <w:trPr>
          <w:trHeight w:val="15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2</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F20358">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Российской Федерации по контролю за оборотом наркотиков (ФСКН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SID0003497</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предоставления копии заключения органов по контролю за оборотом наркотических средств и психотропных веществ о соответствии установленным требованиям объектов и помещений, в которых осуществляется деятельность, связанная с оборотом наркотических средств и психотропных веществ, и (или) культивирование наркосодержащих растений, установленным требованиям к оснащению этих объектов и помещений инженерно – техническими средствами охраны</w:t>
            </w:r>
          </w:p>
        </w:tc>
      </w:tr>
      <w:tr w:rsidR="00126550" w:rsidRPr="00ED3E43" w:rsidTr="00062EBB">
        <w:trPr>
          <w:trHeight w:val="21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3</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F20358">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Российской Федерации по контролю за оборотом наркотиков (ФСКН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SID0003498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предоставления копии заключения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или психотропным веществам либо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tc>
      </w:tr>
      <w:tr w:rsidR="00126550" w:rsidRPr="00ED3E43" w:rsidTr="00062EBB">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4</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Российской Федерации по контролю за оборотом наркотиков (ФСКН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SID0003499</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предоставления сведений о прекращении выплаты пенсии по линии ведомства</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5</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налоговая служба России (ФНС)</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SID0003526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Предоставление сведений из Реестра дисквалифицированных лиц</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6</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внутренних дел Российской Федерации (МВД)</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SID0003546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об административных правонарушениях в области дорожного движения</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7</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налоговая служба России (ФНС)</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SID0003551</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постановке на учет и (или) снятии с учета российской или иностранной организации в налоговом органе</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1</w:t>
            </w:r>
            <w:r w:rsidR="004E117D" w:rsidRPr="00ED3E43">
              <w:rPr>
                <w:color w:val="000000"/>
                <w:sz w:val="28"/>
                <w:szCs w:val="28"/>
              </w:rPr>
              <w:t>8</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судебных приставов (ФССП)</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SID0003582</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Электронный сервис СМЭВ Федеральной службы судебных приставов</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19</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Пенсионный фонд Российской Федерации (ПФР)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SID0003623</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на получение данных лицевого счета застрахованного лица по страховому номеру индивидуального лицевого счета</w:t>
            </w:r>
          </w:p>
        </w:tc>
      </w:tr>
      <w:tr w:rsidR="00126550" w:rsidRPr="00ED3E43" w:rsidTr="00062EBB">
        <w:trPr>
          <w:trHeight w:val="12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0</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по надзору в сфере защиты прав потребителей и благополучия человека (Роспотребнадзор)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SID0003641</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Получение справки о соответствии (несоответствии) жилых помещений (зданий) требованиям санитарного законодательства при оформлении опеки или попечительства</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1</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Федеральное медико-биологическое агентство России (ФМБА)</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SID0003670</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Заключение о соответствии зданий, строений, сооружений, помещений установленным требованиям</w:t>
            </w:r>
          </w:p>
        </w:tc>
      </w:tr>
      <w:tr w:rsidR="00126550" w:rsidRPr="00ED3E43" w:rsidTr="00062EBB">
        <w:trPr>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2</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Минтруд РФ</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SID0003891</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обработки входящих запросов в федеральные учреждения медико-социальной экспертизы</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3</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Федеральная служба судебных приставов (ФССП)</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SID0003957</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Предоставление информации по находящимся на исполнении исполнительным производствам, возможности подачи заявления в рамках исполнительного производства</w:t>
            </w:r>
          </w:p>
        </w:tc>
      </w:tr>
      <w:tr w:rsidR="00126550" w:rsidRPr="00ED3E43" w:rsidTr="00062EBB">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4</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сельского хозяйства Российской Федерации (Минсельхоз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SID0003958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получения сведений из учетных систем органов государственного технического надзора субъектов Российской Федерации</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5</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Пенсионный фонд Российской Федерации (ПФР)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SID0004116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Cервис формирования ответа по запросам граждан на «Информирование застрахованных лиц о состоянии их индивидуальных лицевых счетов в системе обязательного пенсионного страхования»</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6</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предоставляющий сведения о заключениях по РЭС и ВЧУ (МО)</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7</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о получении справки по пенсионному делу гражданина, выехавшего на ПМЖ за пределы РФ</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2</w:t>
            </w:r>
            <w:r w:rsidR="004E117D" w:rsidRPr="00ED3E43">
              <w:rPr>
                <w:color w:val="000000"/>
                <w:sz w:val="28"/>
                <w:szCs w:val="28"/>
              </w:rPr>
              <w:t>8</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разрешении на строительство</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29</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разрешении на ввод объекта в эксплуатацию</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0</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наличии и номере военного представительства заказчика</w:t>
            </w:r>
          </w:p>
        </w:tc>
      </w:tr>
      <w:tr w:rsidR="00126550" w:rsidRPr="00ED3E43" w:rsidTr="00062EBB">
        <w:trPr>
          <w:trHeight w:val="18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1</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подтверждающих гибель (смерть), признание без вести пропавшим военнослужащего офицера или контрактника при исполнении обязанностей военной службы,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2</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размере получаемой пенсии военнослужащих (в том числе сотрудниками МЧС и гражданской обороны, получающими пенсию по линии Минобороны России)</w:t>
            </w:r>
          </w:p>
        </w:tc>
      </w:tr>
      <w:tr w:rsidR="00126550" w:rsidRPr="00ED3E43" w:rsidTr="00062EBB">
        <w:trPr>
          <w:trHeight w:val="82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3</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периодах службы, предшествовавших назначению пенсии по инвалидности</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4</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периоде проживания супругов военнослужащих</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5</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периодах прохождения военной службы</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6</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прекращении выплаты пенсии по линии ведомства</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7</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Министерство обороны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SID0003886</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Запрос сведений о об учете оружия</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3</w:t>
            </w:r>
            <w:r w:rsidR="004E117D" w:rsidRPr="00ED3E43">
              <w:rPr>
                <w:color w:val="000000"/>
                <w:sz w:val="28"/>
                <w:szCs w:val="28"/>
              </w:rPr>
              <w:t>8</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Роснедра</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SID0003218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Сервис для получение разрешения на строительство объектов, строительство, реконструкция или капитальный ремонт которых связаны с пользованием недрами</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E117D" w:rsidP="00126550">
            <w:pPr>
              <w:widowControl/>
              <w:autoSpaceDN/>
              <w:adjustRightInd/>
              <w:spacing w:line="240" w:lineRule="auto"/>
              <w:jc w:val="center"/>
              <w:textAlignment w:val="auto"/>
              <w:rPr>
                <w:color w:val="000000"/>
                <w:sz w:val="28"/>
                <w:szCs w:val="28"/>
              </w:rPr>
            </w:pPr>
            <w:r w:rsidRPr="00ED3E43">
              <w:rPr>
                <w:color w:val="000000"/>
                <w:sz w:val="28"/>
                <w:szCs w:val="28"/>
              </w:rPr>
              <w:t>39</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Пенсионный фонд Российской Федерации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SID0003622</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заработной плате, иных выплатах и вознаграждениях застрахованного лица</w:t>
            </w:r>
          </w:p>
        </w:tc>
      </w:tr>
      <w:tr w:rsidR="00126550" w:rsidRPr="00ED3E43" w:rsidTr="00062EBB">
        <w:trPr>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0</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МВД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SID0003879</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регистрационных действиях транспортных средств и их владельцах</w:t>
            </w:r>
          </w:p>
        </w:tc>
      </w:tr>
      <w:tr w:rsidR="00126550" w:rsidRPr="00ED3E43" w:rsidTr="00062EBB">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1</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ФНС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SID0003777</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доходах физических лиц</w:t>
            </w:r>
            <w:r w:rsidRPr="00ED3E43">
              <w:rPr>
                <w:color w:val="000000"/>
                <w:sz w:val="28"/>
                <w:szCs w:val="28"/>
              </w:rPr>
              <w:br/>
              <w:t xml:space="preserve"> по форме</w:t>
            </w:r>
            <w:r w:rsidRPr="00ED3E43">
              <w:rPr>
                <w:color w:val="000000"/>
                <w:sz w:val="28"/>
                <w:szCs w:val="28"/>
              </w:rPr>
              <w:br/>
              <w:t xml:space="preserve"> 2-НДФЛ</w:t>
            </w:r>
          </w:p>
        </w:tc>
      </w:tr>
      <w:tr w:rsidR="00126550" w:rsidRPr="00ED3E43" w:rsidTr="00062EBB">
        <w:trPr>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2</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ФТС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SID0003898</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о размере пенсии застрахованного лица</w:t>
            </w:r>
          </w:p>
        </w:tc>
      </w:tr>
      <w:tr w:rsidR="00126550" w:rsidRPr="00ED3E43" w:rsidTr="00062EBB">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3</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Минкультуры России</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SID0004097</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Выписка из реестра лицензий на деятельность по сохранению объектов культурного наследия (памятников истории и культуры) народов Российской Федерации для ИП</w:t>
            </w:r>
          </w:p>
        </w:tc>
      </w:tr>
      <w:tr w:rsidR="00126550" w:rsidRPr="00ED3E43" w:rsidTr="00062EBB">
        <w:trPr>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4</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Роскомнадзор</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SID0003375</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Предоставление сведений из сведетельства о регистрации средства массовой инофрмации</w:t>
            </w:r>
          </w:p>
        </w:tc>
      </w:tr>
      <w:tr w:rsidR="00126550" w:rsidRPr="00ED3E43" w:rsidTr="00062EBB">
        <w:trPr>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6550" w:rsidRPr="00ED3E43" w:rsidRDefault="00411A40" w:rsidP="00126550">
            <w:pPr>
              <w:widowControl/>
              <w:autoSpaceDN/>
              <w:adjustRightInd/>
              <w:spacing w:line="240" w:lineRule="auto"/>
              <w:jc w:val="center"/>
              <w:textAlignment w:val="auto"/>
              <w:rPr>
                <w:color w:val="000000"/>
                <w:sz w:val="28"/>
                <w:szCs w:val="28"/>
              </w:rPr>
            </w:pPr>
            <w:r w:rsidRPr="00ED3E43">
              <w:rPr>
                <w:color w:val="000000"/>
                <w:sz w:val="28"/>
                <w:szCs w:val="28"/>
              </w:rPr>
              <w:t>4</w:t>
            </w:r>
            <w:r w:rsidR="004E117D" w:rsidRPr="00ED3E43">
              <w:rPr>
                <w:color w:val="000000"/>
                <w:sz w:val="28"/>
                <w:szCs w:val="28"/>
              </w:rPr>
              <w:t>5</w:t>
            </w:r>
          </w:p>
        </w:tc>
        <w:tc>
          <w:tcPr>
            <w:tcW w:w="343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Росморречфлот</w:t>
            </w:r>
          </w:p>
        </w:tc>
        <w:tc>
          <w:tcPr>
            <w:tcW w:w="2208"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center"/>
              <w:textAlignment w:val="auto"/>
              <w:rPr>
                <w:color w:val="000000"/>
                <w:sz w:val="28"/>
                <w:szCs w:val="28"/>
              </w:rPr>
            </w:pPr>
            <w:r w:rsidRPr="00ED3E43">
              <w:rPr>
                <w:color w:val="000000"/>
                <w:sz w:val="28"/>
                <w:szCs w:val="28"/>
              </w:rPr>
              <w:t>SID0003272</w:t>
            </w:r>
          </w:p>
        </w:tc>
        <w:tc>
          <w:tcPr>
            <w:tcW w:w="8386" w:type="dxa"/>
            <w:tcBorders>
              <w:top w:val="nil"/>
              <w:left w:val="nil"/>
              <w:bottom w:val="single" w:sz="4" w:space="0" w:color="auto"/>
              <w:right w:val="single" w:sz="4" w:space="0" w:color="auto"/>
            </w:tcBorders>
            <w:shd w:val="clear" w:color="auto" w:fill="auto"/>
            <w:vAlign w:val="center"/>
            <w:hideMark/>
          </w:tcPr>
          <w:p w:rsidR="00126550" w:rsidRPr="00ED3E43" w:rsidRDefault="00126550" w:rsidP="00126550">
            <w:pPr>
              <w:widowControl/>
              <w:autoSpaceDN/>
              <w:adjustRightInd/>
              <w:spacing w:line="240" w:lineRule="auto"/>
              <w:jc w:val="left"/>
              <w:textAlignment w:val="auto"/>
              <w:rPr>
                <w:color w:val="000000"/>
                <w:sz w:val="28"/>
                <w:szCs w:val="28"/>
              </w:rPr>
            </w:pPr>
            <w:r w:rsidRPr="00ED3E43">
              <w:rPr>
                <w:color w:val="000000"/>
                <w:sz w:val="28"/>
                <w:szCs w:val="28"/>
              </w:rPr>
              <w:t>Сведения из международного Российского реестра судов</w:t>
            </w:r>
          </w:p>
        </w:tc>
      </w:tr>
    </w:tbl>
    <w:p w:rsidR="00A25DB6" w:rsidRPr="00ED3E43" w:rsidRDefault="00302BB6" w:rsidP="00411A40">
      <w:pPr>
        <w:pStyle w:val="13"/>
        <w:jc w:val="right"/>
      </w:pPr>
      <w:bookmarkStart w:id="258" w:name="_Toc459052523"/>
      <w:r w:rsidRPr="00ED3E43">
        <w:rPr>
          <w:rFonts w:cs="Times New Roman"/>
        </w:rPr>
        <w:t>Сведения для межсубъектового межведомственного электронного взаимодействия</w:t>
      </w:r>
      <w:r w:rsidR="00F20358" w:rsidRPr="00ED3E43">
        <w:rPr>
          <w:rStyle w:val="afffff8"/>
          <w:rFonts w:ascii="Times New Roman" w:hAnsi="Times New Roman" w:cs="Times New Roman"/>
        </w:rPr>
        <w:footnoteReference w:id="2"/>
      </w:r>
      <w:bookmarkEnd w:id="258"/>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7714"/>
        <w:gridCol w:w="6520"/>
      </w:tblGrid>
      <w:tr w:rsidR="00F20358" w:rsidRPr="00ED3E43" w:rsidTr="00B31C8D">
        <w:tc>
          <w:tcPr>
            <w:tcW w:w="570" w:type="dxa"/>
          </w:tcPr>
          <w:p w:rsidR="00F20358" w:rsidRPr="00ED3E43" w:rsidRDefault="00F20358" w:rsidP="00F20358">
            <w:pPr>
              <w:autoSpaceDE w:val="0"/>
              <w:adjustRightInd/>
              <w:spacing w:line="240" w:lineRule="auto"/>
              <w:jc w:val="center"/>
              <w:textAlignment w:val="auto"/>
              <w:rPr>
                <w:sz w:val="28"/>
              </w:rPr>
            </w:pPr>
            <w:r w:rsidRPr="00ED3E43">
              <w:rPr>
                <w:b/>
                <w:color w:val="000000"/>
                <w:sz w:val="28"/>
              </w:rPr>
              <w:t>№</w:t>
            </w:r>
          </w:p>
        </w:tc>
        <w:tc>
          <w:tcPr>
            <w:tcW w:w="7714" w:type="dxa"/>
          </w:tcPr>
          <w:p w:rsidR="00F20358" w:rsidRPr="00ED3E43" w:rsidRDefault="00F20358" w:rsidP="00B8193C">
            <w:pPr>
              <w:autoSpaceDE w:val="0"/>
              <w:adjustRightInd/>
              <w:spacing w:line="240" w:lineRule="auto"/>
              <w:jc w:val="center"/>
              <w:textAlignment w:val="auto"/>
              <w:rPr>
                <w:sz w:val="28"/>
              </w:rPr>
            </w:pPr>
            <w:r w:rsidRPr="00ED3E43">
              <w:rPr>
                <w:b/>
                <w:sz w:val="28"/>
                <w:szCs w:val="20"/>
              </w:rPr>
              <w:t>Сведения</w:t>
            </w:r>
          </w:p>
        </w:tc>
        <w:tc>
          <w:tcPr>
            <w:tcW w:w="6520" w:type="dxa"/>
          </w:tcPr>
          <w:p w:rsidR="00F20358" w:rsidRPr="00ED3E43" w:rsidRDefault="00F20358" w:rsidP="00F20358">
            <w:pPr>
              <w:autoSpaceDE w:val="0"/>
              <w:adjustRightInd/>
              <w:spacing w:line="240" w:lineRule="auto"/>
              <w:jc w:val="center"/>
              <w:textAlignment w:val="auto"/>
              <w:rPr>
                <w:sz w:val="28"/>
              </w:rPr>
            </w:pPr>
            <w:r w:rsidRPr="00ED3E43">
              <w:rPr>
                <w:b/>
                <w:sz w:val="28"/>
                <w:szCs w:val="20"/>
              </w:rPr>
              <w:t>Федеральный орган исполнительной власти, утверждающий рекомендации по определению форматов предоставления сведений</w:t>
            </w:r>
          </w:p>
        </w:tc>
      </w:tr>
      <w:tr w:rsidR="001A27FA" w:rsidRPr="00ED3E43" w:rsidTr="00B31C8D">
        <w:tc>
          <w:tcPr>
            <w:tcW w:w="570" w:type="dxa"/>
          </w:tcPr>
          <w:p w:rsidR="001A27FA" w:rsidRPr="00ED3E43" w:rsidRDefault="008A43CF" w:rsidP="00B31C8D">
            <w:pPr>
              <w:autoSpaceDE w:val="0"/>
              <w:adjustRightInd/>
              <w:spacing w:line="240" w:lineRule="auto"/>
              <w:jc w:val="center"/>
              <w:textAlignment w:val="auto"/>
              <w:rPr>
                <w:sz w:val="28"/>
              </w:rPr>
            </w:pPr>
            <w:r>
              <w:rPr>
                <w:sz w:val="28"/>
              </w:rPr>
              <w:t>1</w:t>
            </w:r>
            <w:r w:rsidR="001A27FA" w:rsidRPr="00ED3E43">
              <w:rPr>
                <w:sz w:val="28"/>
              </w:rPr>
              <w:t>.</w:t>
            </w:r>
          </w:p>
        </w:tc>
        <w:tc>
          <w:tcPr>
            <w:tcW w:w="7714" w:type="dxa"/>
          </w:tcPr>
          <w:p w:rsidR="001A27FA" w:rsidRPr="00ED3E43" w:rsidRDefault="001A27FA" w:rsidP="0068435C">
            <w:pPr>
              <w:autoSpaceDE w:val="0"/>
              <w:adjustRightInd/>
              <w:spacing w:line="240" w:lineRule="auto"/>
              <w:jc w:val="left"/>
              <w:textAlignment w:val="auto"/>
              <w:rPr>
                <w:sz w:val="28"/>
              </w:rPr>
            </w:pPr>
            <w:r w:rsidRPr="00ED3E43">
              <w:rPr>
                <w:sz w:val="28"/>
              </w:rPr>
              <w:t>Сведения об отнесении граждан к категории лиц из числа детей-сирот и детей, оставшихся без попечения родителей</w:t>
            </w:r>
          </w:p>
        </w:tc>
        <w:tc>
          <w:tcPr>
            <w:tcW w:w="6520" w:type="dxa"/>
          </w:tcPr>
          <w:p w:rsidR="001A27FA" w:rsidRPr="00ED3E43" w:rsidRDefault="001A27FA" w:rsidP="00B8193C">
            <w:pPr>
              <w:autoSpaceDE w:val="0"/>
              <w:adjustRightInd/>
              <w:spacing w:line="240" w:lineRule="auto"/>
              <w:jc w:val="center"/>
              <w:textAlignment w:val="auto"/>
              <w:rPr>
                <w:sz w:val="28"/>
              </w:rPr>
            </w:pPr>
            <w:r w:rsidRPr="00ED3E43">
              <w:rPr>
                <w:sz w:val="28"/>
              </w:rPr>
              <w:t>Минобрнауки России</w:t>
            </w:r>
          </w:p>
        </w:tc>
      </w:tr>
      <w:tr w:rsidR="001A27FA" w:rsidRPr="00ED3E43" w:rsidTr="00B31C8D">
        <w:tc>
          <w:tcPr>
            <w:tcW w:w="570" w:type="dxa"/>
          </w:tcPr>
          <w:p w:rsidR="001A27FA" w:rsidRPr="00ED3E43" w:rsidRDefault="008A43CF" w:rsidP="00B31C8D">
            <w:pPr>
              <w:autoSpaceDE w:val="0"/>
              <w:adjustRightInd/>
              <w:spacing w:line="240" w:lineRule="auto"/>
              <w:jc w:val="center"/>
              <w:textAlignment w:val="auto"/>
              <w:rPr>
                <w:sz w:val="28"/>
              </w:rPr>
            </w:pPr>
            <w:r>
              <w:rPr>
                <w:sz w:val="28"/>
              </w:rPr>
              <w:t>2</w:t>
            </w:r>
            <w:r w:rsidR="001A27FA" w:rsidRPr="00ED3E43">
              <w:rPr>
                <w:sz w:val="28"/>
              </w:rPr>
              <w:t>.</w:t>
            </w:r>
          </w:p>
        </w:tc>
        <w:tc>
          <w:tcPr>
            <w:tcW w:w="7714" w:type="dxa"/>
          </w:tcPr>
          <w:p w:rsidR="001A27FA" w:rsidRPr="00ED3E43" w:rsidRDefault="001A27FA" w:rsidP="0068435C">
            <w:pPr>
              <w:autoSpaceDE w:val="0"/>
              <w:adjustRightInd/>
              <w:spacing w:line="240" w:lineRule="auto"/>
              <w:jc w:val="left"/>
              <w:textAlignment w:val="auto"/>
              <w:rPr>
                <w:sz w:val="28"/>
              </w:rPr>
            </w:pPr>
            <w:r w:rsidRPr="00ED3E43">
              <w:rPr>
                <w:sz w:val="28"/>
              </w:rPr>
              <w:t>Сведения по месту выявления и первичного учета гражданина из числа детей-сирот и детей, оставшихся без попечения родителей, подтверждающие наличие (отсутствие) закрепленного за ним жилого помещения</w:t>
            </w:r>
          </w:p>
        </w:tc>
        <w:tc>
          <w:tcPr>
            <w:tcW w:w="6520" w:type="dxa"/>
          </w:tcPr>
          <w:p w:rsidR="001A27FA" w:rsidRPr="00ED3E43" w:rsidRDefault="001A27FA" w:rsidP="00B8193C">
            <w:pPr>
              <w:autoSpaceDE w:val="0"/>
              <w:adjustRightInd/>
              <w:spacing w:line="240" w:lineRule="auto"/>
              <w:jc w:val="center"/>
              <w:textAlignment w:val="auto"/>
              <w:rPr>
                <w:sz w:val="28"/>
              </w:rPr>
            </w:pPr>
            <w:r w:rsidRPr="00ED3E43">
              <w:rPr>
                <w:sz w:val="28"/>
              </w:rPr>
              <w:t>Минобрнауки России</w:t>
            </w:r>
          </w:p>
        </w:tc>
      </w:tr>
      <w:tr w:rsidR="001A27FA" w:rsidRPr="00ED3E43" w:rsidTr="00B31C8D">
        <w:tc>
          <w:tcPr>
            <w:tcW w:w="570" w:type="dxa"/>
          </w:tcPr>
          <w:p w:rsidR="001A27FA" w:rsidRPr="00ED3E43" w:rsidRDefault="008A43CF" w:rsidP="00B31C8D">
            <w:pPr>
              <w:autoSpaceDE w:val="0"/>
              <w:adjustRightInd/>
              <w:spacing w:line="240" w:lineRule="auto"/>
              <w:jc w:val="center"/>
              <w:textAlignment w:val="auto"/>
              <w:rPr>
                <w:sz w:val="28"/>
              </w:rPr>
            </w:pPr>
            <w:r>
              <w:rPr>
                <w:sz w:val="28"/>
              </w:rPr>
              <w:t>3</w:t>
            </w:r>
            <w:r w:rsidR="001A27FA" w:rsidRPr="00ED3E43">
              <w:rPr>
                <w:sz w:val="28"/>
              </w:rPr>
              <w:t>.</w:t>
            </w:r>
          </w:p>
        </w:tc>
        <w:tc>
          <w:tcPr>
            <w:tcW w:w="7714" w:type="dxa"/>
          </w:tcPr>
          <w:p w:rsidR="001A27FA" w:rsidRPr="00ED3E43" w:rsidRDefault="001A27FA" w:rsidP="0068435C">
            <w:pPr>
              <w:autoSpaceDE w:val="0"/>
              <w:adjustRightInd/>
              <w:spacing w:line="240" w:lineRule="auto"/>
              <w:jc w:val="left"/>
              <w:textAlignment w:val="auto"/>
              <w:rPr>
                <w:sz w:val="28"/>
              </w:rPr>
            </w:pPr>
            <w:r w:rsidRPr="00ED3E43">
              <w:rPr>
                <w:sz w:val="28"/>
              </w:rPr>
              <w:t>Сведения о сохранности жилого помещения, закрепленного за несовершеннолетним из числа детей-сирот</w:t>
            </w:r>
          </w:p>
        </w:tc>
        <w:tc>
          <w:tcPr>
            <w:tcW w:w="6520" w:type="dxa"/>
          </w:tcPr>
          <w:p w:rsidR="001A27FA" w:rsidRPr="00ED3E43" w:rsidRDefault="001A27FA" w:rsidP="00B8193C">
            <w:pPr>
              <w:autoSpaceDE w:val="0"/>
              <w:adjustRightInd/>
              <w:spacing w:line="240" w:lineRule="auto"/>
              <w:jc w:val="center"/>
              <w:textAlignment w:val="auto"/>
              <w:rPr>
                <w:sz w:val="28"/>
              </w:rPr>
            </w:pPr>
            <w:r w:rsidRPr="00ED3E43">
              <w:rPr>
                <w:sz w:val="28"/>
              </w:rPr>
              <w:t>Минобрнауки России</w:t>
            </w:r>
          </w:p>
        </w:tc>
      </w:tr>
      <w:tr w:rsidR="00CB243C" w:rsidRPr="00ED3E43" w:rsidTr="00B31C8D">
        <w:tc>
          <w:tcPr>
            <w:tcW w:w="570" w:type="dxa"/>
          </w:tcPr>
          <w:p w:rsidR="00CB243C" w:rsidRPr="00ED3E43" w:rsidRDefault="008A43CF" w:rsidP="00B31C8D">
            <w:pPr>
              <w:autoSpaceDE w:val="0"/>
              <w:adjustRightInd/>
              <w:spacing w:line="240" w:lineRule="auto"/>
              <w:jc w:val="center"/>
              <w:textAlignment w:val="auto"/>
              <w:rPr>
                <w:sz w:val="28"/>
              </w:rPr>
            </w:pPr>
            <w:r>
              <w:rPr>
                <w:sz w:val="28"/>
              </w:rPr>
              <w:t>4</w:t>
            </w:r>
            <w:r w:rsidR="00CB243C" w:rsidRPr="00ED3E43">
              <w:rPr>
                <w:sz w:val="28"/>
              </w:rPr>
              <w:t>.</w:t>
            </w:r>
          </w:p>
        </w:tc>
        <w:tc>
          <w:tcPr>
            <w:tcW w:w="7714" w:type="dxa"/>
          </w:tcPr>
          <w:p w:rsidR="00CB243C" w:rsidRPr="00ED3E43" w:rsidRDefault="00CB243C" w:rsidP="0068435C">
            <w:pPr>
              <w:autoSpaceDE w:val="0"/>
              <w:adjustRightInd/>
              <w:spacing w:line="240" w:lineRule="auto"/>
              <w:jc w:val="left"/>
              <w:textAlignment w:val="auto"/>
              <w:rPr>
                <w:sz w:val="28"/>
              </w:rPr>
            </w:pPr>
            <w:r w:rsidRPr="00ED3E43">
              <w:rPr>
                <w:sz w:val="28"/>
              </w:rPr>
              <w:t>Сведения о лишении матери (отца) ребенка родительских прав</w:t>
            </w:r>
          </w:p>
        </w:tc>
        <w:tc>
          <w:tcPr>
            <w:tcW w:w="6520" w:type="dxa"/>
          </w:tcPr>
          <w:p w:rsidR="00CB243C" w:rsidRPr="00ED3E43" w:rsidRDefault="00CB243C" w:rsidP="00B8193C">
            <w:pPr>
              <w:autoSpaceDE w:val="0"/>
              <w:adjustRightInd/>
              <w:spacing w:line="240" w:lineRule="auto"/>
              <w:jc w:val="center"/>
              <w:textAlignment w:val="auto"/>
              <w:rPr>
                <w:sz w:val="28"/>
              </w:rPr>
            </w:pPr>
            <w:r w:rsidRPr="00ED3E43">
              <w:rPr>
                <w:sz w:val="28"/>
              </w:rPr>
              <w:t>Минобрнауки России совместно с Минюстом России</w:t>
            </w:r>
          </w:p>
        </w:tc>
      </w:tr>
      <w:tr w:rsidR="00CB243C" w:rsidRPr="00ED3E43" w:rsidTr="00B8193C">
        <w:trPr>
          <w:trHeight w:val="254"/>
        </w:trPr>
        <w:tc>
          <w:tcPr>
            <w:tcW w:w="570" w:type="dxa"/>
          </w:tcPr>
          <w:p w:rsidR="00CB243C" w:rsidRPr="00ED3E43" w:rsidRDefault="008A43CF" w:rsidP="00B31C8D">
            <w:pPr>
              <w:autoSpaceDE w:val="0"/>
              <w:adjustRightInd/>
              <w:spacing w:line="240" w:lineRule="auto"/>
              <w:jc w:val="center"/>
              <w:textAlignment w:val="auto"/>
              <w:rPr>
                <w:sz w:val="28"/>
              </w:rPr>
            </w:pPr>
            <w:r>
              <w:rPr>
                <w:sz w:val="28"/>
              </w:rPr>
              <w:t>5</w:t>
            </w:r>
            <w:r w:rsidR="00CB243C" w:rsidRPr="00ED3E43">
              <w:rPr>
                <w:sz w:val="28"/>
              </w:rPr>
              <w:t>.</w:t>
            </w:r>
          </w:p>
        </w:tc>
        <w:tc>
          <w:tcPr>
            <w:tcW w:w="7714" w:type="dxa"/>
          </w:tcPr>
          <w:p w:rsidR="00CB243C" w:rsidRPr="00ED3E43" w:rsidRDefault="00CB243C" w:rsidP="0068435C">
            <w:pPr>
              <w:autoSpaceDE w:val="0"/>
              <w:adjustRightInd/>
              <w:spacing w:line="240" w:lineRule="auto"/>
              <w:jc w:val="left"/>
              <w:textAlignment w:val="auto"/>
              <w:rPr>
                <w:sz w:val="28"/>
              </w:rPr>
            </w:pPr>
            <w:r w:rsidRPr="00ED3E43">
              <w:rPr>
                <w:sz w:val="28"/>
              </w:rPr>
              <w:t>Сведения о постановке на учет гражданина в качестве малоимущего для предоставления социальных пособий</w:t>
            </w:r>
          </w:p>
        </w:tc>
        <w:tc>
          <w:tcPr>
            <w:tcW w:w="6520" w:type="dxa"/>
          </w:tcPr>
          <w:p w:rsidR="00CB243C" w:rsidRPr="00ED3E43" w:rsidRDefault="00CB243C" w:rsidP="00B8193C">
            <w:pPr>
              <w:autoSpaceDE w:val="0"/>
              <w:adjustRightInd/>
              <w:spacing w:line="240" w:lineRule="auto"/>
              <w:jc w:val="center"/>
              <w:textAlignment w:val="auto"/>
              <w:rPr>
                <w:sz w:val="28"/>
              </w:rPr>
            </w:pPr>
            <w:r w:rsidRPr="00ED3E43">
              <w:rPr>
                <w:sz w:val="28"/>
              </w:rPr>
              <w:t>Минтруд России</w:t>
            </w:r>
          </w:p>
        </w:tc>
      </w:tr>
    </w:tbl>
    <w:p w:rsidR="00F20358" w:rsidRPr="00ED3E43" w:rsidRDefault="00F20358" w:rsidP="00B91FC9">
      <w:pPr>
        <w:pStyle w:val="13"/>
        <w:rPr>
          <w:rFonts w:ascii="Times New Roman" w:hAnsi="Times New Roman" w:cs="Times New Roman"/>
          <w:szCs w:val="36"/>
        </w:rPr>
      </w:pPr>
      <w:bookmarkStart w:id="259" w:name="_Toc452630017"/>
      <w:bookmarkStart w:id="260" w:name="_Toc459052524"/>
      <w:bookmarkEnd w:id="259"/>
      <w:r w:rsidRPr="00ED3E43">
        <w:rPr>
          <w:rFonts w:ascii="Times New Roman" w:hAnsi="Times New Roman" w:cs="Times New Roman"/>
          <w:szCs w:val="36"/>
        </w:rPr>
        <w:t>Сведения РОИВ для межведомственного электронного взаимодействия</w:t>
      </w:r>
      <w:r w:rsidR="008E60DB" w:rsidRPr="00ED3E43">
        <w:rPr>
          <w:rStyle w:val="afffff8"/>
          <w:rFonts w:ascii="Times New Roman" w:hAnsi="Times New Roman" w:cs="Times New Roman"/>
          <w:szCs w:val="36"/>
        </w:rPr>
        <w:footnoteReference w:id="3"/>
      </w:r>
      <w:bookmarkEnd w:id="260"/>
    </w:p>
    <w:p w:rsidR="00126550" w:rsidRPr="00ED3E43" w:rsidRDefault="00126550">
      <w:pPr>
        <w:widowControl/>
        <w:autoSpaceDN/>
        <w:adjustRightInd/>
        <w:spacing w:after="200" w:line="276" w:lineRule="auto"/>
        <w:jc w:val="left"/>
        <w:textAlignment w:val="auto"/>
        <w:rPr>
          <w:b/>
          <w:sz w:val="36"/>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7714"/>
        <w:gridCol w:w="6520"/>
      </w:tblGrid>
      <w:tr w:rsidR="00F20358" w:rsidRPr="00ED3E43" w:rsidTr="00126550">
        <w:tc>
          <w:tcPr>
            <w:tcW w:w="570" w:type="dxa"/>
          </w:tcPr>
          <w:p w:rsidR="00F20358" w:rsidRPr="00ED3E43" w:rsidRDefault="00F20358" w:rsidP="00F20358">
            <w:pPr>
              <w:autoSpaceDE w:val="0"/>
              <w:adjustRightInd/>
              <w:spacing w:line="240" w:lineRule="auto"/>
              <w:jc w:val="center"/>
              <w:textAlignment w:val="auto"/>
              <w:rPr>
                <w:b/>
                <w:sz w:val="28"/>
                <w:szCs w:val="28"/>
              </w:rPr>
            </w:pPr>
            <w:r w:rsidRPr="00ED3E43">
              <w:rPr>
                <w:b/>
                <w:sz w:val="28"/>
                <w:szCs w:val="28"/>
              </w:rPr>
              <w:t>№</w:t>
            </w:r>
          </w:p>
        </w:tc>
        <w:tc>
          <w:tcPr>
            <w:tcW w:w="7714" w:type="dxa"/>
          </w:tcPr>
          <w:p w:rsidR="00F20358" w:rsidRPr="00ED3E43" w:rsidRDefault="00F20358" w:rsidP="00B8193C">
            <w:pPr>
              <w:autoSpaceDE w:val="0"/>
              <w:adjustRightInd/>
              <w:spacing w:line="240" w:lineRule="auto"/>
              <w:jc w:val="center"/>
              <w:textAlignment w:val="auto"/>
              <w:rPr>
                <w:b/>
                <w:sz w:val="28"/>
                <w:szCs w:val="28"/>
              </w:rPr>
            </w:pPr>
            <w:r w:rsidRPr="00ED3E43">
              <w:rPr>
                <w:b/>
                <w:sz w:val="28"/>
                <w:szCs w:val="28"/>
              </w:rPr>
              <w:t>Сведения</w:t>
            </w:r>
          </w:p>
        </w:tc>
        <w:tc>
          <w:tcPr>
            <w:tcW w:w="6520" w:type="dxa"/>
          </w:tcPr>
          <w:p w:rsidR="00F20358" w:rsidRPr="00ED3E43" w:rsidRDefault="00F20358" w:rsidP="00F20358">
            <w:pPr>
              <w:autoSpaceDE w:val="0"/>
              <w:adjustRightInd/>
              <w:spacing w:line="240" w:lineRule="auto"/>
              <w:jc w:val="center"/>
              <w:textAlignment w:val="auto"/>
              <w:rPr>
                <w:b/>
                <w:sz w:val="28"/>
                <w:szCs w:val="28"/>
              </w:rPr>
            </w:pPr>
            <w:r w:rsidRPr="00ED3E43">
              <w:rPr>
                <w:b/>
                <w:sz w:val="28"/>
                <w:szCs w:val="28"/>
              </w:rPr>
              <w:t>Федеральный орган исполнительной власти, утверждающий рекомендации по определению форматов предоставления сведений</w:t>
            </w:r>
          </w:p>
        </w:tc>
      </w:tr>
      <w:tr w:rsidR="00126550" w:rsidRPr="00ED3E43" w:rsidTr="00126550">
        <w:tc>
          <w:tcPr>
            <w:tcW w:w="570" w:type="dxa"/>
          </w:tcPr>
          <w:p w:rsidR="00126550" w:rsidRPr="00ED3E43" w:rsidRDefault="00126550" w:rsidP="00B91FC9">
            <w:pPr>
              <w:autoSpaceDE w:val="0"/>
              <w:adjustRightInd/>
              <w:spacing w:line="240" w:lineRule="auto"/>
              <w:jc w:val="center"/>
              <w:textAlignment w:val="auto"/>
              <w:rPr>
                <w:sz w:val="28"/>
                <w:szCs w:val="28"/>
              </w:rPr>
            </w:pPr>
            <w:r w:rsidRPr="00ED3E43">
              <w:rPr>
                <w:sz w:val="28"/>
                <w:szCs w:val="28"/>
              </w:rPr>
              <w:t>14.</w:t>
            </w:r>
          </w:p>
        </w:tc>
        <w:tc>
          <w:tcPr>
            <w:tcW w:w="7714" w:type="dxa"/>
          </w:tcPr>
          <w:p w:rsidR="00126550" w:rsidRPr="00ED3E43" w:rsidRDefault="00126550" w:rsidP="00B91FC9">
            <w:pPr>
              <w:autoSpaceDE w:val="0"/>
              <w:adjustRightInd/>
              <w:spacing w:line="240" w:lineRule="auto"/>
              <w:jc w:val="left"/>
              <w:textAlignment w:val="auto"/>
              <w:rPr>
                <w:sz w:val="28"/>
                <w:szCs w:val="28"/>
              </w:rPr>
            </w:pPr>
            <w:r w:rsidRPr="00ED3E43">
              <w:rPr>
                <w:sz w:val="28"/>
                <w:szCs w:val="28"/>
              </w:rPr>
              <w:t>Сведения, содержащиеся в разрешении на ввод в эксплуатацию объекта капитального строительства</w:t>
            </w:r>
          </w:p>
        </w:tc>
        <w:tc>
          <w:tcPr>
            <w:tcW w:w="6520" w:type="dxa"/>
          </w:tcPr>
          <w:p w:rsidR="00126550" w:rsidRPr="00ED3E43" w:rsidRDefault="00126550" w:rsidP="00B8193C">
            <w:pPr>
              <w:autoSpaceDE w:val="0"/>
              <w:adjustRightInd/>
              <w:spacing w:line="240" w:lineRule="auto"/>
              <w:jc w:val="center"/>
              <w:textAlignment w:val="auto"/>
              <w:rPr>
                <w:sz w:val="28"/>
                <w:szCs w:val="28"/>
              </w:rPr>
            </w:pPr>
            <w:r w:rsidRPr="00ED3E43">
              <w:rPr>
                <w:sz w:val="28"/>
                <w:szCs w:val="28"/>
              </w:rPr>
              <w:t>Минстрой России</w:t>
            </w:r>
          </w:p>
        </w:tc>
      </w:tr>
      <w:tr w:rsidR="00126550" w:rsidRPr="00ED3E43" w:rsidTr="00126550">
        <w:tc>
          <w:tcPr>
            <w:tcW w:w="570" w:type="dxa"/>
          </w:tcPr>
          <w:p w:rsidR="00126550" w:rsidRPr="00ED3E43" w:rsidRDefault="00126550" w:rsidP="00B91FC9">
            <w:pPr>
              <w:autoSpaceDE w:val="0"/>
              <w:adjustRightInd/>
              <w:spacing w:line="240" w:lineRule="auto"/>
              <w:jc w:val="center"/>
              <w:textAlignment w:val="auto"/>
              <w:rPr>
                <w:sz w:val="28"/>
                <w:szCs w:val="28"/>
              </w:rPr>
            </w:pPr>
            <w:r w:rsidRPr="00ED3E43">
              <w:rPr>
                <w:sz w:val="28"/>
                <w:szCs w:val="28"/>
              </w:rPr>
              <w:t>15.</w:t>
            </w:r>
          </w:p>
        </w:tc>
        <w:tc>
          <w:tcPr>
            <w:tcW w:w="7714" w:type="dxa"/>
          </w:tcPr>
          <w:p w:rsidR="00126550" w:rsidRPr="00ED3E43" w:rsidRDefault="00126550" w:rsidP="00B91FC9">
            <w:pPr>
              <w:autoSpaceDE w:val="0"/>
              <w:adjustRightInd/>
              <w:spacing w:line="240" w:lineRule="auto"/>
              <w:jc w:val="left"/>
              <w:textAlignment w:val="auto"/>
              <w:rPr>
                <w:sz w:val="28"/>
                <w:szCs w:val="28"/>
              </w:rPr>
            </w:pPr>
            <w:r w:rsidRPr="00ED3E43">
              <w:rPr>
                <w:sz w:val="28"/>
                <w:szCs w:val="28"/>
              </w:rPr>
              <w:t>Сведения, содержащиеся в разрешении на строительство</w:t>
            </w:r>
          </w:p>
        </w:tc>
        <w:tc>
          <w:tcPr>
            <w:tcW w:w="6520" w:type="dxa"/>
          </w:tcPr>
          <w:p w:rsidR="00126550" w:rsidRPr="00ED3E43" w:rsidRDefault="00126550" w:rsidP="00B8193C">
            <w:pPr>
              <w:autoSpaceDE w:val="0"/>
              <w:adjustRightInd/>
              <w:spacing w:line="240" w:lineRule="auto"/>
              <w:jc w:val="center"/>
              <w:textAlignment w:val="auto"/>
              <w:rPr>
                <w:sz w:val="28"/>
                <w:szCs w:val="28"/>
              </w:rPr>
            </w:pPr>
            <w:r w:rsidRPr="00ED3E43">
              <w:rPr>
                <w:sz w:val="28"/>
                <w:szCs w:val="28"/>
              </w:rPr>
              <w:t>Минстрой России</w:t>
            </w:r>
          </w:p>
        </w:tc>
      </w:tr>
    </w:tbl>
    <w:p w:rsidR="00B1077B" w:rsidRPr="00ED3E43" w:rsidRDefault="00B1077B" w:rsidP="00B8193C">
      <w:pPr>
        <w:pStyle w:val="20"/>
        <w:numPr>
          <w:ilvl w:val="0"/>
          <w:numId w:val="0"/>
        </w:numPr>
        <w:ind w:left="1021" w:hanging="170"/>
        <w:rPr>
          <w:b/>
          <w:sz w:val="36"/>
        </w:rPr>
      </w:pPr>
    </w:p>
    <w:p w:rsidR="00CB243C" w:rsidRPr="00ED3E43" w:rsidRDefault="00CB243C" w:rsidP="00B8193C">
      <w:pPr>
        <w:pStyle w:val="20"/>
        <w:numPr>
          <w:ilvl w:val="0"/>
          <w:numId w:val="0"/>
        </w:numPr>
        <w:ind w:left="1021" w:hanging="170"/>
        <w:rPr>
          <w:b/>
          <w:sz w:val="36"/>
        </w:rPr>
      </w:pPr>
    </w:p>
    <w:sectPr w:rsidR="00CB243C" w:rsidRPr="00ED3E43" w:rsidSect="00C82EFD">
      <w:footnotePr>
        <w:numRestart w:val="eachSect"/>
      </w:footnotePr>
      <w:pgSz w:w="16838" w:h="11906" w:orient="landscape"/>
      <w:pgMar w:top="1134" w:right="1134" w:bottom="1701" w:left="1134"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D0" w:rsidRDefault="003812D0" w:rsidP="00424CA2">
      <w:r>
        <w:separator/>
      </w:r>
    </w:p>
  </w:endnote>
  <w:endnote w:type="continuationSeparator" w:id="0">
    <w:p w:rsidR="003812D0" w:rsidRDefault="003812D0" w:rsidP="0042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207" w:usb1="00000000" w:usb2="00000000" w:usb3="00000000" w:csb0="00000017"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B3" w:rsidRDefault="009E3EB3" w:rsidP="00410A6D">
    <w:pPr>
      <w:pStyle w:val="affff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B3" w:rsidRDefault="009E3EB3">
    <w:pPr>
      <w:pStyle w:val="affffff4"/>
      <w:jc w:val="right"/>
    </w:pPr>
    <w:r>
      <w:fldChar w:fldCharType="begin"/>
    </w:r>
    <w:r>
      <w:instrText>PAGE   \* MERGEFORMAT</w:instrText>
    </w:r>
    <w:r>
      <w:fldChar w:fldCharType="separate"/>
    </w:r>
    <w:r w:rsidR="00BF20D3">
      <w:rPr>
        <w:noProof/>
      </w:rPr>
      <w:t>6</w:t>
    </w:r>
    <w:r>
      <w:rPr>
        <w:noProof/>
      </w:rPr>
      <w:fldChar w:fldCharType="end"/>
    </w:r>
  </w:p>
  <w:p w:rsidR="009E3EB3" w:rsidRDefault="009E3EB3">
    <w:pPr>
      <w:pStyle w:val="afff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B3" w:rsidRDefault="009E3EB3">
    <w:pPr>
      <w:pStyle w:val="aff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D0" w:rsidRDefault="003812D0" w:rsidP="00424CA2">
      <w:r>
        <w:separator/>
      </w:r>
    </w:p>
  </w:footnote>
  <w:footnote w:type="continuationSeparator" w:id="0">
    <w:p w:rsidR="003812D0" w:rsidRDefault="003812D0" w:rsidP="00424CA2">
      <w:r>
        <w:continuationSeparator/>
      </w:r>
    </w:p>
  </w:footnote>
  <w:footnote w:id="1">
    <w:p w:rsidR="009E3EB3" w:rsidRDefault="009E3EB3" w:rsidP="00F20358">
      <w:pPr>
        <w:spacing w:line="276" w:lineRule="auto"/>
        <w:ind w:left="1065"/>
        <w:jc w:val="left"/>
      </w:pPr>
      <w:r>
        <w:rPr>
          <w:rStyle w:val="afffff8"/>
        </w:rPr>
        <w:footnoteRef/>
      </w:r>
      <w:r>
        <w:t xml:space="preserve"> организация межведомственного электронного взаимодействия с ФОИВ (в рамках реализации сервисов\сведений межведомственного взаимодействия к ФОИВ).</w:t>
      </w:r>
    </w:p>
    <w:p w:rsidR="009E3EB3" w:rsidRDefault="009E3EB3">
      <w:pPr>
        <w:pStyle w:val="afffffe"/>
      </w:pPr>
    </w:p>
  </w:footnote>
  <w:footnote w:id="2">
    <w:p w:rsidR="009E3EB3" w:rsidRDefault="009E3EB3">
      <w:pPr>
        <w:pStyle w:val="afffffe"/>
      </w:pPr>
      <w:r>
        <w:rPr>
          <w:rStyle w:val="afffff8"/>
        </w:rPr>
        <w:footnoteRef/>
      </w:r>
      <w:r>
        <w:t xml:space="preserve"> организация межведомственного электронного взаимодействия с РОИВ и ОМСУ (в рамках реализации сервисов\сведений межведомственного взаимодействия р</w:t>
      </w:r>
      <w:r w:rsidRPr="00BB13C5">
        <w:t>а</w:t>
      </w:r>
      <w:r>
        <w:t>споряжения</w:t>
      </w:r>
      <w:r w:rsidRPr="00BB13C5">
        <w:t xml:space="preserve"> Правительства Российской Федерации от 23.01.2015 № 96-р</w:t>
      </w:r>
      <w:r>
        <w:t>).</w:t>
      </w:r>
    </w:p>
  </w:footnote>
  <w:footnote w:id="3">
    <w:p w:rsidR="009E3EB3" w:rsidRDefault="009E3EB3" w:rsidP="008E60DB">
      <w:pPr>
        <w:pStyle w:val="20"/>
        <w:numPr>
          <w:ilvl w:val="0"/>
          <w:numId w:val="0"/>
        </w:numPr>
        <w:ind w:left="1021" w:hanging="170"/>
      </w:pPr>
      <w:r>
        <w:rPr>
          <w:rStyle w:val="afffff8"/>
        </w:rPr>
        <w:footnoteRef/>
      </w:r>
      <w:r>
        <w:t xml:space="preserve"> организация межведомственного электронного взаимодействия с РОИВ (в рамках реализации сервисов\сведений межведомственного взаимодействия к РОИВ в соответствие с р</w:t>
      </w:r>
      <w:r w:rsidRPr="00BB13C5">
        <w:t>а</w:t>
      </w:r>
      <w:r>
        <w:t>споряжением</w:t>
      </w:r>
      <w:r w:rsidRPr="00BB13C5">
        <w:t xml:space="preserve"> Прави</w:t>
      </w:r>
      <w:r>
        <w:t>тельства Российской Федерации от 29 июня 2012 г. № 1123-р).</w:t>
      </w:r>
    </w:p>
    <w:p w:rsidR="009E3EB3" w:rsidRDefault="009E3EB3">
      <w:pPr>
        <w:pStyle w:val="aff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B3" w:rsidRPr="00A424D3" w:rsidRDefault="009E3EB3" w:rsidP="00410A6D">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B3" w:rsidRPr="00A424D3" w:rsidRDefault="009E3EB3" w:rsidP="00410A6D">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188035"/>
      <w:docPartObj>
        <w:docPartGallery w:val="Page Numbers (Top of Page)"/>
        <w:docPartUnique/>
      </w:docPartObj>
    </w:sdtPr>
    <w:sdtEndPr/>
    <w:sdtContent>
      <w:p w:rsidR="009E3EB3" w:rsidRDefault="009E3EB3">
        <w:pPr>
          <w:pStyle w:val="af5"/>
          <w:jc w:val="center"/>
        </w:pPr>
        <w:r>
          <w:fldChar w:fldCharType="begin"/>
        </w:r>
        <w:r>
          <w:instrText>PAGE   \* MERGEFORMAT</w:instrText>
        </w:r>
        <w:r>
          <w:fldChar w:fldCharType="separate"/>
        </w:r>
        <w:r w:rsidR="00896606">
          <w:rPr>
            <w:noProof/>
          </w:rPr>
          <w:t>51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EAC78E"/>
    <w:lvl w:ilvl="0">
      <w:start w:val="1"/>
      <w:numFmt w:val="decimal"/>
      <w:pStyle w:val="4"/>
      <w:lvlText w:val="%1."/>
      <w:lvlJc w:val="left"/>
      <w:pPr>
        <w:tabs>
          <w:tab w:val="num" w:pos="1209"/>
        </w:tabs>
        <w:ind w:left="1209" w:hanging="360"/>
      </w:pPr>
    </w:lvl>
  </w:abstractNum>
  <w:abstractNum w:abstractNumId="1">
    <w:nsid w:val="FFFFFF80"/>
    <w:multiLevelType w:val="singleLevel"/>
    <w:tmpl w:val="6F4C4560"/>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66203D90"/>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E15876E0"/>
    <w:lvl w:ilvl="0">
      <w:start w:val="1"/>
      <w:numFmt w:val="bullet"/>
      <w:pStyle w:val="20"/>
      <w:lvlText w:val=""/>
      <w:lvlJc w:val="left"/>
      <w:pPr>
        <w:tabs>
          <w:tab w:val="num" w:pos="360"/>
        </w:tabs>
        <w:ind w:left="1021" w:hanging="170"/>
      </w:pPr>
      <w:rPr>
        <w:rFonts w:ascii="Symbol" w:hAnsi="Symbol" w:hint="default"/>
      </w:rPr>
    </w:lvl>
  </w:abstractNum>
  <w:abstractNum w:abstractNumId="4">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
      <w:lvlJc w:val="left"/>
      <w:pPr>
        <w:tabs>
          <w:tab w:val="num" w:pos="1443"/>
        </w:tabs>
      </w:pPr>
      <w:rPr>
        <w:rFonts w:ascii="Wingdings" w:hAnsi="Wingdings" w:cs="Courier New"/>
      </w:rPr>
    </w:lvl>
    <w:lvl w:ilvl="2">
      <w:start w:val="1"/>
      <w:numFmt w:val="bullet"/>
      <w:lvlText w:val=""/>
      <w:lvlJc w:val="left"/>
      <w:pPr>
        <w:tabs>
          <w:tab w:val="num" w:pos="2160"/>
        </w:tabs>
      </w:pPr>
      <w:rPr>
        <w:rFonts w:ascii="Wingdings" w:hAnsi="Wingdings" w:cs="Courier New"/>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Courier New"/>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Courier New"/>
      </w:rPr>
    </w:lvl>
  </w:abstractNum>
  <w:abstractNum w:abstractNumId="5">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6">
    <w:nsid w:val="087E7D30"/>
    <w:multiLevelType w:val="multilevel"/>
    <w:tmpl w:val="7FA2D6C0"/>
    <w:lvl w:ilvl="0">
      <w:start w:val="1"/>
      <w:numFmt w:val="bullet"/>
      <w:pStyle w:val="TableItemizedList1"/>
      <w:suff w:val="space"/>
      <w:lvlText w:val="-"/>
      <w:lvlJc w:val="left"/>
      <w:pPr>
        <w:ind w:left="0" w:firstLine="284"/>
      </w:pPr>
      <w:rPr>
        <w:rFonts w:ascii="Times New Roman" w:hAnsi="Times New Roman" w:cs="Times New Roman" w:hint="default"/>
        <w:b w:val="0"/>
        <w:i w:val="0"/>
        <w:sz w:val="28"/>
      </w:rPr>
    </w:lvl>
    <w:lvl w:ilvl="1">
      <w:start w:val="1"/>
      <w:numFmt w:val="bullet"/>
      <w:pStyle w:val="TableItemizedList2"/>
      <w:suff w:val="space"/>
      <w:lvlText w:val="-"/>
      <w:lvlJc w:val="left"/>
      <w:pPr>
        <w:ind w:left="0" w:firstLine="567"/>
      </w:pPr>
      <w:rPr>
        <w:rFonts w:ascii="Arial" w:hAnsi="Arial" w:hint="default"/>
      </w:rPr>
    </w:lvl>
    <w:lvl w:ilvl="2">
      <w:start w:val="1"/>
      <w:numFmt w:val="bullet"/>
      <w:lvlRestart w:val="0"/>
      <w:pStyle w:val="TableItemizedList3"/>
      <w:suff w:val="space"/>
      <w:lvlText w:val="-"/>
      <w:lvlJc w:val="left"/>
      <w:pPr>
        <w:ind w:left="0" w:firstLine="851"/>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8BE1242"/>
    <w:multiLevelType w:val="hybridMultilevel"/>
    <w:tmpl w:val="39945F8C"/>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09AC4761"/>
    <w:multiLevelType w:val="hybridMultilevel"/>
    <w:tmpl w:val="49CEC2C0"/>
    <w:lvl w:ilvl="0" w:tplc="72FCB39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D13D80"/>
    <w:multiLevelType w:val="multilevel"/>
    <w:tmpl w:val="78863994"/>
    <w:lvl w:ilvl="0">
      <w:start w:val="1"/>
      <w:numFmt w:val="decimal"/>
      <w:pStyle w:val="Orderedlist1"/>
      <w:suff w:val="space"/>
      <w:lvlText w:val="%1."/>
      <w:lvlJc w:val="left"/>
      <w:pPr>
        <w:ind w:left="363" w:hanging="363"/>
      </w:pPr>
      <w:rPr>
        <w:rFonts w:hint="default"/>
      </w:rPr>
    </w:lvl>
    <w:lvl w:ilvl="1">
      <w:start w:val="1"/>
      <w:numFmt w:val="decimal"/>
      <w:pStyle w:val="Orderedlist2"/>
      <w:suff w:val="space"/>
      <w:lvlText w:val="%1.%2."/>
      <w:lvlJc w:val="left"/>
      <w:pPr>
        <w:ind w:left="726" w:hanging="442"/>
      </w:pPr>
      <w:rPr>
        <w:rFonts w:hint="default"/>
      </w:rPr>
    </w:lvl>
    <w:lvl w:ilvl="2">
      <w:start w:val="1"/>
      <w:numFmt w:val="decimal"/>
      <w:pStyle w:val="OrderedList3"/>
      <w:suff w:val="space"/>
      <w:lvlText w:val="%1.%2.%3."/>
      <w:lvlJc w:val="left"/>
      <w:pPr>
        <w:ind w:left="1089" w:hanging="522"/>
      </w:pPr>
      <w:rPr>
        <w:rFonts w:hint="default"/>
      </w:rPr>
    </w:lvl>
    <w:lvl w:ilvl="3">
      <w:start w:val="1"/>
      <w:numFmt w:val="decimal"/>
      <w:pStyle w:val="OrderedList4"/>
      <w:suff w:val="space"/>
      <w:lvlText w:val="%1.%2.%3.%4"/>
      <w:lvlJc w:val="left"/>
      <w:pPr>
        <w:ind w:left="1452" w:hanging="601"/>
      </w:pPr>
      <w:rPr>
        <w:rFonts w:hint="default"/>
      </w:rPr>
    </w:lvl>
    <w:lvl w:ilvl="4">
      <w:start w:val="1"/>
      <w:numFmt w:val="decimal"/>
      <w:pStyle w:val="OrderedList5"/>
      <w:suff w:val="space"/>
      <w:lvlText w:val="%1.%2.%3.%4.%5."/>
      <w:lvlJc w:val="left"/>
      <w:pPr>
        <w:ind w:left="1814" w:hanging="680"/>
      </w:pPr>
      <w:rPr>
        <w:rFonts w:hint="default"/>
      </w:rPr>
    </w:lvl>
    <w:lvl w:ilvl="5">
      <w:start w:val="1"/>
      <w:numFmt w:val="decimal"/>
      <w:lvlText w:val="%1.%2.%3.%4.%5.%6."/>
      <w:lvlJc w:val="left"/>
      <w:pPr>
        <w:tabs>
          <w:tab w:val="num" w:pos="4132"/>
        </w:tabs>
        <w:ind w:left="4132" w:hanging="1440"/>
      </w:pPr>
      <w:rPr>
        <w:rFonts w:hint="default"/>
      </w:rPr>
    </w:lvl>
    <w:lvl w:ilvl="6">
      <w:start w:val="1"/>
      <w:numFmt w:val="decimal"/>
      <w:lvlText w:val="%1.%2.%3.%4.%5.%6.%7."/>
      <w:lvlJc w:val="left"/>
      <w:pPr>
        <w:tabs>
          <w:tab w:val="num" w:pos="4849"/>
        </w:tabs>
        <w:ind w:left="4849" w:hanging="1800"/>
      </w:pPr>
      <w:rPr>
        <w:rFonts w:hint="default"/>
      </w:rPr>
    </w:lvl>
    <w:lvl w:ilvl="7">
      <w:start w:val="1"/>
      <w:numFmt w:val="decimal"/>
      <w:lvlText w:val="%1.%2.%3.%4.%5.%6.%7.%8."/>
      <w:lvlJc w:val="left"/>
      <w:pPr>
        <w:tabs>
          <w:tab w:val="num" w:pos="5206"/>
        </w:tabs>
        <w:ind w:left="5206" w:hanging="1800"/>
      </w:pPr>
      <w:rPr>
        <w:rFonts w:hint="default"/>
      </w:rPr>
    </w:lvl>
    <w:lvl w:ilvl="8">
      <w:start w:val="1"/>
      <w:numFmt w:val="decimal"/>
      <w:lvlText w:val="%1.%2.%3.%4.%5.%6.%7.%8.%9."/>
      <w:lvlJc w:val="left"/>
      <w:pPr>
        <w:tabs>
          <w:tab w:val="num" w:pos="5923"/>
        </w:tabs>
        <w:ind w:left="5923" w:hanging="2160"/>
      </w:pPr>
      <w:rPr>
        <w:rFonts w:hint="default"/>
      </w:rPr>
    </w:lvl>
  </w:abstractNum>
  <w:abstractNum w:abstractNumId="10">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E3764"/>
    <w:multiLevelType w:val="multilevel"/>
    <w:tmpl w:val="8A464058"/>
    <w:lvl w:ilvl="0">
      <w:start w:val="1"/>
      <w:numFmt w:val="decimal"/>
      <w:pStyle w:val="OderedList1"/>
      <w:suff w:val="space"/>
      <w:lvlText w:val="%1)"/>
      <w:lvlJc w:val="left"/>
      <w:pPr>
        <w:ind w:left="0" w:firstLine="851"/>
      </w:pPr>
      <w:rPr>
        <w:rFonts w:hint="default"/>
      </w:rPr>
    </w:lvl>
    <w:lvl w:ilvl="1">
      <w:start w:val="1"/>
      <w:numFmt w:val="decimal"/>
      <w:pStyle w:val="OderedList2"/>
      <w:suff w:val="space"/>
      <w:lvlText w:val="%2)"/>
      <w:lvlJc w:val="left"/>
      <w:pPr>
        <w:ind w:left="0" w:firstLine="1701"/>
      </w:pPr>
      <w:rPr>
        <w:rFonts w:hint="default"/>
      </w:rPr>
    </w:lvl>
    <w:lvl w:ilvl="2">
      <w:start w:val="1"/>
      <w:numFmt w:val="decimal"/>
      <w:pStyle w:val="OderedList3"/>
      <w:suff w:val="space"/>
      <w:lvlText w:val="%3)"/>
      <w:lvlJc w:val="left"/>
      <w:pPr>
        <w:ind w:left="0" w:firstLine="2552"/>
      </w:pPr>
      <w:rPr>
        <w:rFonts w:hint="default"/>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12">
    <w:nsid w:val="2034100A"/>
    <w:multiLevelType w:val="hybridMultilevel"/>
    <w:tmpl w:val="EBA01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032EA5"/>
    <w:multiLevelType w:val="hybridMultilevel"/>
    <w:tmpl w:val="69D69F18"/>
    <w:lvl w:ilvl="0" w:tplc="72FCB39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273B36A4"/>
    <w:multiLevelType w:val="hybridMultilevel"/>
    <w:tmpl w:val="CC486D34"/>
    <w:lvl w:ilvl="0" w:tplc="72FCB3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0E4612"/>
    <w:multiLevelType w:val="multilevel"/>
    <w:tmpl w:val="665E82D6"/>
    <w:lvl w:ilvl="0">
      <w:start w:val="1"/>
      <w:numFmt w:val="russianLower"/>
      <w:pStyle w:val="1"/>
      <w:lvlText w:val="%1)"/>
      <w:lvlJc w:val="left"/>
      <w:pPr>
        <w:tabs>
          <w:tab w:val="num" w:pos="1134"/>
        </w:tabs>
        <w:ind w:left="1134" w:hanging="425"/>
      </w:pPr>
      <w:rPr>
        <w:rFonts w:hint="default"/>
      </w:rPr>
    </w:lvl>
    <w:lvl w:ilvl="1">
      <w:start w:val="1"/>
      <w:numFmt w:val="decimal"/>
      <w:pStyle w:val="21"/>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1570E1"/>
    <w:multiLevelType w:val="hybridMultilevel"/>
    <w:tmpl w:val="68D89C82"/>
    <w:lvl w:ilvl="0" w:tplc="14ECF6B2">
      <w:start w:val="1"/>
      <w:numFmt w:val="bullet"/>
      <w:pStyle w:val="10"/>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17">
    <w:nsid w:val="39D31F98"/>
    <w:multiLevelType w:val="hybridMultilevel"/>
    <w:tmpl w:val="35D817AE"/>
    <w:lvl w:ilvl="0" w:tplc="0419000F">
      <w:start w:val="1"/>
      <w:numFmt w:val="decimal"/>
      <w:pStyle w:val="11"/>
      <w:lvlText w:val="%1."/>
      <w:lvlJc w:val="left"/>
      <w:pPr>
        <w:ind w:left="1134" w:hanging="425"/>
      </w:pPr>
      <w:rPr>
        <w:rFonts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BE320DC"/>
    <w:multiLevelType w:val="multilevel"/>
    <w:tmpl w:val="BABEA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35D7E3C"/>
    <w:multiLevelType w:val="hybridMultilevel"/>
    <w:tmpl w:val="0CB27FF4"/>
    <w:lvl w:ilvl="0" w:tplc="FFFFFFFF">
      <w:start w:val="1"/>
      <w:numFmt w:val="bullet"/>
      <w:lvlText w:val=""/>
      <w:lvlJc w:val="left"/>
      <w:pPr>
        <w:ind w:left="1854" w:hanging="360"/>
      </w:pPr>
      <w:rPr>
        <w:rFonts w:ascii="Symbol" w:hAnsi="Symbol" w:hint="default"/>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B6C30DF"/>
    <w:multiLevelType w:val="hybridMultilevel"/>
    <w:tmpl w:val="D31EAE7A"/>
    <w:lvl w:ilvl="0" w:tplc="1A7A2F0C">
      <w:start w:val="1"/>
      <w:numFmt w:val="bullet"/>
      <w:pStyle w:val="12"/>
      <w:lvlText w:val=""/>
      <w:lvlJc w:val="left"/>
      <w:pPr>
        <w:ind w:left="720" w:hanging="360"/>
      </w:pPr>
      <w:rPr>
        <w:rFonts w:ascii="Symbol" w:hAnsi="Symbol" w:cs="Symbol" w:hint="default"/>
        <w:color w:val="auto"/>
      </w:rPr>
    </w:lvl>
    <w:lvl w:ilvl="1" w:tplc="2662D780">
      <w:start w:val="1"/>
      <w:numFmt w:val="bullet"/>
      <w:pStyle w:val="22"/>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21">
    <w:nsid w:val="4BF670D0"/>
    <w:multiLevelType w:val="multilevel"/>
    <w:tmpl w:val="BC4EAE96"/>
    <w:lvl w:ilvl="0">
      <w:start w:val="1"/>
      <w:numFmt w:val="bullet"/>
      <w:pStyle w:val="ItemizedList1"/>
      <w:suff w:val="space"/>
      <w:lvlText w:val="-"/>
      <w:lvlJc w:val="left"/>
      <w:pPr>
        <w:ind w:left="0" w:firstLine="851"/>
      </w:pPr>
      <w:rPr>
        <w:rFonts w:ascii="Times New Roman" w:hAnsi="Times New Roman" w:cs="Times New Roman" w:hint="default"/>
      </w:rPr>
    </w:lvl>
    <w:lvl w:ilvl="1">
      <w:start w:val="1"/>
      <w:numFmt w:val="bullet"/>
      <w:lvlRestart w:val="0"/>
      <w:pStyle w:val="ItemizedList2"/>
      <w:suff w:val="space"/>
      <w:lvlText w:val="-"/>
      <w:lvlJc w:val="left"/>
      <w:pPr>
        <w:ind w:left="0" w:firstLine="1701"/>
      </w:pPr>
      <w:rPr>
        <w:rFonts w:ascii="Arial" w:hAnsi="Arial" w:hint="default"/>
        <w:b w:val="0"/>
        <w:i w:val="0"/>
      </w:rPr>
    </w:lvl>
    <w:lvl w:ilvl="2">
      <w:start w:val="1"/>
      <w:numFmt w:val="bullet"/>
      <w:lvlRestart w:val="0"/>
      <w:pStyle w:val="ItemizedList3"/>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22">
    <w:nsid w:val="4CED5741"/>
    <w:multiLevelType w:val="hybridMultilevel"/>
    <w:tmpl w:val="2526A0B2"/>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50690960"/>
    <w:multiLevelType w:val="multilevel"/>
    <w:tmpl w:val="36AA79FC"/>
    <w:lvl w:ilvl="0">
      <w:start w:val="1"/>
      <w:numFmt w:val="russianUpper"/>
      <w:pStyle w:val="13"/>
      <w:suff w:val="space"/>
      <w:lvlText w:val="Приложение %1"/>
      <w:lvlJc w:val="left"/>
      <w:pPr>
        <w:ind w:left="709" w:firstLine="0"/>
      </w:pPr>
      <w:rPr>
        <w:rFonts w:hint="default"/>
      </w:rPr>
    </w:lvl>
    <w:lvl w:ilvl="1">
      <w:start w:val="1"/>
      <w:numFmt w:val="decimal"/>
      <w:pStyle w:val="23"/>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0"/>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80D4115"/>
    <w:multiLevelType w:val="multilevel"/>
    <w:tmpl w:val="A634C126"/>
    <w:lvl w:ilvl="0">
      <w:start w:val="1"/>
      <w:numFmt w:val="decimal"/>
      <w:pStyle w:val="14"/>
      <w:lvlText w:val="%1."/>
      <w:lvlJc w:val="left"/>
      <w:pPr>
        <w:tabs>
          <w:tab w:val="num" w:pos="1134"/>
        </w:tabs>
        <w:ind w:left="1134" w:hanging="425"/>
      </w:pPr>
      <w:rPr>
        <w:rFonts w:ascii="Times New Roman" w:eastAsia="Times New Roman" w:hAnsi="Times New Roman" w:cs="Times New Roman"/>
        <w:b w:val="0"/>
        <w:i w:val="0"/>
        <w:sz w:val="28"/>
        <w:szCs w:val="24"/>
      </w:rPr>
    </w:lvl>
    <w:lvl w:ilvl="1">
      <w:start w:val="1"/>
      <w:numFmt w:val="decimal"/>
      <w:pStyle w:val="24"/>
      <w:lvlText w:val="%1.%2."/>
      <w:lvlJc w:val="left"/>
      <w:pPr>
        <w:tabs>
          <w:tab w:val="num" w:pos="1701"/>
        </w:tabs>
        <w:ind w:left="1701" w:hanging="567"/>
      </w:pPr>
      <w:rPr>
        <w:rFonts w:hint="default"/>
      </w:rPr>
    </w:lvl>
    <w:lvl w:ilvl="2">
      <w:start w:val="1"/>
      <w:numFmt w:val="decimal"/>
      <w:pStyle w:val="30"/>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25">
    <w:nsid w:val="58FC0AE8"/>
    <w:multiLevelType w:val="hybridMultilevel"/>
    <w:tmpl w:val="082E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556CB"/>
    <w:multiLevelType w:val="multilevel"/>
    <w:tmpl w:val="A38015C0"/>
    <w:lvl w:ilvl="0">
      <w:start w:val="1"/>
      <w:numFmt w:val="decimal"/>
      <w:pStyle w:val="15"/>
      <w:suff w:val="space"/>
      <w:lvlText w:val="%1"/>
      <w:lvlJc w:val="left"/>
      <w:pPr>
        <w:ind w:left="992" w:hanging="283"/>
      </w:pPr>
      <w:rPr>
        <w:rFonts w:hint="default"/>
        <w:b/>
        <w:i w:val="0"/>
        <w:color w:val="auto"/>
      </w:rPr>
    </w:lvl>
    <w:lvl w:ilvl="1">
      <w:start w:val="1"/>
      <w:numFmt w:val="decimal"/>
      <w:pStyle w:val="25"/>
      <w:suff w:val="space"/>
      <w:lvlText w:val="%1.%2"/>
      <w:lvlJc w:val="left"/>
      <w:pPr>
        <w:ind w:left="1191" w:hanging="4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u w:val="none"/>
        <w:vertAlign w:val="baseline"/>
        <w:em w:val="none"/>
      </w:rPr>
    </w:lvl>
    <w:lvl w:ilvl="2">
      <w:start w:val="1"/>
      <w:numFmt w:val="decimal"/>
      <w:pStyle w:val="31"/>
      <w:suff w:val="space"/>
      <w:lvlText w:val="%1.%2.%3"/>
      <w:lvlJc w:val="left"/>
      <w:pPr>
        <w:ind w:left="1361" w:hanging="652"/>
      </w:pPr>
      <w:rPr>
        <w:rFonts w:hint="default"/>
      </w:rPr>
    </w:lvl>
    <w:lvl w:ilvl="3">
      <w:start w:val="1"/>
      <w:numFmt w:val="decimal"/>
      <w:pStyle w:val="41"/>
      <w:suff w:val="space"/>
      <w:lvlText w:val="%1.%2.%3.%4"/>
      <w:lvlJc w:val="left"/>
      <w:pPr>
        <w:ind w:left="1985" w:hanging="850"/>
      </w:pPr>
      <w:rPr>
        <w:rFonts w:hint="default"/>
      </w:rPr>
    </w:lvl>
    <w:lvl w:ilvl="4">
      <w:start w:val="1"/>
      <w:numFmt w:val="decimal"/>
      <w:pStyle w:val="51"/>
      <w:suff w:val="space"/>
      <w:lvlText w:val="%1.%2.%3.%4.%5"/>
      <w:lvlJc w:val="left"/>
      <w:pPr>
        <w:ind w:left="2524" w:hanging="964"/>
      </w:pPr>
      <w:rPr>
        <w:rFonts w:hint="default"/>
        <w:b/>
      </w:rPr>
    </w:lvl>
    <w:lvl w:ilvl="5">
      <w:start w:val="1"/>
      <w:numFmt w:val="decimal"/>
      <w:pStyle w:val="6"/>
      <w:suff w:val="space"/>
      <w:lvlText w:val="%1.%2.%3.%4.%5.%6"/>
      <w:lvlJc w:val="left"/>
      <w:pPr>
        <w:ind w:left="1786" w:hanging="1077"/>
      </w:pPr>
      <w:rPr>
        <w:rFonts w:hint="default"/>
      </w:rPr>
    </w:lvl>
    <w:lvl w:ilvl="6">
      <w:start w:val="1"/>
      <w:numFmt w:val="decimal"/>
      <w:pStyle w:val="7"/>
      <w:suff w:val="space"/>
      <w:lvlText w:val="%1.%2.%3.%4.%5.%6.%7"/>
      <w:lvlJc w:val="left"/>
      <w:pPr>
        <w:ind w:left="1899" w:hanging="1190"/>
      </w:pPr>
      <w:rPr>
        <w:rFonts w:hint="default"/>
      </w:rPr>
    </w:lvl>
    <w:lvl w:ilvl="7">
      <w:start w:val="1"/>
      <w:numFmt w:val="decimal"/>
      <w:pStyle w:val="8"/>
      <w:suff w:val="space"/>
      <w:lvlText w:val="%1.%2.%3.%4.%5.%6.%7.%8"/>
      <w:lvlJc w:val="left"/>
      <w:pPr>
        <w:ind w:left="2013" w:hanging="1304"/>
      </w:pPr>
      <w:rPr>
        <w:rFonts w:hint="default"/>
      </w:rPr>
    </w:lvl>
    <w:lvl w:ilvl="8">
      <w:start w:val="1"/>
      <w:numFmt w:val="decimal"/>
      <w:suff w:val="space"/>
      <w:lvlText w:val="%1.%2.%3.%4.%5.%6.%7.%8.%9."/>
      <w:lvlJc w:val="left"/>
      <w:pPr>
        <w:ind w:left="2126" w:hanging="1417"/>
      </w:pPr>
      <w:rPr>
        <w:rFonts w:hint="default"/>
      </w:rPr>
    </w:lvl>
  </w:abstractNum>
  <w:abstractNum w:abstractNumId="27">
    <w:nsid w:val="61356922"/>
    <w:multiLevelType w:val="hybridMultilevel"/>
    <w:tmpl w:val="15A248E6"/>
    <w:lvl w:ilvl="0" w:tplc="849E32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2DF52F2"/>
    <w:multiLevelType w:val="multilevel"/>
    <w:tmpl w:val="396C6AA2"/>
    <w:lvl w:ilvl="0">
      <w:start w:val="1"/>
      <w:numFmt w:val="decimal"/>
      <w:pStyle w:val="16"/>
      <w:lvlText w:val="%1."/>
      <w:lvlJc w:val="left"/>
      <w:pPr>
        <w:tabs>
          <w:tab w:val="num" w:pos="720"/>
        </w:tabs>
        <w:ind w:left="720" w:hanging="363"/>
      </w:pPr>
      <w:rPr>
        <w:rFonts w:hint="default"/>
      </w:rPr>
    </w:lvl>
    <w:lvl w:ilvl="1">
      <w:start w:val="1"/>
      <w:numFmt w:val="decimal"/>
      <w:pStyle w:val="26"/>
      <w:lvlText w:val="%1.%2"/>
      <w:lvlJc w:val="left"/>
      <w:pPr>
        <w:tabs>
          <w:tab w:val="num" w:pos="1440"/>
        </w:tabs>
        <w:ind w:left="1440" w:hanging="589"/>
      </w:pPr>
      <w:rPr>
        <w:rFonts w:hint="default"/>
      </w:rPr>
    </w:lvl>
    <w:lvl w:ilvl="2">
      <w:start w:val="1"/>
      <w:numFmt w:val="decimal"/>
      <w:pStyle w:val="32"/>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29">
    <w:nsid w:val="6A146099"/>
    <w:multiLevelType w:val="multilevel"/>
    <w:tmpl w:val="AB76822E"/>
    <w:lvl w:ilvl="0">
      <w:start w:val="1"/>
      <w:numFmt w:val="decimal"/>
      <w:pStyle w:val="TableOderedList1"/>
      <w:suff w:val="space"/>
      <w:lvlText w:val="%1."/>
      <w:lvlJc w:val="left"/>
      <w:pPr>
        <w:ind w:left="0" w:firstLine="0"/>
      </w:pPr>
      <w:rPr>
        <w:rFonts w:hint="default"/>
      </w:rPr>
    </w:lvl>
    <w:lvl w:ilvl="1">
      <w:start w:val="1"/>
      <w:numFmt w:val="decimal"/>
      <w:pStyle w:val="TableOderedList2"/>
      <w:suff w:val="space"/>
      <w:lvlText w:val="%1.%2."/>
      <w:lvlJc w:val="left"/>
      <w:pPr>
        <w:ind w:left="284" w:firstLine="0"/>
      </w:pPr>
      <w:rPr>
        <w:rFonts w:hint="default"/>
      </w:rPr>
    </w:lvl>
    <w:lvl w:ilvl="2">
      <w:start w:val="1"/>
      <w:numFmt w:val="decimal"/>
      <w:pStyle w:val="TableOderedList3"/>
      <w:suff w:val="space"/>
      <w:lvlText w:val="%1.%2.%3."/>
      <w:lvlJc w:val="lef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BB84AA7"/>
    <w:multiLevelType w:val="hybridMultilevel"/>
    <w:tmpl w:val="5B0647D4"/>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C6C271C"/>
    <w:multiLevelType w:val="hybridMultilevel"/>
    <w:tmpl w:val="2DD0F982"/>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6CAB3065"/>
    <w:multiLevelType w:val="hybridMultilevel"/>
    <w:tmpl w:val="B08C74E6"/>
    <w:lvl w:ilvl="0" w:tplc="72FCB39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3416F"/>
    <w:multiLevelType w:val="hybridMultilevel"/>
    <w:tmpl w:val="E33E4AD8"/>
    <w:lvl w:ilvl="0" w:tplc="72FCB3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557A38"/>
    <w:multiLevelType w:val="multilevel"/>
    <w:tmpl w:val="A8E26C82"/>
    <w:lvl w:ilvl="0">
      <w:start w:val="1"/>
      <w:numFmt w:val="decimal"/>
      <w:pStyle w:val="Head1"/>
      <w:suff w:val="space"/>
      <w:lvlText w:val="%1"/>
      <w:lvlJc w:val="left"/>
      <w:pPr>
        <w:ind w:left="0" w:firstLine="851"/>
      </w:pPr>
      <w:rPr>
        <w:rFonts w:hint="default"/>
      </w:rPr>
    </w:lvl>
    <w:lvl w:ilvl="1">
      <w:start w:val="1"/>
      <w:numFmt w:val="decimal"/>
      <w:pStyle w:val="Head2"/>
      <w:suff w:val="space"/>
      <w:lvlText w:val="%1.%2"/>
      <w:lvlJc w:val="left"/>
      <w:pPr>
        <w:ind w:left="0" w:firstLine="851"/>
      </w:pPr>
      <w:rPr>
        <w:rFonts w:hint="default"/>
        <w:b/>
        <w:i w:val="0"/>
      </w:rPr>
    </w:lvl>
    <w:lvl w:ilvl="2">
      <w:start w:val="1"/>
      <w:numFmt w:val="decimal"/>
      <w:pStyle w:val="Head3"/>
      <w:suff w:val="space"/>
      <w:lvlText w:val="%1.%2.%3"/>
      <w:lvlJc w:val="left"/>
      <w:pPr>
        <w:ind w:left="0" w:firstLine="851"/>
      </w:pPr>
      <w:rPr>
        <w:rFonts w:hint="default"/>
      </w:rPr>
    </w:lvl>
    <w:lvl w:ilvl="3">
      <w:start w:val="1"/>
      <w:numFmt w:val="decimal"/>
      <w:pStyle w:val="Head4"/>
      <w:suff w:val="space"/>
      <w:lvlText w:val="%1.%2.%3.%4"/>
      <w:lvlJc w:val="left"/>
      <w:pPr>
        <w:ind w:left="0"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pStyle w:val="Head5"/>
      <w:suff w:val="space"/>
      <w:lvlText w:val="%1.%2.%3.%4.%5"/>
      <w:lvlJc w:val="left"/>
      <w:pPr>
        <w:ind w:left="0" w:firstLine="851"/>
      </w:pPr>
      <w:rPr>
        <w:rFonts w:hint="default"/>
      </w:rPr>
    </w:lvl>
    <w:lvl w:ilvl="5">
      <w:start w:val="1"/>
      <w:numFmt w:val="decimal"/>
      <w:pStyle w:val="Head6"/>
      <w:suff w:val="space"/>
      <w:lvlText w:val="%1.%2.%3.%4.%5.%6"/>
      <w:lvlJc w:val="left"/>
      <w:pPr>
        <w:ind w:left="0" w:firstLine="851"/>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Restart w:val="0"/>
      <w:pStyle w:val="PictureInscription"/>
      <w:suff w:val="space"/>
      <w:lvlText w:val="Рисунок %8 –"/>
      <w:lvlJc w:val="left"/>
      <w:pPr>
        <w:ind w:left="0" w:firstLine="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35">
    <w:nsid w:val="75C312E2"/>
    <w:multiLevelType w:val="hybridMultilevel"/>
    <w:tmpl w:val="4066F980"/>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78232210"/>
    <w:multiLevelType w:val="hybridMultilevel"/>
    <w:tmpl w:val="D07CBF44"/>
    <w:lvl w:ilvl="0" w:tplc="72FCB3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414186"/>
    <w:multiLevelType w:val="hybridMultilevel"/>
    <w:tmpl w:val="C4B60C16"/>
    <w:lvl w:ilvl="0" w:tplc="72FCB3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886B35"/>
    <w:multiLevelType w:val="hybridMultilevel"/>
    <w:tmpl w:val="18F021BC"/>
    <w:lvl w:ilvl="0" w:tplc="72FCB394">
      <w:start w:val="1"/>
      <w:numFmt w:val="bullet"/>
      <w:lvlText w:val="-"/>
      <w:lvlJc w:val="left"/>
      <w:pPr>
        <w:ind w:left="1134" w:hanging="425"/>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1"/>
  </w:num>
  <w:num w:numId="2">
    <w:abstractNumId w:val="11"/>
  </w:num>
  <w:num w:numId="3">
    <w:abstractNumId w:val="34"/>
  </w:num>
  <w:num w:numId="4">
    <w:abstractNumId w:val="6"/>
  </w:num>
  <w:num w:numId="5">
    <w:abstractNumId w:val="17"/>
  </w:num>
  <w:num w:numId="6">
    <w:abstractNumId w:val="3"/>
  </w:num>
  <w:num w:numId="7">
    <w:abstractNumId w:val="24"/>
  </w:num>
  <w:num w:numId="8">
    <w:abstractNumId w:val="15"/>
  </w:num>
  <w:num w:numId="9">
    <w:abstractNumId w:val="10"/>
  </w:num>
  <w:num w:numId="1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26"/>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9"/>
  </w:num>
  <w:num w:numId="19">
    <w:abstractNumId w:val="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31"/>
  </w:num>
  <w:num w:numId="24">
    <w:abstractNumId w:val="22"/>
  </w:num>
  <w:num w:numId="25">
    <w:abstractNumId w:val="8"/>
  </w:num>
  <w:num w:numId="26">
    <w:abstractNumId w:val="35"/>
  </w:num>
  <w:num w:numId="27">
    <w:abstractNumId w:val="32"/>
  </w:num>
  <w:num w:numId="28">
    <w:abstractNumId w:val="38"/>
  </w:num>
  <w:num w:numId="29">
    <w:abstractNumId w:val="7"/>
  </w:num>
  <w:num w:numId="30">
    <w:abstractNumId w:val="30"/>
  </w:num>
  <w:num w:numId="31">
    <w:abstractNumId w:val="27"/>
  </w:num>
  <w:num w:numId="32">
    <w:abstractNumId w:val="13"/>
  </w:num>
  <w:num w:numId="33">
    <w:abstractNumId w:val="33"/>
  </w:num>
  <w:num w:numId="34">
    <w:abstractNumId w:val="14"/>
  </w:num>
  <w:num w:numId="35">
    <w:abstractNumId w:val="36"/>
  </w:num>
  <w:num w:numId="36">
    <w:abstractNumId w:val="3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4B"/>
    <w:rsid w:val="000017F5"/>
    <w:rsid w:val="000035E5"/>
    <w:rsid w:val="00003696"/>
    <w:rsid w:val="00005174"/>
    <w:rsid w:val="00005294"/>
    <w:rsid w:val="00005970"/>
    <w:rsid w:val="000072F0"/>
    <w:rsid w:val="0001025C"/>
    <w:rsid w:val="00010BD3"/>
    <w:rsid w:val="00010EF7"/>
    <w:rsid w:val="00013C3A"/>
    <w:rsid w:val="00014651"/>
    <w:rsid w:val="00015039"/>
    <w:rsid w:val="000164CA"/>
    <w:rsid w:val="00016D8B"/>
    <w:rsid w:val="00017689"/>
    <w:rsid w:val="000203C7"/>
    <w:rsid w:val="000241E8"/>
    <w:rsid w:val="00025FEC"/>
    <w:rsid w:val="00026096"/>
    <w:rsid w:val="0002680B"/>
    <w:rsid w:val="00027E4C"/>
    <w:rsid w:val="0003057D"/>
    <w:rsid w:val="00030721"/>
    <w:rsid w:val="0003275D"/>
    <w:rsid w:val="00033714"/>
    <w:rsid w:val="00034E55"/>
    <w:rsid w:val="00035CA1"/>
    <w:rsid w:val="00037FDC"/>
    <w:rsid w:val="00037FF5"/>
    <w:rsid w:val="0004100F"/>
    <w:rsid w:val="0004123F"/>
    <w:rsid w:val="000418CB"/>
    <w:rsid w:val="00041E44"/>
    <w:rsid w:val="000426A5"/>
    <w:rsid w:val="00043A34"/>
    <w:rsid w:val="0004571F"/>
    <w:rsid w:val="00045E41"/>
    <w:rsid w:val="00046268"/>
    <w:rsid w:val="000472A8"/>
    <w:rsid w:val="00051857"/>
    <w:rsid w:val="00052067"/>
    <w:rsid w:val="00052430"/>
    <w:rsid w:val="00052AF3"/>
    <w:rsid w:val="00053D7B"/>
    <w:rsid w:val="00054355"/>
    <w:rsid w:val="000552AA"/>
    <w:rsid w:val="00055F96"/>
    <w:rsid w:val="0005716F"/>
    <w:rsid w:val="00062508"/>
    <w:rsid w:val="0006263E"/>
    <w:rsid w:val="000627A8"/>
    <w:rsid w:val="00062EBB"/>
    <w:rsid w:val="000635A8"/>
    <w:rsid w:val="00063DBE"/>
    <w:rsid w:val="00064C7C"/>
    <w:rsid w:val="00064FAE"/>
    <w:rsid w:val="00065C8C"/>
    <w:rsid w:val="00065F70"/>
    <w:rsid w:val="00066564"/>
    <w:rsid w:val="00067EB2"/>
    <w:rsid w:val="00071214"/>
    <w:rsid w:val="000722E4"/>
    <w:rsid w:val="00074356"/>
    <w:rsid w:val="000767E7"/>
    <w:rsid w:val="00076820"/>
    <w:rsid w:val="00080079"/>
    <w:rsid w:val="000820D8"/>
    <w:rsid w:val="00082590"/>
    <w:rsid w:val="00082F21"/>
    <w:rsid w:val="00084BA7"/>
    <w:rsid w:val="00084D9D"/>
    <w:rsid w:val="00085C8E"/>
    <w:rsid w:val="00086F4E"/>
    <w:rsid w:val="00091FD8"/>
    <w:rsid w:val="000922BB"/>
    <w:rsid w:val="00093D5A"/>
    <w:rsid w:val="000944B5"/>
    <w:rsid w:val="00094968"/>
    <w:rsid w:val="00094B08"/>
    <w:rsid w:val="000968D1"/>
    <w:rsid w:val="00096900"/>
    <w:rsid w:val="00096D7E"/>
    <w:rsid w:val="00097332"/>
    <w:rsid w:val="00097D04"/>
    <w:rsid w:val="00097D1E"/>
    <w:rsid w:val="00097FDF"/>
    <w:rsid w:val="000A0A20"/>
    <w:rsid w:val="000A36FD"/>
    <w:rsid w:val="000A3E28"/>
    <w:rsid w:val="000A4249"/>
    <w:rsid w:val="000A5DDC"/>
    <w:rsid w:val="000A63A7"/>
    <w:rsid w:val="000A7D3D"/>
    <w:rsid w:val="000A7FE6"/>
    <w:rsid w:val="000B02FF"/>
    <w:rsid w:val="000B0CC7"/>
    <w:rsid w:val="000B1346"/>
    <w:rsid w:val="000B14B3"/>
    <w:rsid w:val="000B3490"/>
    <w:rsid w:val="000B5EE9"/>
    <w:rsid w:val="000B67F2"/>
    <w:rsid w:val="000B68C5"/>
    <w:rsid w:val="000B6B0B"/>
    <w:rsid w:val="000B70E9"/>
    <w:rsid w:val="000B75DA"/>
    <w:rsid w:val="000C015B"/>
    <w:rsid w:val="000C0712"/>
    <w:rsid w:val="000C366E"/>
    <w:rsid w:val="000C4563"/>
    <w:rsid w:val="000C62D6"/>
    <w:rsid w:val="000C7CE5"/>
    <w:rsid w:val="000D1A0C"/>
    <w:rsid w:val="000D2747"/>
    <w:rsid w:val="000D473E"/>
    <w:rsid w:val="000D515C"/>
    <w:rsid w:val="000D53AA"/>
    <w:rsid w:val="000D6380"/>
    <w:rsid w:val="000D789E"/>
    <w:rsid w:val="000E0B58"/>
    <w:rsid w:val="000E24E7"/>
    <w:rsid w:val="000E316D"/>
    <w:rsid w:val="000E451C"/>
    <w:rsid w:val="000E4A7C"/>
    <w:rsid w:val="000E5005"/>
    <w:rsid w:val="000E517A"/>
    <w:rsid w:val="000F0CA8"/>
    <w:rsid w:val="000F1084"/>
    <w:rsid w:val="000F1482"/>
    <w:rsid w:val="000F1488"/>
    <w:rsid w:val="000F1657"/>
    <w:rsid w:val="000F2B53"/>
    <w:rsid w:val="000F2DA7"/>
    <w:rsid w:val="000F3620"/>
    <w:rsid w:val="000F411C"/>
    <w:rsid w:val="000F506C"/>
    <w:rsid w:val="000F682F"/>
    <w:rsid w:val="001029BB"/>
    <w:rsid w:val="001032AF"/>
    <w:rsid w:val="00107420"/>
    <w:rsid w:val="00107498"/>
    <w:rsid w:val="00107670"/>
    <w:rsid w:val="00110711"/>
    <w:rsid w:val="00111425"/>
    <w:rsid w:val="0011396A"/>
    <w:rsid w:val="001145EB"/>
    <w:rsid w:val="00114A85"/>
    <w:rsid w:val="00116CFE"/>
    <w:rsid w:val="00121F08"/>
    <w:rsid w:val="00126550"/>
    <w:rsid w:val="00126C64"/>
    <w:rsid w:val="00132505"/>
    <w:rsid w:val="0013297C"/>
    <w:rsid w:val="00132D21"/>
    <w:rsid w:val="00134237"/>
    <w:rsid w:val="0013512A"/>
    <w:rsid w:val="001356D1"/>
    <w:rsid w:val="001363DB"/>
    <w:rsid w:val="0013789A"/>
    <w:rsid w:val="00137D3C"/>
    <w:rsid w:val="00137F79"/>
    <w:rsid w:val="001414A9"/>
    <w:rsid w:val="00144352"/>
    <w:rsid w:val="001445D2"/>
    <w:rsid w:val="0014619E"/>
    <w:rsid w:val="001504FD"/>
    <w:rsid w:val="00150CD7"/>
    <w:rsid w:val="00152302"/>
    <w:rsid w:val="00155549"/>
    <w:rsid w:val="00155CB4"/>
    <w:rsid w:val="001602D9"/>
    <w:rsid w:val="00160DD1"/>
    <w:rsid w:val="0016126A"/>
    <w:rsid w:val="0016177B"/>
    <w:rsid w:val="00161C70"/>
    <w:rsid w:val="001641CF"/>
    <w:rsid w:val="00164D9D"/>
    <w:rsid w:val="00164F84"/>
    <w:rsid w:val="0016536A"/>
    <w:rsid w:val="001653B6"/>
    <w:rsid w:val="0016657C"/>
    <w:rsid w:val="00167DD8"/>
    <w:rsid w:val="001703AF"/>
    <w:rsid w:val="00174A6A"/>
    <w:rsid w:val="00177E6E"/>
    <w:rsid w:val="001800C2"/>
    <w:rsid w:val="001818D6"/>
    <w:rsid w:val="00183420"/>
    <w:rsid w:val="00183FEF"/>
    <w:rsid w:val="001844F9"/>
    <w:rsid w:val="00190E50"/>
    <w:rsid w:val="00191492"/>
    <w:rsid w:val="0019267B"/>
    <w:rsid w:val="00193314"/>
    <w:rsid w:val="0019341D"/>
    <w:rsid w:val="00193E4D"/>
    <w:rsid w:val="00194C09"/>
    <w:rsid w:val="00194D4D"/>
    <w:rsid w:val="0019593F"/>
    <w:rsid w:val="0019684B"/>
    <w:rsid w:val="001968DC"/>
    <w:rsid w:val="001A27FA"/>
    <w:rsid w:val="001A2B29"/>
    <w:rsid w:val="001A4049"/>
    <w:rsid w:val="001A40A3"/>
    <w:rsid w:val="001A426B"/>
    <w:rsid w:val="001A4558"/>
    <w:rsid w:val="001A4833"/>
    <w:rsid w:val="001A62EF"/>
    <w:rsid w:val="001A7975"/>
    <w:rsid w:val="001B005E"/>
    <w:rsid w:val="001B0BBB"/>
    <w:rsid w:val="001B2231"/>
    <w:rsid w:val="001B26F7"/>
    <w:rsid w:val="001B28A4"/>
    <w:rsid w:val="001B72B9"/>
    <w:rsid w:val="001C0165"/>
    <w:rsid w:val="001C0181"/>
    <w:rsid w:val="001C3711"/>
    <w:rsid w:val="001C3741"/>
    <w:rsid w:val="001C57B2"/>
    <w:rsid w:val="001C636D"/>
    <w:rsid w:val="001C7A14"/>
    <w:rsid w:val="001D126E"/>
    <w:rsid w:val="001D4509"/>
    <w:rsid w:val="001D6489"/>
    <w:rsid w:val="001E0D6F"/>
    <w:rsid w:val="001E226E"/>
    <w:rsid w:val="001E28E7"/>
    <w:rsid w:val="001E2E12"/>
    <w:rsid w:val="001E33DA"/>
    <w:rsid w:val="001E47DF"/>
    <w:rsid w:val="001E6849"/>
    <w:rsid w:val="001E72F1"/>
    <w:rsid w:val="001E7DED"/>
    <w:rsid w:val="001F351A"/>
    <w:rsid w:val="001F51E8"/>
    <w:rsid w:val="001F6302"/>
    <w:rsid w:val="001F7B99"/>
    <w:rsid w:val="002006C1"/>
    <w:rsid w:val="00200857"/>
    <w:rsid w:val="0020103B"/>
    <w:rsid w:val="002020E8"/>
    <w:rsid w:val="0020786B"/>
    <w:rsid w:val="00210945"/>
    <w:rsid w:val="00210A0F"/>
    <w:rsid w:val="002117EC"/>
    <w:rsid w:val="00211BD1"/>
    <w:rsid w:val="00213A8B"/>
    <w:rsid w:val="002160A3"/>
    <w:rsid w:val="0022039D"/>
    <w:rsid w:val="0022095A"/>
    <w:rsid w:val="00222664"/>
    <w:rsid w:val="0022337D"/>
    <w:rsid w:val="002241AA"/>
    <w:rsid w:val="00224886"/>
    <w:rsid w:val="002265EA"/>
    <w:rsid w:val="002309F6"/>
    <w:rsid w:val="002327D0"/>
    <w:rsid w:val="002344A1"/>
    <w:rsid w:val="00234CAD"/>
    <w:rsid w:val="00234E51"/>
    <w:rsid w:val="0024231A"/>
    <w:rsid w:val="00243F91"/>
    <w:rsid w:val="00244EAB"/>
    <w:rsid w:val="002457EE"/>
    <w:rsid w:val="002461B5"/>
    <w:rsid w:val="002471EC"/>
    <w:rsid w:val="00250EB3"/>
    <w:rsid w:val="00251D44"/>
    <w:rsid w:val="00251D7F"/>
    <w:rsid w:val="00253A3B"/>
    <w:rsid w:val="00253A58"/>
    <w:rsid w:val="00255BFB"/>
    <w:rsid w:val="00261B3C"/>
    <w:rsid w:val="0026303B"/>
    <w:rsid w:val="00263513"/>
    <w:rsid w:val="0026424F"/>
    <w:rsid w:val="00265A33"/>
    <w:rsid w:val="00267834"/>
    <w:rsid w:val="00270966"/>
    <w:rsid w:val="00270A9D"/>
    <w:rsid w:val="00270FF7"/>
    <w:rsid w:val="002711C7"/>
    <w:rsid w:val="002719C6"/>
    <w:rsid w:val="002760F1"/>
    <w:rsid w:val="002765F9"/>
    <w:rsid w:val="00277631"/>
    <w:rsid w:val="0028266E"/>
    <w:rsid w:val="00282B07"/>
    <w:rsid w:val="00283B63"/>
    <w:rsid w:val="00286897"/>
    <w:rsid w:val="0029076F"/>
    <w:rsid w:val="00291F05"/>
    <w:rsid w:val="002921F4"/>
    <w:rsid w:val="002922AA"/>
    <w:rsid w:val="00292509"/>
    <w:rsid w:val="00292EC1"/>
    <w:rsid w:val="002947B9"/>
    <w:rsid w:val="0029524E"/>
    <w:rsid w:val="00295C99"/>
    <w:rsid w:val="002A125C"/>
    <w:rsid w:val="002A26B8"/>
    <w:rsid w:val="002A502B"/>
    <w:rsid w:val="002A55EC"/>
    <w:rsid w:val="002A5773"/>
    <w:rsid w:val="002A5864"/>
    <w:rsid w:val="002A6CEB"/>
    <w:rsid w:val="002B0890"/>
    <w:rsid w:val="002B0E92"/>
    <w:rsid w:val="002B1257"/>
    <w:rsid w:val="002B2E2D"/>
    <w:rsid w:val="002B3081"/>
    <w:rsid w:val="002B3DF6"/>
    <w:rsid w:val="002B5FEC"/>
    <w:rsid w:val="002B7E3A"/>
    <w:rsid w:val="002C09C0"/>
    <w:rsid w:val="002C2DEF"/>
    <w:rsid w:val="002C4CD1"/>
    <w:rsid w:val="002C547E"/>
    <w:rsid w:val="002C7B20"/>
    <w:rsid w:val="002D26B0"/>
    <w:rsid w:val="002D2A0D"/>
    <w:rsid w:val="002D78EF"/>
    <w:rsid w:val="002E0A34"/>
    <w:rsid w:val="002E0ACF"/>
    <w:rsid w:val="002E18B5"/>
    <w:rsid w:val="002E29A5"/>
    <w:rsid w:val="002E4A53"/>
    <w:rsid w:val="002E6420"/>
    <w:rsid w:val="002E66E7"/>
    <w:rsid w:val="002E7FC3"/>
    <w:rsid w:val="002F227A"/>
    <w:rsid w:val="002F3837"/>
    <w:rsid w:val="002F51BC"/>
    <w:rsid w:val="002F6FC9"/>
    <w:rsid w:val="002F75CE"/>
    <w:rsid w:val="00300620"/>
    <w:rsid w:val="003009BB"/>
    <w:rsid w:val="0030170D"/>
    <w:rsid w:val="003024A4"/>
    <w:rsid w:val="0030273D"/>
    <w:rsid w:val="00302BB6"/>
    <w:rsid w:val="003030CD"/>
    <w:rsid w:val="00303F16"/>
    <w:rsid w:val="00304DAA"/>
    <w:rsid w:val="003050AB"/>
    <w:rsid w:val="00305D83"/>
    <w:rsid w:val="003062D3"/>
    <w:rsid w:val="00306364"/>
    <w:rsid w:val="003076E5"/>
    <w:rsid w:val="0031042D"/>
    <w:rsid w:val="00310ABD"/>
    <w:rsid w:val="0031322C"/>
    <w:rsid w:val="003133BF"/>
    <w:rsid w:val="00314804"/>
    <w:rsid w:val="00314B95"/>
    <w:rsid w:val="00320051"/>
    <w:rsid w:val="003202E3"/>
    <w:rsid w:val="003203AD"/>
    <w:rsid w:val="00320401"/>
    <w:rsid w:val="00321051"/>
    <w:rsid w:val="00321D53"/>
    <w:rsid w:val="00321DF7"/>
    <w:rsid w:val="00322158"/>
    <w:rsid w:val="00325B94"/>
    <w:rsid w:val="003261CE"/>
    <w:rsid w:val="00327266"/>
    <w:rsid w:val="00331CA2"/>
    <w:rsid w:val="00334AA5"/>
    <w:rsid w:val="00334B86"/>
    <w:rsid w:val="00335E2B"/>
    <w:rsid w:val="00336013"/>
    <w:rsid w:val="0033778C"/>
    <w:rsid w:val="00337908"/>
    <w:rsid w:val="00340561"/>
    <w:rsid w:val="00341EA4"/>
    <w:rsid w:val="00342A5A"/>
    <w:rsid w:val="00342F8A"/>
    <w:rsid w:val="00344443"/>
    <w:rsid w:val="0034445F"/>
    <w:rsid w:val="003449CC"/>
    <w:rsid w:val="00344AB7"/>
    <w:rsid w:val="00346841"/>
    <w:rsid w:val="00347D47"/>
    <w:rsid w:val="00351176"/>
    <w:rsid w:val="0035278E"/>
    <w:rsid w:val="0035567D"/>
    <w:rsid w:val="003557DF"/>
    <w:rsid w:val="00355A42"/>
    <w:rsid w:val="00355E4C"/>
    <w:rsid w:val="0035776F"/>
    <w:rsid w:val="00361574"/>
    <w:rsid w:val="00362B43"/>
    <w:rsid w:val="00362E69"/>
    <w:rsid w:val="00363089"/>
    <w:rsid w:val="003676EB"/>
    <w:rsid w:val="00370544"/>
    <w:rsid w:val="0037288B"/>
    <w:rsid w:val="00372FF3"/>
    <w:rsid w:val="0037420F"/>
    <w:rsid w:val="00374260"/>
    <w:rsid w:val="003749B0"/>
    <w:rsid w:val="00374FD3"/>
    <w:rsid w:val="003767E6"/>
    <w:rsid w:val="003812D0"/>
    <w:rsid w:val="0038144F"/>
    <w:rsid w:val="003830DB"/>
    <w:rsid w:val="00384723"/>
    <w:rsid w:val="00384A4F"/>
    <w:rsid w:val="003875A6"/>
    <w:rsid w:val="003875BA"/>
    <w:rsid w:val="00387D55"/>
    <w:rsid w:val="00392C94"/>
    <w:rsid w:val="0039444A"/>
    <w:rsid w:val="003A12E5"/>
    <w:rsid w:val="003A320C"/>
    <w:rsid w:val="003A3A89"/>
    <w:rsid w:val="003A41B5"/>
    <w:rsid w:val="003A52FA"/>
    <w:rsid w:val="003B458E"/>
    <w:rsid w:val="003B5424"/>
    <w:rsid w:val="003B723F"/>
    <w:rsid w:val="003B7EB6"/>
    <w:rsid w:val="003C6104"/>
    <w:rsid w:val="003C6D05"/>
    <w:rsid w:val="003C73E3"/>
    <w:rsid w:val="003C7612"/>
    <w:rsid w:val="003D17B6"/>
    <w:rsid w:val="003D3194"/>
    <w:rsid w:val="003D626B"/>
    <w:rsid w:val="003D64F0"/>
    <w:rsid w:val="003D6772"/>
    <w:rsid w:val="003D7534"/>
    <w:rsid w:val="003E2743"/>
    <w:rsid w:val="003E2D8D"/>
    <w:rsid w:val="003E4A04"/>
    <w:rsid w:val="003E4C9E"/>
    <w:rsid w:val="003F103B"/>
    <w:rsid w:val="003F3EEA"/>
    <w:rsid w:val="003F3F6D"/>
    <w:rsid w:val="003F5D22"/>
    <w:rsid w:val="003F79DB"/>
    <w:rsid w:val="0040001E"/>
    <w:rsid w:val="0040075B"/>
    <w:rsid w:val="004010D7"/>
    <w:rsid w:val="00403167"/>
    <w:rsid w:val="00403E38"/>
    <w:rsid w:val="00404676"/>
    <w:rsid w:val="00404C74"/>
    <w:rsid w:val="00406747"/>
    <w:rsid w:val="00410245"/>
    <w:rsid w:val="00410A6D"/>
    <w:rsid w:val="004114A1"/>
    <w:rsid w:val="00411A40"/>
    <w:rsid w:val="0041272D"/>
    <w:rsid w:val="0041457E"/>
    <w:rsid w:val="0041487E"/>
    <w:rsid w:val="00414F58"/>
    <w:rsid w:val="00416112"/>
    <w:rsid w:val="00420473"/>
    <w:rsid w:val="004208E6"/>
    <w:rsid w:val="0042169E"/>
    <w:rsid w:val="00421E96"/>
    <w:rsid w:val="004235A2"/>
    <w:rsid w:val="00424CA2"/>
    <w:rsid w:val="004259BB"/>
    <w:rsid w:val="004268CB"/>
    <w:rsid w:val="00427D43"/>
    <w:rsid w:val="00427F67"/>
    <w:rsid w:val="004310E1"/>
    <w:rsid w:val="00432272"/>
    <w:rsid w:val="00432325"/>
    <w:rsid w:val="00432DA6"/>
    <w:rsid w:val="00433835"/>
    <w:rsid w:val="00434ED0"/>
    <w:rsid w:val="00435DF5"/>
    <w:rsid w:val="00436759"/>
    <w:rsid w:val="00436A65"/>
    <w:rsid w:val="00437AB2"/>
    <w:rsid w:val="004405FB"/>
    <w:rsid w:val="004420A3"/>
    <w:rsid w:val="004442E2"/>
    <w:rsid w:val="00444D2D"/>
    <w:rsid w:val="00447764"/>
    <w:rsid w:val="00447C30"/>
    <w:rsid w:val="00447D44"/>
    <w:rsid w:val="00450BFD"/>
    <w:rsid w:val="00451A22"/>
    <w:rsid w:val="004542F0"/>
    <w:rsid w:val="00455607"/>
    <w:rsid w:val="00456704"/>
    <w:rsid w:val="00457095"/>
    <w:rsid w:val="004618E1"/>
    <w:rsid w:val="00462981"/>
    <w:rsid w:val="00462C3A"/>
    <w:rsid w:val="004637D5"/>
    <w:rsid w:val="00463C3E"/>
    <w:rsid w:val="00464EA4"/>
    <w:rsid w:val="004656CF"/>
    <w:rsid w:val="00471BC2"/>
    <w:rsid w:val="004736E9"/>
    <w:rsid w:val="00474759"/>
    <w:rsid w:val="00477A50"/>
    <w:rsid w:val="00477C3E"/>
    <w:rsid w:val="0048018C"/>
    <w:rsid w:val="00480899"/>
    <w:rsid w:val="00481704"/>
    <w:rsid w:val="0048489E"/>
    <w:rsid w:val="00484D16"/>
    <w:rsid w:val="00486953"/>
    <w:rsid w:val="00487011"/>
    <w:rsid w:val="0049085D"/>
    <w:rsid w:val="004924CA"/>
    <w:rsid w:val="00492EBF"/>
    <w:rsid w:val="004A181E"/>
    <w:rsid w:val="004A1EF1"/>
    <w:rsid w:val="004A2755"/>
    <w:rsid w:val="004A35DC"/>
    <w:rsid w:val="004A46E0"/>
    <w:rsid w:val="004A4A46"/>
    <w:rsid w:val="004A4F6F"/>
    <w:rsid w:val="004A50E3"/>
    <w:rsid w:val="004A516A"/>
    <w:rsid w:val="004B03A1"/>
    <w:rsid w:val="004B21DD"/>
    <w:rsid w:val="004B27E4"/>
    <w:rsid w:val="004B2F57"/>
    <w:rsid w:val="004B4222"/>
    <w:rsid w:val="004B58A1"/>
    <w:rsid w:val="004B60B8"/>
    <w:rsid w:val="004B6DBB"/>
    <w:rsid w:val="004C2313"/>
    <w:rsid w:val="004C3123"/>
    <w:rsid w:val="004C39D3"/>
    <w:rsid w:val="004C3C4D"/>
    <w:rsid w:val="004C699B"/>
    <w:rsid w:val="004C7BA1"/>
    <w:rsid w:val="004D0346"/>
    <w:rsid w:val="004D3700"/>
    <w:rsid w:val="004D378E"/>
    <w:rsid w:val="004D47A5"/>
    <w:rsid w:val="004D538F"/>
    <w:rsid w:val="004D6A88"/>
    <w:rsid w:val="004D7433"/>
    <w:rsid w:val="004E0A21"/>
    <w:rsid w:val="004E105F"/>
    <w:rsid w:val="004E117D"/>
    <w:rsid w:val="004E424A"/>
    <w:rsid w:val="004E4AED"/>
    <w:rsid w:val="004E634E"/>
    <w:rsid w:val="004E6D61"/>
    <w:rsid w:val="004F0A6B"/>
    <w:rsid w:val="004F0ED8"/>
    <w:rsid w:val="004F448F"/>
    <w:rsid w:val="004F6DE8"/>
    <w:rsid w:val="004F7261"/>
    <w:rsid w:val="005007D5"/>
    <w:rsid w:val="00505F5A"/>
    <w:rsid w:val="00510787"/>
    <w:rsid w:val="005123C1"/>
    <w:rsid w:val="00516876"/>
    <w:rsid w:val="005177D2"/>
    <w:rsid w:val="00522568"/>
    <w:rsid w:val="005230EC"/>
    <w:rsid w:val="00523FA7"/>
    <w:rsid w:val="00525967"/>
    <w:rsid w:val="0052637A"/>
    <w:rsid w:val="00526709"/>
    <w:rsid w:val="00531227"/>
    <w:rsid w:val="00532B27"/>
    <w:rsid w:val="0053412F"/>
    <w:rsid w:val="00534887"/>
    <w:rsid w:val="005350C7"/>
    <w:rsid w:val="00535372"/>
    <w:rsid w:val="00537553"/>
    <w:rsid w:val="005425E1"/>
    <w:rsid w:val="00542A81"/>
    <w:rsid w:val="00544690"/>
    <w:rsid w:val="005472D8"/>
    <w:rsid w:val="00551F27"/>
    <w:rsid w:val="005528C6"/>
    <w:rsid w:val="00554C51"/>
    <w:rsid w:val="00555A41"/>
    <w:rsid w:val="00555E47"/>
    <w:rsid w:val="005604F9"/>
    <w:rsid w:val="00560C2D"/>
    <w:rsid w:val="0056116C"/>
    <w:rsid w:val="00561249"/>
    <w:rsid w:val="005644F7"/>
    <w:rsid w:val="005647DC"/>
    <w:rsid w:val="00564CE9"/>
    <w:rsid w:val="00566143"/>
    <w:rsid w:val="00566ED3"/>
    <w:rsid w:val="00570512"/>
    <w:rsid w:val="00573010"/>
    <w:rsid w:val="005736FD"/>
    <w:rsid w:val="005739CB"/>
    <w:rsid w:val="0057554A"/>
    <w:rsid w:val="00576C54"/>
    <w:rsid w:val="00576F0F"/>
    <w:rsid w:val="005775AC"/>
    <w:rsid w:val="00580E65"/>
    <w:rsid w:val="00582014"/>
    <w:rsid w:val="00583172"/>
    <w:rsid w:val="00583F8F"/>
    <w:rsid w:val="00586379"/>
    <w:rsid w:val="00587BC2"/>
    <w:rsid w:val="00591316"/>
    <w:rsid w:val="005913F0"/>
    <w:rsid w:val="00592905"/>
    <w:rsid w:val="0059393F"/>
    <w:rsid w:val="005960E9"/>
    <w:rsid w:val="005963D7"/>
    <w:rsid w:val="005A14D0"/>
    <w:rsid w:val="005A4084"/>
    <w:rsid w:val="005A6BE0"/>
    <w:rsid w:val="005A7C69"/>
    <w:rsid w:val="005A7DB7"/>
    <w:rsid w:val="005B3CAE"/>
    <w:rsid w:val="005B49AF"/>
    <w:rsid w:val="005B4A0F"/>
    <w:rsid w:val="005B5F3E"/>
    <w:rsid w:val="005B7FBC"/>
    <w:rsid w:val="005C0682"/>
    <w:rsid w:val="005C260C"/>
    <w:rsid w:val="005C40B8"/>
    <w:rsid w:val="005C4403"/>
    <w:rsid w:val="005C4BCB"/>
    <w:rsid w:val="005C6649"/>
    <w:rsid w:val="005C683D"/>
    <w:rsid w:val="005C760D"/>
    <w:rsid w:val="005D0330"/>
    <w:rsid w:val="005D0750"/>
    <w:rsid w:val="005D2AF2"/>
    <w:rsid w:val="005D37A7"/>
    <w:rsid w:val="005D3DCA"/>
    <w:rsid w:val="005D7620"/>
    <w:rsid w:val="005E0BDC"/>
    <w:rsid w:val="005E1AFA"/>
    <w:rsid w:val="005E2EB5"/>
    <w:rsid w:val="005E54B2"/>
    <w:rsid w:val="005F0A39"/>
    <w:rsid w:val="005F0C6A"/>
    <w:rsid w:val="005F0CF9"/>
    <w:rsid w:val="005F1154"/>
    <w:rsid w:val="005F13D0"/>
    <w:rsid w:val="005F29A1"/>
    <w:rsid w:val="005F498C"/>
    <w:rsid w:val="005F5F1A"/>
    <w:rsid w:val="0060284A"/>
    <w:rsid w:val="006048A0"/>
    <w:rsid w:val="00606812"/>
    <w:rsid w:val="00607CEC"/>
    <w:rsid w:val="0061103C"/>
    <w:rsid w:val="0061609B"/>
    <w:rsid w:val="006171F1"/>
    <w:rsid w:val="00617D35"/>
    <w:rsid w:val="00617D96"/>
    <w:rsid w:val="00622FFF"/>
    <w:rsid w:val="00623566"/>
    <w:rsid w:val="00623DB1"/>
    <w:rsid w:val="00623FA3"/>
    <w:rsid w:val="006255C1"/>
    <w:rsid w:val="00625D01"/>
    <w:rsid w:val="00625F13"/>
    <w:rsid w:val="0062615F"/>
    <w:rsid w:val="00627945"/>
    <w:rsid w:val="00631CBB"/>
    <w:rsid w:val="006350EF"/>
    <w:rsid w:val="00636C71"/>
    <w:rsid w:val="0063773A"/>
    <w:rsid w:val="00640599"/>
    <w:rsid w:val="006425D5"/>
    <w:rsid w:val="00642BAF"/>
    <w:rsid w:val="006441EF"/>
    <w:rsid w:val="00644772"/>
    <w:rsid w:val="00652286"/>
    <w:rsid w:val="006551C2"/>
    <w:rsid w:val="00655CB2"/>
    <w:rsid w:val="00660931"/>
    <w:rsid w:val="00661044"/>
    <w:rsid w:val="00663972"/>
    <w:rsid w:val="00664E9F"/>
    <w:rsid w:val="006661EB"/>
    <w:rsid w:val="0067225B"/>
    <w:rsid w:val="00672305"/>
    <w:rsid w:val="00672720"/>
    <w:rsid w:val="00672896"/>
    <w:rsid w:val="0067411C"/>
    <w:rsid w:val="00675CEB"/>
    <w:rsid w:val="00675CFD"/>
    <w:rsid w:val="006766DC"/>
    <w:rsid w:val="00676E5A"/>
    <w:rsid w:val="0067782E"/>
    <w:rsid w:val="00680CA9"/>
    <w:rsid w:val="0068168C"/>
    <w:rsid w:val="0068376F"/>
    <w:rsid w:val="006837D2"/>
    <w:rsid w:val="006838FA"/>
    <w:rsid w:val="00684050"/>
    <w:rsid w:val="0068435C"/>
    <w:rsid w:val="00684440"/>
    <w:rsid w:val="00684AB2"/>
    <w:rsid w:val="00686AB8"/>
    <w:rsid w:val="00692C1E"/>
    <w:rsid w:val="006934E0"/>
    <w:rsid w:val="006940AA"/>
    <w:rsid w:val="0069634D"/>
    <w:rsid w:val="00696D78"/>
    <w:rsid w:val="00696FD2"/>
    <w:rsid w:val="00697C4A"/>
    <w:rsid w:val="006A0690"/>
    <w:rsid w:val="006A076D"/>
    <w:rsid w:val="006A0A9C"/>
    <w:rsid w:val="006A309A"/>
    <w:rsid w:val="006A3D2C"/>
    <w:rsid w:val="006A4F30"/>
    <w:rsid w:val="006A6D40"/>
    <w:rsid w:val="006A760F"/>
    <w:rsid w:val="006A766B"/>
    <w:rsid w:val="006A7962"/>
    <w:rsid w:val="006B017A"/>
    <w:rsid w:val="006B1DFD"/>
    <w:rsid w:val="006B2CC0"/>
    <w:rsid w:val="006B4408"/>
    <w:rsid w:val="006B5F54"/>
    <w:rsid w:val="006B71F1"/>
    <w:rsid w:val="006C132F"/>
    <w:rsid w:val="006C19AE"/>
    <w:rsid w:val="006C1D91"/>
    <w:rsid w:val="006C29D8"/>
    <w:rsid w:val="006C2D04"/>
    <w:rsid w:val="006C38AD"/>
    <w:rsid w:val="006C4C7B"/>
    <w:rsid w:val="006C6391"/>
    <w:rsid w:val="006C6FCB"/>
    <w:rsid w:val="006C7A83"/>
    <w:rsid w:val="006C7C2E"/>
    <w:rsid w:val="006D06D5"/>
    <w:rsid w:val="006D2369"/>
    <w:rsid w:val="006D5805"/>
    <w:rsid w:val="006D6D3D"/>
    <w:rsid w:val="006E2F0B"/>
    <w:rsid w:val="006E42E5"/>
    <w:rsid w:val="006E6328"/>
    <w:rsid w:val="006F0F76"/>
    <w:rsid w:val="006F13DF"/>
    <w:rsid w:val="006F3798"/>
    <w:rsid w:val="006F3D19"/>
    <w:rsid w:val="006F4A1C"/>
    <w:rsid w:val="006F5502"/>
    <w:rsid w:val="006F6EB5"/>
    <w:rsid w:val="0070333F"/>
    <w:rsid w:val="007035C2"/>
    <w:rsid w:val="00703D5B"/>
    <w:rsid w:val="00705EE2"/>
    <w:rsid w:val="007079C5"/>
    <w:rsid w:val="007100A7"/>
    <w:rsid w:val="00710C23"/>
    <w:rsid w:val="00710ED9"/>
    <w:rsid w:val="00711059"/>
    <w:rsid w:val="007110E7"/>
    <w:rsid w:val="0071161E"/>
    <w:rsid w:val="00712CD9"/>
    <w:rsid w:val="00712E00"/>
    <w:rsid w:val="00714CCE"/>
    <w:rsid w:val="00715B1E"/>
    <w:rsid w:val="007172CB"/>
    <w:rsid w:val="0072200A"/>
    <w:rsid w:val="00722AD7"/>
    <w:rsid w:val="00723B06"/>
    <w:rsid w:val="00723D80"/>
    <w:rsid w:val="00723E5F"/>
    <w:rsid w:val="007243EF"/>
    <w:rsid w:val="00726443"/>
    <w:rsid w:val="00726490"/>
    <w:rsid w:val="00726999"/>
    <w:rsid w:val="00731A62"/>
    <w:rsid w:val="00733ACE"/>
    <w:rsid w:val="00734E9C"/>
    <w:rsid w:val="00736041"/>
    <w:rsid w:val="00736E02"/>
    <w:rsid w:val="00737A5B"/>
    <w:rsid w:val="0074164E"/>
    <w:rsid w:val="00743CA0"/>
    <w:rsid w:val="00745D09"/>
    <w:rsid w:val="0074649B"/>
    <w:rsid w:val="00746F70"/>
    <w:rsid w:val="00750474"/>
    <w:rsid w:val="00751405"/>
    <w:rsid w:val="00751947"/>
    <w:rsid w:val="00754369"/>
    <w:rsid w:val="0075482D"/>
    <w:rsid w:val="00765253"/>
    <w:rsid w:val="0076534F"/>
    <w:rsid w:val="00767100"/>
    <w:rsid w:val="00774ACA"/>
    <w:rsid w:val="00775956"/>
    <w:rsid w:val="00775A8A"/>
    <w:rsid w:val="0077627E"/>
    <w:rsid w:val="00776BE2"/>
    <w:rsid w:val="00777142"/>
    <w:rsid w:val="0077756E"/>
    <w:rsid w:val="00781526"/>
    <w:rsid w:val="00781752"/>
    <w:rsid w:val="007821C7"/>
    <w:rsid w:val="00785813"/>
    <w:rsid w:val="00791363"/>
    <w:rsid w:val="00791EAA"/>
    <w:rsid w:val="00792CB5"/>
    <w:rsid w:val="007943EA"/>
    <w:rsid w:val="0079579C"/>
    <w:rsid w:val="007957F1"/>
    <w:rsid w:val="00795F8A"/>
    <w:rsid w:val="00795FDA"/>
    <w:rsid w:val="00796537"/>
    <w:rsid w:val="00796F4A"/>
    <w:rsid w:val="007971E0"/>
    <w:rsid w:val="007A0F9E"/>
    <w:rsid w:val="007A18D7"/>
    <w:rsid w:val="007A3805"/>
    <w:rsid w:val="007A3ECF"/>
    <w:rsid w:val="007A7664"/>
    <w:rsid w:val="007A7890"/>
    <w:rsid w:val="007A79DA"/>
    <w:rsid w:val="007B142C"/>
    <w:rsid w:val="007B1F7F"/>
    <w:rsid w:val="007B26B5"/>
    <w:rsid w:val="007B383E"/>
    <w:rsid w:val="007B426A"/>
    <w:rsid w:val="007B4652"/>
    <w:rsid w:val="007B5F21"/>
    <w:rsid w:val="007C08F4"/>
    <w:rsid w:val="007C2E68"/>
    <w:rsid w:val="007C399E"/>
    <w:rsid w:val="007C4904"/>
    <w:rsid w:val="007C5647"/>
    <w:rsid w:val="007C569C"/>
    <w:rsid w:val="007C686A"/>
    <w:rsid w:val="007C6ACD"/>
    <w:rsid w:val="007D06E2"/>
    <w:rsid w:val="007D19E8"/>
    <w:rsid w:val="007D66DB"/>
    <w:rsid w:val="007D6984"/>
    <w:rsid w:val="007D69CB"/>
    <w:rsid w:val="007D6A33"/>
    <w:rsid w:val="007D74A4"/>
    <w:rsid w:val="007D7E7B"/>
    <w:rsid w:val="007E3636"/>
    <w:rsid w:val="007E51FF"/>
    <w:rsid w:val="007E6060"/>
    <w:rsid w:val="007E65D1"/>
    <w:rsid w:val="007F0292"/>
    <w:rsid w:val="007F5E78"/>
    <w:rsid w:val="007F6232"/>
    <w:rsid w:val="00800445"/>
    <w:rsid w:val="008012B6"/>
    <w:rsid w:val="008024E8"/>
    <w:rsid w:val="008030E1"/>
    <w:rsid w:val="008040CB"/>
    <w:rsid w:val="008047A6"/>
    <w:rsid w:val="00804A56"/>
    <w:rsid w:val="0080603E"/>
    <w:rsid w:val="00806D9E"/>
    <w:rsid w:val="0081002E"/>
    <w:rsid w:val="0081019A"/>
    <w:rsid w:val="00810782"/>
    <w:rsid w:val="00812FFE"/>
    <w:rsid w:val="00813C81"/>
    <w:rsid w:val="008143BD"/>
    <w:rsid w:val="00814CFD"/>
    <w:rsid w:val="008150FB"/>
    <w:rsid w:val="0081540C"/>
    <w:rsid w:val="00815995"/>
    <w:rsid w:val="00817462"/>
    <w:rsid w:val="00817EAF"/>
    <w:rsid w:val="00820C91"/>
    <w:rsid w:val="008210BA"/>
    <w:rsid w:val="00822D31"/>
    <w:rsid w:val="00824FCA"/>
    <w:rsid w:val="00825101"/>
    <w:rsid w:val="00826171"/>
    <w:rsid w:val="0082756A"/>
    <w:rsid w:val="00831542"/>
    <w:rsid w:val="0083185B"/>
    <w:rsid w:val="00832198"/>
    <w:rsid w:val="008322DF"/>
    <w:rsid w:val="008349D7"/>
    <w:rsid w:val="00842BA2"/>
    <w:rsid w:val="00842FDD"/>
    <w:rsid w:val="00843367"/>
    <w:rsid w:val="00843895"/>
    <w:rsid w:val="0084495B"/>
    <w:rsid w:val="00844C0E"/>
    <w:rsid w:val="00845580"/>
    <w:rsid w:val="008472A1"/>
    <w:rsid w:val="0084791A"/>
    <w:rsid w:val="00847F77"/>
    <w:rsid w:val="00850FBE"/>
    <w:rsid w:val="00854216"/>
    <w:rsid w:val="008546BB"/>
    <w:rsid w:val="00854A8C"/>
    <w:rsid w:val="00856FE3"/>
    <w:rsid w:val="00857B44"/>
    <w:rsid w:val="008612F2"/>
    <w:rsid w:val="00862694"/>
    <w:rsid w:val="008627CA"/>
    <w:rsid w:val="00862827"/>
    <w:rsid w:val="00863345"/>
    <w:rsid w:val="008638B8"/>
    <w:rsid w:val="00866095"/>
    <w:rsid w:val="0086708C"/>
    <w:rsid w:val="008672FA"/>
    <w:rsid w:val="00867E6C"/>
    <w:rsid w:val="00870311"/>
    <w:rsid w:val="00874944"/>
    <w:rsid w:val="00874E12"/>
    <w:rsid w:val="0087531B"/>
    <w:rsid w:val="00876084"/>
    <w:rsid w:val="008763F1"/>
    <w:rsid w:val="008776A4"/>
    <w:rsid w:val="00880032"/>
    <w:rsid w:val="00880058"/>
    <w:rsid w:val="0088205F"/>
    <w:rsid w:val="00882337"/>
    <w:rsid w:val="008830F0"/>
    <w:rsid w:val="00884027"/>
    <w:rsid w:val="00886234"/>
    <w:rsid w:val="00886A58"/>
    <w:rsid w:val="00886D11"/>
    <w:rsid w:val="00890604"/>
    <w:rsid w:val="00891A0F"/>
    <w:rsid w:val="00893416"/>
    <w:rsid w:val="0089342E"/>
    <w:rsid w:val="008939F7"/>
    <w:rsid w:val="00895300"/>
    <w:rsid w:val="00896606"/>
    <w:rsid w:val="00897101"/>
    <w:rsid w:val="008A00AE"/>
    <w:rsid w:val="008A2A1B"/>
    <w:rsid w:val="008A2F7E"/>
    <w:rsid w:val="008A43CF"/>
    <w:rsid w:val="008A57DF"/>
    <w:rsid w:val="008A6D52"/>
    <w:rsid w:val="008B0BCD"/>
    <w:rsid w:val="008B155D"/>
    <w:rsid w:val="008B252A"/>
    <w:rsid w:val="008B2DDC"/>
    <w:rsid w:val="008B7991"/>
    <w:rsid w:val="008C08EB"/>
    <w:rsid w:val="008C0DE6"/>
    <w:rsid w:val="008C3C33"/>
    <w:rsid w:val="008C3C58"/>
    <w:rsid w:val="008C3E2F"/>
    <w:rsid w:val="008C4EA1"/>
    <w:rsid w:val="008C6624"/>
    <w:rsid w:val="008C6EB2"/>
    <w:rsid w:val="008C70D0"/>
    <w:rsid w:val="008C7540"/>
    <w:rsid w:val="008C7E58"/>
    <w:rsid w:val="008D129E"/>
    <w:rsid w:val="008D1CAF"/>
    <w:rsid w:val="008D20E0"/>
    <w:rsid w:val="008D270D"/>
    <w:rsid w:val="008D42A0"/>
    <w:rsid w:val="008D5B7A"/>
    <w:rsid w:val="008D6F2F"/>
    <w:rsid w:val="008D7F2B"/>
    <w:rsid w:val="008E0928"/>
    <w:rsid w:val="008E1453"/>
    <w:rsid w:val="008E245C"/>
    <w:rsid w:val="008E2835"/>
    <w:rsid w:val="008E2857"/>
    <w:rsid w:val="008E3C74"/>
    <w:rsid w:val="008E4A28"/>
    <w:rsid w:val="008E4A42"/>
    <w:rsid w:val="008E60DB"/>
    <w:rsid w:val="008F0652"/>
    <w:rsid w:val="008F10C2"/>
    <w:rsid w:val="008F2158"/>
    <w:rsid w:val="008F2C30"/>
    <w:rsid w:val="008F3B70"/>
    <w:rsid w:val="008F49EC"/>
    <w:rsid w:val="008F4A16"/>
    <w:rsid w:val="009008F0"/>
    <w:rsid w:val="00901E41"/>
    <w:rsid w:val="009020F2"/>
    <w:rsid w:val="009024B4"/>
    <w:rsid w:val="0090314B"/>
    <w:rsid w:val="009040A4"/>
    <w:rsid w:val="009060DF"/>
    <w:rsid w:val="00910A19"/>
    <w:rsid w:val="009126EF"/>
    <w:rsid w:val="00914668"/>
    <w:rsid w:val="00916C7C"/>
    <w:rsid w:val="00921205"/>
    <w:rsid w:val="00921B5D"/>
    <w:rsid w:val="00921BF4"/>
    <w:rsid w:val="00923549"/>
    <w:rsid w:val="009258D8"/>
    <w:rsid w:val="0093148B"/>
    <w:rsid w:val="009322C3"/>
    <w:rsid w:val="009322E6"/>
    <w:rsid w:val="00932535"/>
    <w:rsid w:val="009329A0"/>
    <w:rsid w:val="00933973"/>
    <w:rsid w:val="009352A3"/>
    <w:rsid w:val="00935847"/>
    <w:rsid w:val="009364BB"/>
    <w:rsid w:val="009367F2"/>
    <w:rsid w:val="00936B44"/>
    <w:rsid w:val="009371DB"/>
    <w:rsid w:val="00937363"/>
    <w:rsid w:val="0094116A"/>
    <w:rsid w:val="0094171D"/>
    <w:rsid w:val="00942F3C"/>
    <w:rsid w:val="009450E7"/>
    <w:rsid w:val="0094796E"/>
    <w:rsid w:val="00947AE5"/>
    <w:rsid w:val="00953D53"/>
    <w:rsid w:val="009555AF"/>
    <w:rsid w:val="0095757F"/>
    <w:rsid w:val="00957B02"/>
    <w:rsid w:val="00957EAA"/>
    <w:rsid w:val="00960403"/>
    <w:rsid w:val="0096042A"/>
    <w:rsid w:val="00962010"/>
    <w:rsid w:val="00964017"/>
    <w:rsid w:val="00965B2B"/>
    <w:rsid w:val="00966449"/>
    <w:rsid w:val="009703AD"/>
    <w:rsid w:val="00970AD5"/>
    <w:rsid w:val="009727F4"/>
    <w:rsid w:val="00972B2C"/>
    <w:rsid w:val="00974980"/>
    <w:rsid w:val="00976ABA"/>
    <w:rsid w:val="00976D4F"/>
    <w:rsid w:val="00976EC1"/>
    <w:rsid w:val="00977E07"/>
    <w:rsid w:val="0098067A"/>
    <w:rsid w:val="009809BB"/>
    <w:rsid w:val="009810F8"/>
    <w:rsid w:val="0098270D"/>
    <w:rsid w:val="00982877"/>
    <w:rsid w:val="00983828"/>
    <w:rsid w:val="00983DBE"/>
    <w:rsid w:val="00984FF4"/>
    <w:rsid w:val="0098531F"/>
    <w:rsid w:val="00985A28"/>
    <w:rsid w:val="00985DCB"/>
    <w:rsid w:val="00986236"/>
    <w:rsid w:val="00986692"/>
    <w:rsid w:val="009869C8"/>
    <w:rsid w:val="00987ED4"/>
    <w:rsid w:val="00990859"/>
    <w:rsid w:val="00991D0B"/>
    <w:rsid w:val="009927E7"/>
    <w:rsid w:val="00995716"/>
    <w:rsid w:val="00996705"/>
    <w:rsid w:val="009A1E99"/>
    <w:rsid w:val="009A3693"/>
    <w:rsid w:val="009A3833"/>
    <w:rsid w:val="009A393B"/>
    <w:rsid w:val="009A56CD"/>
    <w:rsid w:val="009A638B"/>
    <w:rsid w:val="009A72F1"/>
    <w:rsid w:val="009A7CEA"/>
    <w:rsid w:val="009A7EC5"/>
    <w:rsid w:val="009A7F81"/>
    <w:rsid w:val="009B0141"/>
    <w:rsid w:val="009B038D"/>
    <w:rsid w:val="009B1B38"/>
    <w:rsid w:val="009B4D4F"/>
    <w:rsid w:val="009B7B4B"/>
    <w:rsid w:val="009C2D6E"/>
    <w:rsid w:val="009C51A2"/>
    <w:rsid w:val="009C6542"/>
    <w:rsid w:val="009D0D48"/>
    <w:rsid w:val="009D1BEE"/>
    <w:rsid w:val="009D3488"/>
    <w:rsid w:val="009E0398"/>
    <w:rsid w:val="009E085C"/>
    <w:rsid w:val="009E0CF3"/>
    <w:rsid w:val="009E19DF"/>
    <w:rsid w:val="009E27CB"/>
    <w:rsid w:val="009E2D02"/>
    <w:rsid w:val="009E3881"/>
    <w:rsid w:val="009E3EB3"/>
    <w:rsid w:val="009E541A"/>
    <w:rsid w:val="009E545A"/>
    <w:rsid w:val="009E69AB"/>
    <w:rsid w:val="009E7827"/>
    <w:rsid w:val="009F29D4"/>
    <w:rsid w:val="009F55AC"/>
    <w:rsid w:val="009F628C"/>
    <w:rsid w:val="009F66EA"/>
    <w:rsid w:val="009F6D9F"/>
    <w:rsid w:val="009F7305"/>
    <w:rsid w:val="009F7ECF"/>
    <w:rsid w:val="00A01500"/>
    <w:rsid w:val="00A01E93"/>
    <w:rsid w:val="00A021DB"/>
    <w:rsid w:val="00A0301B"/>
    <w:rsid w:val="00A058A8"/>
    <w:rsid w:val="00A064D8"/>
    <w:rsid w:val="00A0722D"/>
    <w:rsid w:val="00A118E1"/>
    <w:rsid w:val="00A1226F"/>
    <w:rsid w:val="00A12273"/>
    <w:rsid w:val="00A1284D"/>
    <w:rsid w:val="00A14270"/>
    <w:rsid w:val="00A14790"/>
    <w:rsid w:val="00A213E7"/>
    <w:rsid w:val="00A21423"/>
    <w:rsid w:val="00A24FB1"/>
    <w:rsid w:val="00A25006"/>
    <w:rsid w:val="00A25C6F"/>
    <w:rsid w:val="00A25DB6"/>
    <w:rsid w:val="00A26012"/>
    <w:rsid w:val="00A263E6"/>
    <w:rsid w:val="00A26520"/>
    <w:rsid w:val="00A34560"/>
    <w:rsid w:val="00A35AEB"/>
    <w:rsid w:val="00A35CC6"/>
    <w:rsid w:val="00A36B13"/>
    <w:rsid w:val="00A37184"/>
    <w:rsid w:val="00A37190"/>
    <w:rsid w:val="00A41D80"/>
    <w:rsid w:val="00A42A8B"/>
    <w:rsid w:val="00A42E47"/>
    <w:rsid w:val="00A474A0"/>
    <w:rsid w:val="00A50797"/>
    <w:rsid w:val="00A52339"/>
    <w:rsid w:val="00A54195"/>
    <w:rsid w:val="00A5445A"/>
    <w:rsid w:val="00A54D97"/>
    <w:rsid w:val="00A5568D"/>
    <w:rsid w:val="00A6005A"/>
    <w:rsid w:val="00A6043C"/>
    <w:rsid w:val="00A62421"/>
    <w:rsid w:val="00A70816"/>
    <w:rsid w:val="00A72A36"/>
    <w:rsid w:val="00A73CB5"/>
    <w:rsid w:val="00A73D11"/>
    <w:rsid w:val="00A7421A"/>
    <w:rsid w:val="00A75FA2"/>
    <w:rsid w:val="00A76FC0"/>
    <w:rsid w:val="00A77212"/>
    <w:rsid w:val="00A776EA"/>
    <w:rsid w:val="00A834CE"/>
    <w:rsid w:val="00A83A87"/>
    <w:rsid w:val="00A853AC"/>
    <w:rsid w:val="00A91476"/>
    <w:rsid w:val="00A918F7"/>
    <w:rsid w:val="00A9377C"/>
    <w:rsid w:val="00A94B2B"/>
    <w:rsid w:val="00A97E43"/>
    <w:rsid w:val="00AA17CA"/>
    <w:rsid w:val="00AA3340"/>
    <w:rsid w:val="00AA3E2C"/>
    <w:rsid w:val="00AA487F"/>
    <w:rsid w:val="00AA48A5"/>
    <w:rsid w:val="00AA6DED"/>
    <w:rsid w:val="00AB0DBC"/>
    <w:rsid w:val="00AB1B07"/>
    <w:rsid w:val="00AB38AA"/>
    <w:rsid w:val="00AB55E9"/>
    <w:rsid w:val="00AB7812"/>
    <w:rsid w:val="00AC0334"/>
    <w:rsid w:val="00AC168F"/>
    <w:rsid w:val="00AC2BFA"/>
    <w:rsid w:val="00AC3580"/>
    <w:rsid w:val="00AC4C23"/>
    <w:rsid w:val="00AC5AF9"/>
    <w:rsid w:val="00AC5C9B"/>
    <w:rsid w:val="00AC67A8"/>
    <w:rsid w:val="00AC7BA4"/>
    <w:rsid w:val="00AD09A4"/>
    <w:rsid w:val="00AD19A4"/>
    <w:rsid w:val="00AD2B97"/>
    <w:rsid w:val="00AD2C9E"/>
    <w:rsid w:val="00AD63CA"/>
    <w:rsid w:val="00AD6940"/>
    <w:rsid w:val="00AD6C0E"/>
    <w:rsid w:val="00AE0779"/>
    <w:rsid w:val="00AE102F"/>
    <w:rsid w:val="00AE18AE"/>
    <w:rsid w:val="00AE546B"/>
    <w:rsid w:val="00AE58E5"/>
    <w:rsid w:val="00AE6C9B"/>
    <w:rsid w:val="00AF20A8"/>
    <w:rsid w:val="00AF24EB"/>
    <w:rsid w:val="00AF3273"/>
    <w:rsid w:val="00AF3746"/>
    <w:rsid w:val="00AF4CD5"/>
    <w:rsid w:val="00AF58CA"/>
    <w:rsid w:val="00AF5DC4"/>
    <w:rsid w:val="00AF69E2"/>
    <w:rsid w:val="00B0007F"/>
    <w:rsid w:val="00B025DF"/>
    <w:rsid w:val="00B0262A"/>
    <w:rsid w:val="00B03FA6"/>
    <w:rsid w:val="00B05327"/>
    <w:rsid w:val="00B05ACF"/>
    <w:rsid w:val="00B05DB6"/>
    <w:rsid w:val="00B065E4"/>
    <w:rsid w:val="00B07406"/>
    <w:rsid w:val="00B10660"/>
    <w:rsid w:val="00B1077B"/>
    <w:rsid w:val="00B112D5"/>
    <w:rsid w:val="00B13259"/>
    <w:rsid w:val="00B14DA3"/>
    <w:rsid w:val="00B14FBB"/>
    <w:rsid w:val="00B16633"/>
    <w:rsid w:val="00B17D49"/>
    <w:rsid w:val="00B206C9"/>
    <w:rsid w:val="00B23037"/>
    <w:rsid w:val="00B23396"/>
    <w:rsid w:val="00B24215"/>
    <w:rsid w:val="00B24DA8"/>
    <w:rsid w:val="00B24DEE"/>
    <w:rsid w:val="00B27112"/>
    <w:rsid w:val="00B27423"/>
    <w:rsid w:val="00B274B2"/>
    <w:rsid w:val="00B308C2"/>
    <w:rsid w:val="00B3163F"/>
    <w:rsid w:val="00B31C13"/>
    <w:rsid w:val="00B31C8D"/>
    <w:rsid w:val="00B32D0F"/>
    <w:rsid w:val="00B35A47"/>
    <w:rsid w:val="00B374D6"/>
    <w:rsid w:val="00B42E1F"/>
    <w:rsid w:val="00B43A4C"/>
    <w:rsid w:val="00B43E96"/>
    <w:rsid w:val="00B45D97"/>
    <w:rsid w:val="00B45E5A"/>
    <w:rsid w:val="00B56569"/>
    <w:rsid w:val="00B56E93"/>
    <w:rsid w:val="00B627AE"/>
    <w:rsid w:val="00B63697"/>
    <w:rsid w:val="00B651BB"/>
    <w:rsid w:val="00B65D52"/>
    <w:rsid w:val="00B65E78"/>
    <w:rsid w:val="00B672A8"/>
    <w:rsid w:val="00B709FD"/>
    <w:rsid w:val="00B7151B"/>
    <w:rsid w:val="00B7238F"/>
    <w:rsid w:val="00B7348E"/>
    <w:rsid w:val="00B73EE0"/>
    <w:rsid w:val="00B7412F"/>
    <w:rsid w:val="00B74CD8"/>
    <w:rsid w:val="00B74E56"/>
    <w:rsid w:val="00B77411"/>
    <w:rsid w:val="00B8193C"/>
    <w:rsid w:val="00B8296E"/>
    <w:rsid w:val="00B83A56"/>
    <w:rsid w:val="00B84662"/>
    <w:rsid w:val="00B84B00"/>
    <w:rsid w:val="00B87CA6"/>
    <w:rsid w:val="00B91F74"/>
    <w:rsid w:val="00B91FC9"/>
    <w:rsid w:val="00B94D54"/>
    <w:rsid w:val="00B95AFE"/>
    <w:rsid w:val="00B96956"/>
    <w:rsid w:val="00B97459"/>
    <w:rsid w:val="00BA18BD"/>
    <w:rsid w:val="00BA195E"/>
    <w:rsid w:val="00BA21A7"/>
    <w:rsid w:val="00BA3187"/>
    <w:rsid w:val="00BA5940"/>
    <w:rsid w:val="00BB0AF8"/>
    <w:rsid w:val="00BB13C5"/>
    <w:rsid w:val="00BB1D6C"/>
    <w:rsid w:val="00BB367E"/>
    <w:rsid w:val="00BB4FD8"/>
    <w:rsid w:val="00BB51C1"/>
    <w:rsid w:val="00BB76C2"/>
    <w:rsid w:val="00BC02AB"/>
    <w:rsid w:val="00BC174A"/>
    <w:rsid w:val="00BC2379"/>
    <w:rsid w:val="00BC2499"/>
    <w:rsid w:val="00BC2B9B"/>
    <w:rsid w:val="00BC2DA2"/>
    <w:rsid w:val="00BC2E54"/>
    <w:rsid w:val="00BC3E1E"/>
    <w:rsid w:val="00BC6B37"/>
    <w:rsid w:val="00BC724B"/>
    <w:rsid w:val="00BD11D7"/>
    <w:rsid w:val="00BD3081"/>
    <w:rsid w:val="00BD3BE9"/>
    <w:rsid w:val="00BD556D"/>
    <w:rsid w:val="00BD6433"/>
    <w:rsid w:val="00BD6816"/>
    <w:rsid w:val="00BD7C9C"/>
    <w:rsid w:val="00BE1BFB"/>
    <w:rsid w:val="00BE3DBA"/>
    <w:rsid w:val="00BE44CD"/>
    <w:rsid w:val="00BE5039"/>
    <w:rsid w:val="00BE533D"/>
    <w:rsid w:val="00BE564B"/>
    <w:rsid w:val="00BE5DC7"/>
    <w:rsid w:val="00BE69F9"/>
    <w:rsid w:val="00BE6B3C"/>
    <w:rsid w:val="00BF146C"/>
    <w:rsid w:val="00BF1FAF"/>
    <w:rsid w:val="00BF20D3"/>
    <w:rsid w:val="00BF23DB"/>
    <w:rsid w:val="00BF24A6"/>
    <w:rsid w:val="00BF24AB"/>
    <w:rsid w:val="00BF3213"/>
    <w:rsid w:val="00BF34ED"/>
    <w:rsid w:val="00BF3C84"/>
    <w:rsid w:val="00BF60DF"/>
    <w:rsid w:val="00BF6FF6"/>
    <w:rsid w:val="00C0025D"/>
    <w:rsid w:val="00C0080B"/>
    <w:rsid w:val="00C01FE0"/>
    <w:rsid w:val="00C05CBF"/>
    <w:rsid w:val="00C07A0C"/>
    <w:rsid w:val="00C07BEB"/>
    <w:rsid w:val="00C11744"/>
    <w:rsid w:val="00C126D0"/>
    <w:rsid w:val="00C1375C"/>
    <w:rsid w:val="00C13DB0"/>
    <w:rsid w:val="00C156A9"/>
    <w:rsid w:val="00C16388"/>
    <w:rsid w:val="00C165EA"/>
    <w:rsid w:val="00C16657"/>
    <w:rsid w:val="00C20144"/>
    <w:rsid w:val="00C201CA"/>
    <w:rsid w:val="00C20AC6"/>
    <w:rsid w:val="00C21E54"/>
    <w:rsid w:val="00C21F7B"/>
    <w:rsid w:val="00C2263F"/>
    <w:rsid w:val="00C22DE8"/>
    <w:rsid w:val="00C230F1"/>
    <w:rsid w:val="00C23C9D"/>
    <w:rsid w:val="00C23FEC"/>
    <w:rsid w:val="00C24ABC"/>
    <w:rsid w:val="00C25212"/>
    <w:rsid w:val="00C26A99"/>
    <w:rsid w:val="00C30EE2"/>
    <w:rsid w:val="00C3147B"/>
    <w:rsid w:val="00C32F6D"/>
    <w:rsid w:val="00C33879"/>
    <w:rsid w:val="00C34302"/>
    <w:rsid w:val="00C34338"/>
    <w:rsid w:val="00C34685"/>
    <w:rsid w:val="00C34B1A"/>
    <w:rsid w:val="00C34F2C"/>
    <w:rsid w:val="00C407DB"/>
    <w:rsid w:val="00C41D23"/>
    <w:rsid w:val="00C45E5D"/>
    <w:rsid w:val="00C47010"/>
    <w:rsid w:val="00C5018C"/>
    <w:rsid w:val="00C50356"/>
    <w:rsid w:val="00C51B2E"/>
    <w:rsid w:val="00C551A3"/>
    <w:rsid w:val="00C55771"/>
    <w:rsid w:val="00C55C4C"/>
    <w:rsid w:val="00C565F4"/>
    <w:rsid w:val="00C629C3"/>
    <w:rsid w:val="00C63165"/>
    <w:rsid w:val="00C63428"/>
    <w:rsid w:val="00C65505"/>
    <w:rsid w:val="00C67380"/>
    <w:rsid w:val="00C67991"/>
    <w:rsid w:val="00C67E5C"/>
    <w:rsid w:val="00C70090"/>
    <w:rsid w:val="00C70C71"/>
    <w:rsid w:val="00C70F59"/>
    <w:rsid w:val="00C721F0"/>
    <w:rsid w:val="00C7260E"/>
    <w:rsid w:val="00C734FB"/>
    <w:rsid w:val="00C73A67"/>
    <w:rsid w:val="00C744C4"/>
    <w:rsid w:val="00C756B4"/>
    <w:rsid w:val="00C7740D"/>
    <w:rsid w:val="00C80C5F"/>
    <w:rsid w:val="00C8270F"/>
    <w:rsid w:val="00C82EFD"/>
    <w:rsid w:val="00C84FDA"/>
    <w:rsid w:val="00C866E4"/>
    <w:rsid w:val="00C8719B"/>
    <w:rsid w:val="00C90CE9"/>
    <w:rsid w:val="00C926A3"/>
    <w:rsid w:val="00C92EC7"/>
    <w:rsid w:val="00C93DA0"/>
    <w:rsid w:val="00C93FAA"/>
    <w:rsid w:val="00C946B5"/>
    <w:rsid w:val="00C9572C"/>
    <w:rsid w:val="00C95A99"/>
    <w:rsid w:val="00C964E4"/>
    <w:rsid w:val="00C97002"/>
    <w:rsid w:val="00CA15AA"/>
    <w:rsid w:val="00CA1806"/>
    <w:rsid w:val="00CA443D"/>
    <w:rsid w:val="00CA4DA7"/>
    <w:rsid w:val="00CA6BC4"/>
    <w:rsid w:val="00CB0008"/>
    <w:rsid w:val="00CB14EB"/>
    <w:rsid w:val="00CB152B"/>
    <w:rsid w:val="00CB243C"/>
    <w:rsid w:val="00CB4DCA"/>
    <w:rsid w:val="00CB5806"/>
    <w:rsid w:val="00CC116A"/>
    <w:rsid w:val="00CC1196"/>
    <w:rsid w:val="00CC4436"/>
    <w:rsid w:val="00CC571E"/>
    <w:rsid w:val="00CD0F35"/>
    <w:rsid w:val="00CD1C74"/>
    <w:rsid w:val="00CD2D5D"/>
    <w:rsid w:val="00CD3310"/>
    <w:rsid w:val="00CD4D30"/>
    <w:rsid w:val="00CD69A4"/>
    <w:rsid w:val="00CD6A8B"/>
    <w:rsid w:val="00CE2BD5"/>
    <w:rsid w:val="00CE2CE0"/>
    <w:rsid w:val="00CE3FA7"/>
    <w:rsid w:val="00CE5B8B"/>
    <w:rsid w:val="00CF30D6"/>
    <w:rsid w:val="00CF7CB2"/>
    <w:rsid w:val="00D008BE"/>
    <w:rsid w:val="00D04FD1"/>
    <w:rsid w:val="00D06D71"/>
    <w:rsid w:val="00D07188"/>
    <w:rsid w:val="00D076B6"/>
    <w:rsid w:val="00D11693"/>
    <w:rsid w:val="00D11EC8"/>
    <w:rsid w:val="00D13220"/>
    <w:rsid w:val="00D22DAC"/>
    <w:rsid w:val="00D24379"/>
    <w:rsid w:val="00D27E2A"/>
    <w:rsid w:val="00D3517F"/>
    <w:rsid w:val="00D35BD7"/>
    <w:rsid w:val="00D36639"/>
    <w:rsid w:val="00D3736E"/>
    <w:rsid w:val="00D37817"/>
    <w:rsid w:val="00D37F44"/>
    <w:rsid w:val="00D41379"/>
    <w:rsid w:val="00D426C9"/>
    <w:rsid w:val="00D426E7"/>
    <w:rsid w:val="00D4270D"/>
    <w:rsid w:val="00D4320B"/>
    <w:rsid w:val="00D46F9D"/>
    <w:rsid w:val="00D47597"/>
    <w:rsid w:val="00D50931"/>
    <w:rsid w:val="00D50E8F"/>
    <w:rsid w:val="00D51E64"/>
    <w:rsid w:val="00D550EB"/>
    <w:rsid w:val="00D55D94"/>
    <w:rsid w:val="00D56E5B"/>
    <w:rsid w:val="00D57C96"/>
    <w:rsid w:val="00D64C91"/>
    <w:rsid w:val="00D66211"/>
    <w:rsid w:val="00D6622E"/>
    <w:rsid w:val="00D717FB"/>
    <w:rsid w:val="00D73F1A"/>
    <w:rsid w:val="00D76F6D"/>
    <w:rsid w:val="00D837AA"/>
    <w:rsid w:val="00D853B9"/>
    <w:rsid w:val="00D85B1A"/>
    <w:rsid w:val="00D926FD"/>
    <w:rsid w:val="00D928B7"/>
    <w:rsid w:val="00D92A4C"/>
    <w:rsid w:val="00D96793"/>
    <w:rsid w:val="00DA021A"/>
    <w:rsid w:val="00DA12E5"/>
    <w:rsid w:val="00DA16DE"/>
    <w:rsid w:val="00DA1E03"/>
    <w:rsid w:val="00DA41DA"/>
    <w:rsid w:val="00DA4A2A"/>
    <w:rsid w:val="00DA6A66"/>
    <w:rsid w:val="00DB0902"/>
    <w:rsid w:val="00DB15E4"/>
    <w:rsid w:val="00DB1BBC"/>
    <w:rsid w:val="00DB338F"/>
    <w:rsid w:val="00DB35E3"/>
    <w:rsid w:val="00DB5D1E"/>
    <w:rsid w:val="00DC0D31"/>
    <w:rsid w:val="00DC3863"/>
    <w:rsid w:val="00DC4866"/>
    <w:rsid w:val="00DC4959"/>
    <w:rsid w:val="00DC4B1B"/>
    <w:rsid w:val="00DC5848"/>
    <w:rsid w:val="00DC5D42"/>
    <w:rsid w:val="00DC5DD6"/>
    <w:rsid w:val="00DC5EB3"/>
    <w:rsid w:val="00DD1750"/>
    <w:rsid w:val="00DD1B1A"/>
    <w:rsid w:val="00DD2154"/>
    <w:rsid w:val="00DD331E"/>
    <w:rsid w:val="00DD4436"/>
    <w:rsid w:val="00DD547F"/>
    <w:rsid w:val="00DD6817"/>
    <w:rsid w:val="00DD6848"/>
    <w:rsid w:val="00DD69E9"/>
    <w:rsid w:val="00DE0F86"/>
    <w:rsid w:val="00DE22C0"/>
    <w:rsid w:val="00DE2876"/>
    <w:rsid w:val="00DE3AF5"/>
    <w:rsid w:val="00DE4082"/>
    <w:rsid w:val="00DE420B"/>
    <w:rsid w:val="00DF1C59"/>
    <w:rsid w:val="00DF38E3"/>
    <w:rsid w:val="00DF3A78"/>
    <w:rsid w:val="00DF4A5C"/>
    <w:rsid w:val="00DF74FB"/>
    <w:rsid w:val="00E00A58"/>
    <w:rsid w:val="00E00BCA"/>
    <w:rsid w:val="00E00C00"/>
    <w:rsid w:val="00E01C6D"/>
    <w:rsid w:val="00E05447"/>
    <w:rsid w:val="00E0598E"/>
    <w:rsid w:val="00E06735"/>
    <w:rsid w:val="00E0705A"/>
    <w:rsid w:val="00E072C7"/>
    <w:rsid w:val="00E100E4"/>
    <w:rsid w:val="00E10E78"/>
    <w:rsid w:val="00E12F23"/>
    <w:rsid w:val="00E15E31"/>
    <w:rsid w:val="00E205A0"/>
    <w:rsid w:val="00E21AA5"/>
    <w:rsid w:val="00E22118"/>
    <w:rsid w:val="00E23547"/>
    <w:rsid w:val="00E2415A"/>
    <w:rsid w:val="00E25FD2"/>
    <w:rsid w:val="00E26429"/>
    <w:rsid w:val="00E26D53"/>
    <w:rsid w:val="00E27F27"/>
    <w:rsid w:val="00E31DBE"/>
    <w:rsid w:val="00E32DF7"/>
    <w:rsid w:val="00E32F31"/>
    <w:rsid w:val="00E33763"/>
    <w:rsid w:val="00E348FB"/>
    <w:rsid w:val="00E34EC6"/>
    <w:rsid w:val="00E34FE4"/>
    <w:rsid w:val="00E44B91"/>
    <w:rsid w:val="00E454F0"/>
    <w:rsid w:val="00E45DAA"/>
    <w:rsid w:val="00E47E3D"/>
    <w:rsid w:val="00E52BE4"/>
    <w:rsid w:val="00E54ABE"/>
    <w:rsid w:val="00E54D75"/>
    <w:rsid w:val="00E553FE"/>
    <w:rsid w:val="00E555DD"/>
    <w:rsid w:val="00E5679E"/>
    <w:rsid w:val="00E569EB"/>
    <w:rsid w:val="00E57E78"/>
    <w:rsid w:val="00E601E9"/>
    <w:rsid w:val="00E63040"/>
    <w:rsid w:val="00E6481E"/>
    <w:rsid w:val="00E64DAD"/>
    <w:rsid w:val="00E66F01"/>
    <w:rsid w:val="00E673CF"/>
    <w:rsid w:val="00E674A8"/>
    <w:rsid w:val="00E67904"/>
    <w:rsid w:val="00E67C89"/>
    <w:rsid w:val="00E721C8"/>
    <w:rsid w:val="00E727C8"/>
    <w:rsid w:val="00E73119"/>
    <w:rsid w:val="00E73150"/>
    <w:rsid w:val="00E73BE3"/>
    <w:rsid w:val="00E74D17"/>
    <w:rsid w:val="00E7747E"/>
    <w:rsid w:val="00E77522"/>
    <w:rsid w:val="00E77C5E"/>
    <w:rsid w:val="00E804F5"/>
    <w:rsid w:val="00E8520A"/>
    <w:rsid w:val="00E85465"/>
    <w:rsid w:val="00E86150"/>
    <w:rsid w:val="00E863C4"/>
    <w:rsid w:val="00E94F20"/>
    <w:rsid w:val="00E94FAD"/>
    <w:rsid w:val="00E9550F"/>
    <w:rsid w:val="00E95B91"/>
    <w:rsid w:val="00E96693"/>
    <w:rsid w:val="00E96FB8"/>
    <w:rsid w:val="00E97021"/>
    <w:rsid w:val="00EA0CCF"/>
    <w:rsid w:val="00EA1C2F"/>
    <w:rsid w:val="00EA2777"/>
    <w:rsid w:val="00EA2E7D"/>
    <w:rsid w:val="00EA3F72"/>
    <w:rsid w:val="00EA5339"/>
    <w:rsid w:val="00EA5F27"/>
    <w:rsid w:val="00EA6506"/>
    <w:rsid w:val="00EA7242"/>
    <w:rsid w:val="00EB2C2B"/>
    <w:rsid w:val="00EB32F8"/>
    <w:rsid w:val="00EB4412"/>
    <w:rsid w:val="00EB51D9"/>
    <w:rsid w:val="00EB5FD5"/>
    <w:rsid w:val="00EB7F13"/>
    <w:rsid w:val="00EC0731"/>
    <w:rsid w:val="00EC0A9D"/>
    <w:rsid w:val="00EC0B42"/>
    <w:rsid w:val="00EC1A1B"/>
    <w:rsid w:val="00EC2A45"/>
    <w:rsid w:val="00EC5474"/>
    <w:rsid w:val="00EC6A51"/>
    <w:rsid w:val="00EC6F1B"/>
    <w:rsid w:val="00EC7DA9"/>
    <w:rsid w:val="00ED072B"/>
    <w:rsid w:val="00ED2DF8"/>
    <w:rsid w:val="00ED3E43"/>
    <w:rsid w:val="00ED7251"/>
    <w:rsid w:val="00EE0030"/>
    <w:rsid w:val="00EE0BC7"/>
    <w:rsid w:val="00EE1260"/>
    <w:rsid w:val="00EE234C"/>
    <w:rsid w:val="00EE2601"/>
    <w:rsid w:val="00EE44C6"/>
    <w:rsid w:val="00EE497C"/>
    <w:rsid w:val="00EE720D"/>
    <w:rsid w:val="00EE77ED"/>
    <w:rsid w:val="00EF0674"/>
    <w:rsid w:val="00EF0A69"/>
    <w:rsid w:val="00EF0AF4"/>
    <w:rsid w:val="00EF2BEF"/>
    <w:rsid w:val="00EF2C15"/>
    <w:rsid w:val="00EF6DF5"/>
    <w:rsid w:val="00F0018F"/>
    <w:rsid w:val="00F007D2"/>
    <w:rsid w:val="00F014FB"/>
    <w:rsid w:val="00F01BF5"/>
    <w:rsid w:val="00F02183"/>
    <w:rsid w:val="00F042D2"/>
    <w:rsid w:val="00F05E7A"/>
    <w:rsid w:val="00F10CF2"/>
    <w:rsid w:val="00F112A3"/>
    <w:rsid w:val="00F11F35"/>
    <w:rsid w:val="00F12BE3"/>
    <w:rsid w:val="00F1531C"/>
    <w:rsid w:val="00F15353"/>
    <w:rsid w:val="00F16DE6"/>
    <w:rsid w:val="00F17B38"/>
    <w:rsid w:val="00F17D26"/>
    <w:rsid w:val="00F20358"/>
    <w:rsid w:val="00F21333"/>
    <w:rsid w:val="00F21F3D"/>
    <w:rsid w:val="00F22010"/>
    <w:rsid w:val="00F230CB"/>
    <w:rsid w:val="00F24232"/>
    <w:rsid w:val="00F24715"/>
    <w:rsid w:val="00F24B91"/>
    <w:rsid w:val="00F2558F"/>
    <w:rsid w:val="00F2587B"/>
    <w:rsid w:val="00F272F8"/>
    <w:rsid w:val="00F27844"/>
    <w:rsid w:val="00F301CC"/>
    <w:rsid w:val="00F30E98"/>
    <w:rsid w:val="00F31EBE"/>
    <w:rsid w:val="00F3328E"/>
    <w:rsid w:val="00F3542B"/>
    <w:rsid w:val="00F35898"/>
    <w:rsid w:val="00F37605"/>
    <w:rsid w:val="00F37697"/>
    <w:rsid w:val="00F37761"/>
    <w:rsid w:val="00F37B02"/>
    <w:rsid w:val="00F37EFB"/>
    <w:rsid w:val="00F41007"/>
    <w:rsid w:val="00F425B5"/>
    <w:rsid w:val="00F4266C"/>
    <w:rsid w:val="00F43C3A"/>
    <w:rsid w:val="00F456AB"/>
    <w:rsid w:val="00F45A20"/>
    <w:rsid w:val="00F47882"/>
    <w:rsid w:val="00F47F5A"/>
    <w:rsid w:val="00F50394"/>
    <w:rsid w:val="00F504B7"/>
    <w:rsid w:val="00F51027"/>
    <w:rsid w:val="00F5224B"/>
    <w:rsid w:val="00F536CF"/>
    <w:rsid w:val="00F54829"/>
    <w:rsid w:val="00F551E6"/>
    <w:rsid w:val="00F5566A"/>
    <w:rsid w:val="00F55F7D"/>
    <w:rsid w:val="00F56548"/>
    <w:rsid w:val="00F601B3"/>
    <w:rsid w:val="00F61F66"/>
    <w:rsid w:val="00F6262D"/>
    <w:rsid w:val="00F62CC5"/>
    <w:rsid w:val="00F63830"/>
    <w:rsid w:val="00F63EEC"/>
    <w:rsid w:val="00F65C58"/>
    <w:rsid w:val="00F70193"/>
    <w:rsid w:val="00F70AD6"/>
    <w:rsid w:val="00F719DB"/>
    <w:rsid w:val="00F71E8F"/>
    <w:rsid w:val="00F72275"/>
    <w:rsid w:val="00F7230A"/>
    <w:rsid w:val="00F74739"/>
    <w:rsid w:val="00F75409"/>
    <w:rsid w:val="00F767A9"/>
    <w:rsid w:val="00F76C85"/>
    <w:rsid w:val="00F76EBC"/>
    <w:rsid w:val="00F8066A"/>
    <w:rsid w:val="00F83B5E"/>
    <w:rsid w:val="00F83FA9"/>
    <w:rsid w:val="00F84E02"/>
    <w:rsid w:val="00F854D5"/>
    <w:rsid w:val="00F85762"/>
    <w:rsid w:val="00F910F3"/>
    <w:rsid w:val="00F91817"/>
    <w:rsid w:val="00F92F8E"/>
    <w:rsid w:val="00F96A60"/>
    <w:rsid w:val="00F97008"/>
    <w:rsid w:val="00FA11DE"/>
    <w:rsid w:val="00FA141E"/>
    <w:rsid w:val="00FA263C"/>
    <w:rsid w:val="00FA282B"/>
    <w:rsid w:val="00FA394A"/>
    <w:rsid w:val="00FA3FFB"/>
    <w:rsid w:val="00FA459E"/>
    <w:rsid w:val="00FA4740"/>
    <w:rsid w:val="00FA6082"/>
    <w:rsid w:val="00FA6582"/>
    <w:rsid w:val="00FA7AB9"/>
    <w:rsid w:val="00FB1836"/>
    <w:rsid w:val="00FB2894"/>
    <w:rsid w:val="00FB30BA"/>
    <w:rsid w:val="00FB5321"/>
    <w:rsid w:val="00FB5374"/>
    <w:rsid w:val="00FB57DD"/>
    <w:rsid w:val="00FB606E"/>
    <w:rsid w:val="00FB6F5A"/>
    <w:rsid w:val="00FB7040"/>
    <w:rsid w:val="00FC105E"/>
    <w:rsid w:val="00FC175F"/>
    <w:rsid w:val="00FC1E8C"/>
    <w:rsid w:val="00FC49A9"/>
    <w:rsid w:val="00FC6A8E"/>
    <w:rsid w:val="00FC6ED5"/>
    <w:rsid w:val="00FC703C"/>
    <w:rsid w:val="00FD2CCE"/>
    <w:rsid w:val="00FD53A8"/>
    <w:rsid w:val="00FD653F"/>
    <w:rsid w:val="00FD6BC1"/>
    <w:rsid w:val="00FE0E0B"/>
    <w:rsid w:val="00FE448B"/>
    <w:rsid w:val="00FE4530"/>
    <w:rsid w:val="00FE6A7E"/>
    <w:rsid w:val="00FE70DF"/>
    <w:rsid w:val="00FE770D"/>
    <w:rsid w:val="00FE7CCA"/>
    <w:rsid w:val="00FF0687"/>
    <w:rsid w:val="00FF1F26"/>
    <w:rsid w:val="00FF29A9"/>
    <w:rsid w:val="00FF4CBF"/>
    <w:rsid w:val="00FF673D"/>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Bullet" w:uiPriority="99"/>
    <w:lsdException w:name="List Number" w:uiPriority="99"/>
    <w:lsdException w:name="List 4" w:uiPriority="99"/>
    <w:lsdException w:name="List 5" w:uiPriority="99"/>
    <w:lsdException w:name="List Bullet 3" w:uiPriority="99"/>
    <w:lsdException w:name="List Bullet 4" w:uiPriority="99"/>
    <w:lsdException w:name="List Number 3" w:uiPriority="99"/>
    <w:lsdException w:name="List Number 5" w:uiPriority="99"/>
    <w:lsdException w:name="Title" w:semiHidden="0" w:uiPriority="17"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4" w:uiPriority="99"/>
    <w:lsdException w:name="List Continue 5" w:uiPriority="99"/>
    <w:lsdException w:name="Message Header" w:uiPriority="99"/>
    <w:lsdException w:name="Subtitle" w:semiHidden="0" w:uiPriority="18" w:unhideWhenUsed="0"/>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BA195E"/>
    <w:pPr>
      <w:widowControl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styleId="15">
    <w:name w:val="heading 1"/>
    <w:basedOn w:val="a0"/>
    <w:next w:val="25"/>
    <w:link w:val="17"/>
    <w:qFormat/>
    <w:rsid w:val="00BA195E"/>
    <w:pPr>
      <w:keepNext/>
      <w:keepLines/>
      <w:pageBreakBefore/>
      <w:widowControl/>
      <w:numPr>
        <w:numId w:val="14"/>
      </w:numPr>
      <w:suppressAutoHyphens/>
      <w:spacing w:before="120" w:after="360"/>
      <w:jc w:val="left"/>
      <w:outlineLvl w:val="0"/>
    </w:pPr>
    <w:rPr>
      <w:rFonts w:cs="Arial"/>
      <w:b/>
      <w:bCs/>
      <w:caps/>
      <w:kern w:val="32"/>
      <w:sz w:val="36"/>
      <w:szCs w:val="32"/>
    </w:rPr>
  </w:style>
  <w:style w:type="paragraph" w:styleId="25">
    <w:name w:val="heading 2"/>
    <w:basedOn w:val="a0"/>
    <w:next w:val="31"/>
    <w:link w:val="27"/>
    <w:qFormat/>
    <w:rsid w:val="00BA195E"/>
    <w:pPr>
      <w:keepNext/>
      <w:keepLines/>
      <w:widowControl/>
      <w:numPr>
        <w:ilvl w:val="1"/>
        <w:numId w:val="14"/>
      </w:numPr>
      <w:suppressAutoHyphens/>
      <w:spacing w:before="360" w:after="360"/>
      <w:outlineLvl w:val="1"/>
    </w:pPr>
    <w:rPr>
      <w:rFonts w:cs="Arial"/>
      <w:b/>
      <w:bCs/>
      <w:iCs/>
      <w:sz w:val="32"/>
      <w:szCs w:val="28"/>
    </w:rPr>
  </w:style>
  <w:style w:type="paragraph" w:styleId="31">
    <w:name w:val="heading 3"/>
    <w:basedOn w:val="a0"/>
    <w:next w:val="a1"/>
    <w:link w:val="33"/>
    <w:qFormat/>
    <w:rsid w:val="00BA195E"/>
    <w:pPr>
      <w:keepNext/>
      <w:keepLines/>
      <w:widowControl/>
      <w:numPr>
        <w:ilvl w:val="2"/>
        <w:numId w:val="14"/>
      </w:numPr>
      <w:suppressAutoHyphens/>
      <w:spacing w:before="240" w:after="240"/>
      <w:outlineLvl w:val="2"/>
    </w:pPr>
    <w:rPr>
      <w:rFonts w:cs="Arial"/>
      <w:b/>
      <w:bCs/>
      <w:sz w:val="28"/>
      <w:szCs w:val="26"/>
    </w:rPr>
  </w:style>
  <w:style w:type="paragraph" w:styleId="41">
    <w:name w:val="heading 4"/>
    <w:basedOn w:val="a0"/>
    <w:next w:val="a1"/>
    <w:link w:val="42"/>
    <w:qFormat/>
    <w:rsid w:val="00BA195E"/>
    <w:pPr>
      <w:keepNext/>
      <w:keepLines/>
      <w:widowControl/>
      <w:numPr>
        <w:ilvl w:val="3"/>
        <w:numId w:val="14"/>
      </w:numPr>
      <w:tabs>
        <w:tab w:val="left" w:pos="993"/>
      </w:tabs>
      <w:suppressAutoHyphens/>
      <w:spacing w:before="240" w:after="240"/>
      <w:outlineLvl w:val="3"/>
    </w:pPr>
    <w:rPr>
      <w:rFonts w:cs="Arial"/>
      <w:b/>
      <w:bCs/>
      <w:sz w:val="28"/>
      <w:szCs w:val="26"/>
    </w:rPr>
  </w:style>
  <w:style w:type="paragraph" w:styleId="51">
    <w:name w:val="heading 5"/>
    <w:basedOn w:val="a0"/>
    <w:next w:val="a1"/>
    <w:link w:val="52"/>
    <w:qFormat/>
    <w:rsid w:val="00BA195E"/>
    <w:pPr>
      <w:keepNext/>
      <w:keepLines/>
      <w:widowControl/>
      <w:numPr>
        <w:ilvl w:val="4"/>
        <w:numId w:val="14"/>
      </w:numPr>
      <w:suppressAutoHyphens/>
      <w:spacing w:before="240" w:after="240"/>
      <w:ind w:left="1673"/>
      <w:jc w:val="left"/>
      <w:outlineLvl w:val="4"/>
    </w:pPr>
    <w:rPr>
      <w:rFonts w:cs="Arial"/>
      <w:b/>
      <w:bCs/>
      <w:szCs w:val="26"/>
    </w:rPr>
  </w:style>
  <w:style w:type="paragraph" w:styleId="6">
    <w:name w:val="heading 6"/>
    <w:basedOn w:val="a0"/>
    <w:next w:val="a1"/>
    <w:link w:val="60"/>
    <w:unhideWhenUsed/>
    <w:qFormat/>
    <w:rsid w:val="00BA195E"/>
    <w:pPr>
      <w:keepNext/>
      <w:keepLines/>
      <w:widowControl/>
      <w:numPr>
        <w:ilvl w:val="5"/>
        <w:numId w:val="14"/>
      </w:numPr>
      <w:suppressAutoHyphens/>
      <w:spacing w:before="240" w:after="240"/>
      <w:outlineLvl w:val="5"/>
    </w:pPr>
    <w:rPr>
      <w:b/>
    </w:rPr>
  </w:style>
  <w:style w:type="paragraph" w:styleId="7">
    <w:name w:val="heading 7"/>
    <w:basedOn w:val="a0"/>
    <w:next w:val="a1"/>
    <w:link w:val="70"/>
    <w:unhideWhenUsed/>
    <w:qFormat/>
    <w:rsid w:val="00BA195E"/>
    <w:pPr>
      <w:keepNext/>
      <w:keepLines/>
      <w:widowControl/>
      <w:numPr>
        <w:ilvl w:val="6"/>
        <w:numId w:val="14"/>
      </w:numPr>
      <w:suppressAutoHyphens/>
      <w:spacing w:before="240" w:after="240"/>
      <w:outlineLvl w:val="6"/>
    </w:pPr>
    <w:rPr>
      <w:b/>
      <w:szCs w:val="20"/>
    </w:rPr>
  </w:style>
  <w:style w:type="paragraph" w:styleId="8">
    <w:name w:val="heading 8"/>
    <w:basedOn w:val="a0"/>
    <w:next w:val="a1"/>
    <w:link w:val="80"/>
    <w:unhideWhenUsed/>
    <w:qFormat/>
    <w:rsid w:val="00BA195E"/>
    <w:pPr>
      <w:keepNext/>
      <w:keepLines/>
      <w:widowControl/>
      <w:numPr>
        <w:ilvl w:val="7"/>
        <w:numId w:val="14"/>
      </w:numPr>
      <w:suppressAutoHyphens/>
      <w:spacing w:before="240" w:after="240"/>
      <w:outlineLvl w:val="7"/>
    </w:pPr>
    <w:rPr>
      <w:rFonts w:ascii="Peterburg" w:hAnsi="Peterburg"/>
      <w:b/>
      <w:szCs w:val="20"/>
    </w:rPr>
  </w:style>
  <w:style w:type="paragraph" w:styleId="9">
    <w:name w:val="heading 9"/>
    <w:basedOn w:val="a0"/>
    <w:next w:val="a1"/>
    <w:link w:val="90"/>
    <w:unhideWhenUsed/>
    <w:qFormat/>
    <w:rsid w:val="00BA195E"/>
    <w:pPr>
      <w:keepNext/>
      <w:keepLines/>
      <w:widowControl/>
      <w:numPr>
        <w:ilvl w:val="8"/>
        <w:numId w:val="15"/>
      </w:numPr>
      <w:suppressAutoHyphens/>
      <w:spacing w:before="240" w:after="240"/>
      <w:outlineLvl w:val="8"/>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_Основной с красной строки"/>
    <w:basedOn w:val="a0"/>
    <w:link w:val="a5"/>
    <w:qFormat/>
    <w:rsid w:val="00BA195E"/>
    <w:pPr>
      <w:widowControl/>
      <w:autoSpaceDN/>
      <w:adjustRightInd/>
      <w:ind w:firstLine="709"/>
      <w:textAlignment w:val="auto"/>
    </w:pPr>
  </w:style>
  <w:style w:type="character" w:customStyle="1" w:styleId="a5">
    <w:name w:val="_Основной с красной строки Знак"/>
    <w:link w:val="a1"/>
    <w:rsid w:val="00BA195E"/>
    <w:rPr>
      <w:rFonts w:ascii="Times New Roman" w:eastAsia="Times New Roman" w:hAnsi="Times New Roman" w:cs="Times New Roman"/>
      <w:sz w:val="24"/>
      <w:szCs w:val="24"/>
      <w:lang w:eastAsia="ru-RU"/>
    </w:rPr>
  </w:style>
  <w:style w:type="character" w:customStyle="1" w:styleId="33">
    <w:name w:val="Заголовок 3 Знак"/>
    <w:link w:val="31"/>
    <w:rsid w:val="00BA195E"/>
    <w:rPr>
      <w:rFonts w:ascii="Times New Roman" w:eastAsia="Times New Roman" w:hAnsi="Times New Roman" w:cs="Arial"/>
      <w:b/>
      <w:bCs/>
      <w:sz w:val="28"/>
      <w:szCs w:val="26"/>
      <w:lang w:eastAsia="ru-RU"/>
    </w:rPr>
  </w:style>
  <w:style w:type="character" w:customStyle="1" w:styleId="27">
    <w:name w:val="Заголовок 2 Знак"/>
    <w:link w:val="25"/>
    <w:rsid w:val="00BA195E"/>
    <w:rPr>
      <w:rFonts w:ascii="Times New Roman" w:eastAsia="Times New Roman" w:hAnsi="Times New Roman" w:cs="Arial"/>
      <w:b/>
      <w:bCs/>
      <w:iCs/>
      <w:sz w:val="32"/>
      <w:szCs w:val="28"/>
      <w:lang w:eastAsia="ru-RU"/>
    </w:rPr>
  </w:style>
  <w:style w:type="character" w:customStyle="1" w:styleId="17">
    <w:name w:val="Заголовок 1 Знак"/>
    <w:link w:val="15"/>
    <w:rsid w:val="00BA195E"/>
    <w:rPr>
      <w:rFonts w:ascii="Times New Roman" w:eastAsia="Times New Roman" w:hAnsi="Times New Roman" w:cs="Arial"/>
      <w:b/>
      <w:bCs/>
      <w:caps/>
      <w:kern w:val="32"/>
      <w:sz w:val="36"/>
      <w:szCs w:val="32"/>
      <w:lang w:eastAsia="ru-RU"/>
    </w:rPr>
  </w:style>
  <w:style w:type="character" w:customStyle="1" w:styleId="42">
    <w:name w:val="Заголовок 4 Знак"/>
    <w:link w:val="41"/>
    <w:rsid w:val="00BA195E"/>
    <w:rPr>
      <w:rFonts w:ascii="Times New Roman" w:eastAsia="Times New Roman" w:hAnsi="Times New Roman" w:cs="Arial"/>
      <w:b/>
      <w:bCs/>
      <w:sz w:val="28"/>
      <w:szCs w:val="26"/>
      <w:lang w:eastAsia="ru-RU"/>
    </w:rPr>
  </w:style>
  <w:style w:type="character" w:customStyle="1" w:styleId="52">
    <w:name w:val="Заголовок 5 Знак"/>
    <w:link w:val="51"/>
    <w:rsid w:val="00BA195E"/>
    <w:rPr>
      <w:rFonts w:ascii="Times New Roman" w:eastAsia="Times New Roman" w:hAnsi="Times New Roman" w:cs="Arial"/>
      <w:b/>
      <w:bCs/>
      <w:sz w:val="24"/>
      <w:szCs w:val="26"/>
      <w:lang w:eastAsia="ru-RU"/>
    </w:rPr>
  </w:style>
  <w:style w:type="character" w:customStyle="1" w:styleId="60">
    <w:name w:val="Заголовок 6 Знак"/>
    <w:link w:val="6"/>
    <w:rsid w:val="00BA195E"/>
    <w:rPr>
      <w:rFonts w:ascii="Times New Roman" w:eastAsia="Times New Roman" w:hAnsi="Times New Roman" w:cs="Times New Roman"/>
      <w:b/>
      <w:sz w:val="24"/>
      <w:szCs w:val="24"/>
      <w:lang w:eastAsia="ru-RU"/>
    </w:rPr>
  </w:style>
  <w:style w:type="character" w:customStyle="1" w:styleId="70">
    <w:name w:val="Заголовок 7 Знак"/>
    <w:link w:val="7"/>
    <w:rsid w:val="00BA195E"/>
    <w:rPr>
      <w:rFonts w:ascii="Times New Roman" w:eastAsia="Times New Roman" w:hAnsi="Times New Roman" w:cs="Times New Roman"/>
      <w:b/>
      <w:sz w:val="24"/>
      <w:szCs w:val="20"/>
      <w:lang w:eastAsia="ru-RU"/>
    </w:rPr>
  </w:style>
  <w:style w:type="character" w:customStyle="1" w:styleId="80">
    <w:name w:val="Заголовок 8 Знак"/>
    <w:link w:val="8"/>
    <w:rsid w:val="00BA195E"/>
    <w:rPr>
      <w:rFonts w:ascii="Peterburg" w:eastAsia="Times New Roman" w:hAnsi="Peterburg" w:cs="Times New Roman"/>
      <w:b/>
      <w:sz w:val="24"/>
      <w:szCs w:val="20"/>
      <w:lang w:eastAsia="ru-RU"/>
    </w:rPr>
  </w:style>
  <w:style w:type="character" w:customStyle="1" w:styleId="90">
    <w:name w:val="Заголовок 9 Знак"/>
    <w:link w:val="9"/>
    <w:rsid w:val="00BA195E"/>
    <w:rPr>
      <w:rFonts w:ascii="Times New Roman" w:eastAsia="Times New Roman" w:hAnsi="Times New Roman" w:cs="Times New Roman"/>
      <w:b/>
      <w:sz w:val="24"/>
      <w:szCs w:val="20"/>
      <w:lang w:eastAsia="ru-RU"/>
    </w:rPr>
  </w:style>
  <w:style w:type="paragraph" w:customStyle="1" w:styleId="a6">
    <w:name w:val="Текст таблицы (по левому краю)"/>
    <w:basedOn w:val="a0"/>
    <w:link w:val="a7"/>
    <w:uiPriority w:val="99"/>
    <w:rsid w:val="00BA195E"/>
    <w:pPr>
      <w:spacing w:before="60" w:after="60"/>
      <w:ind w:left="57" w:right="57"/>
    </w:pPr>
    <w:rPr>
      <w:rFonts w:ascii="Tahoma" w:hAnsi="Tahoma"/>
      <w:sz w:val="20"/>
    </w:rPr>
  </w:style>
  <w:style w:type="character" w:customStyle="1" w:styleId="a7">
    <w:name w:val="Текст таблицы (по левому краю) Знак"/>
    <w:link w:val="a6"/>
    <w:uiPriority w:val="99"/>
    <w:rsid w:val="00BA195E"/>
    <w:rPr>
      <w:rFonts w:ascii="Tahoma" w:eastAsia="Times New Roman" w:hAnsi="Tahoma" w:cs="Times New Roman"/>
      <w:sz w:val="20"/>
      <w:szCs w:val="24"/>
      <w:lang w:eastAsia="ru-RU"/>
    </w:rPr>
  </w:style>
  <w:style w:type="character" w:styleId="a8">
    <w:name w:val="annotation reference"/>
    <w:uiPriority w:val="99"/>
    <w:rsid w:val="00BA195E"/>
    <w:rPr>
      <w:sz w:val="16"/>
      <w:szCs w:val="16"/>
    </w:rPr>
  </w:style>
  <w:style w:type="paragraph" w:styleId="a9">
    <w:name w:val="annotation text"/>
    <w:basedOn w:val="a0"/>
    <w:link w:val="aa"/>
    <w:uiPriority w:val="99"/>
    <w:rsid w:val="00BA195E"/>
    <w:rPr>
      <w:sz w:val="20"/>
      <w:szCs w:val="20"/>
    </w:rPr>
  </w:style>
  <w:style w:type="character" w:customStyle="1" w:styleId="aa">
    <w:name w:val="Текст примечания Знак"/>
    <w:basedOn w:val="a2"/>
    <w:link w:val="a9"/>
    <w:uiPriority w:val="99"/>
    <w:rsid w:val="00BA195E"/>
    <w:rPr>
      <w:rFonts w:ascii="Times New Roman" w:eastAsia="Times New Roman" w:hAnsi="Times New Roman" w:cs="Times New Roman"/>
      <w:sz w:val="20"/>
      <w:szCs w:val="20"/>
      <w:lang w:eastAsia="ru-RU"/>
    </w:rPr>
  </w:style>
  <w:style w:type="paragraph" w:styleId="ab">
    <w:name w:val="Balloon Text"/>
    <w:basedOn w:val="a0"/>
    <w:link w:val="ac"/>
    <w:semiHidden/>
    <w:rsid w:val="00BA195E"/>
    <w:pPr>
      <w:spacing w:line="240" w:lineRule="auto"/>
    </w:pPr>
    <w:rPr>
      <w:rFonts w:ascii="Tahoma" w:hAnsi="Tahoma" w:cs="Tahoma"/>
      <w:sz w:val="16"/>
      <w:szCs w:val="16"/>
    </w:rPr>
  </w:style>
  <w:style w:type="character" w:customStyle="1" w:styleId="ac">
    <w:name w:val="Текст выноски Знак"/>
    <w:link w:val="ab"/>
    <w:semiHidden/>
    <w:rsid w:val="00BA195E"/>
    <w:rPr>
      <w:rFonts w:ascii="Tahoma" w:eastAsia="Times New Roman" w:hAnsi="Tahoma" w:cs="Tahoma"/>
      <w:sz w:val="16"/>
      <w:szCs w:val="16"/>
      <w:lang w:eastAsia="ru-RU"/>
    </w:rPr>
  </w:style>
  <w:style w:type="paragraph" w:styleId="ad">
    <w:name w:val="annotation subject"/>
    <w:basedOn w:val="a9"/>
    <w:next w:val="a9"/>
    <w:link w:val="ae"/>
    <w:uiPriority w:val="99"/>
    <w:semiHidden/>
    <w:rsid w:val="00BA195E"/>
    <w:rPr>
      <w:b/>
      <w:bCs/>
    </w:rPr>
  </w:style>
  <w:style w:type="character" w:customStyle="1" w:styleId="ae">
    <w:name w:val="Тема примечания Знак"/>
    <w:link w:val="ad"/>
    <w:uiPriority w:val="99"/>
    <w:semiHidden/>
    <w:rsid w:val="00BA195E"/>
    <w:rPr>
      <w:rFonts w:ascii="Times New Roman" w:eastAsia="Times New Roman" w:hAnsi="Times New Roman" w:cs="Times New Roman"/>
      <w:b/>
      <w:bCs/>
      <w:sz w:val="20"/>
      <w:szCs w:val="20"/>
      <w:lang w:eastAsia="ru-RU"/>
    </w:rPr>
  </w:style>
  <w:style w:type="paragraph" w:styleId="af">
    <w:name w:val="Revision"/>
    <w:hidden/>
    <w:uiPriority w:val="99"/>
    <w:semiHidden/>
    <w:rsid w:val="00BE564B"/>
    <w:pPr>
      <w:spacing w:after="0" w:line="240" w:lineRule="auto"/>
    </w:pPr>
    <w:rPr>
      <w:rFonts w:ascii="Tahoma" w:eastAsia="Times New Roman" w:hAnsi="Tahoma" w:cs="Tahoma"/>
      <w:sz w:val="20"/>
      <w:szCs w:val="20"/>
      <w:lang w:eastAsia="ru-RU"/>
    </w:rPr>
  </w:style>
  <w:style w:type="paragraph" w:styleId="af0">
    <w:name w:val="TOC Heading"/>
    <w:basedOn w:val="15"/>
    <w:next w:val="a0"/>
    <w:uiPriority w:val="39"/>
    <w:unhideWhenUsed/>
    <w:qFormat/>
    <w:rsid w:val="00BA195E"/>
    <w:pPr>
      <w:numPr>
        <w:numId w:val="0"/>
      </w:numPr>
      <w:spacing w:before="480"/>
      <w:outlineLvl w:val="9"/>
    </w:pPr>
    <w:rPr>
      <w:rFonts w:eastAsiaTheme="majorEastAsia" w:cstheme="majorBidi"/>
      <w:caps w:val="0"/>
    </w:rPr>
  </w:style>
  <w:style w:type="paragraph" w:styleId="18">
    <w:name w:val="toc 1"/>
    <w:basedOn w:val="a0"/>
    <w:next w:val="a0"/>
    <w:uiPriority w:val="39"/>
    <w:rsid w:val="00BA195E"/>
    <w:pPr>
      <w:tabs>
        <w:tab w:val="right" w:leader="dot" w:pos="9356"/>
      </w:tabs>
      <w:ind w:right="567"/>
    </w:pPr>
    <w:rPr>
      <w:caps/>
    </w:rPr>
  </w:style>
  <w:style w:type="paragraph" w:styleId="28">
    <w:name w:val="toc 2"/>
    <w:basedOn w:val="a0"/>
    <w:next w:val="a0"/>
    <w:uiPriority w:val="39"/>
    <w:rsid w:val="00BA195E"/>
    <w:pPr>
      <w:tabs>
        <w:tab w:val="right" w:leader="dot" w:pos="9356"/>
      </w:tabs>
      <w:ind w:left="238" w:right="567"/>
      <w:jc w:val="left"/>
    </w:pPr>
  </w:style>
  <w:style w:type="character" w:styleId="af1">
    <w:name w:val="Hyperlink"/>
    <w:uiPriority w:val="99"/>
    <w:rsid w:val="00BA195E"/>
    <w:rPr>
      <w:color w:val="0000FF"/>
      <w:u w:val="single"/>
    </w:rPr>
  </w:style>
  <w:style w:type="paragraph" w:styleId="af2">
    <w:name w:val="Plain Text"/>
    <w:basedOn w:val="a0"/>
    <w:link w:val="af3"/>
    <w:uiPriority w:val="99"/>
    <w:semiHidden/>
    <w:unhideWhenUsed/>
    <w:rsid w:val="00BA195E"/>
    <w:rPr>
      <w:rFonts w:ascii="Calibri" w:hAnsi="Calibri"/>
    </w:rPr>
  </w:style>
  <w:style w:type="character" w:customStyle="1" w:styleId="af3">
    <w:name w:val="Текст Знак"/>
    <w:basedOn w:val="a2"/>
    <w:link w:val="af2"/>
    <w:uiPriority w:val="99"/>
    <w:semiHidden/>
    <w:rsid w:val="00BA195E"/>
    <w:rPr>
      <w:rFonts w:ascii="Calibri" w:eastAsia="Times New Roman" w:hAnsi="Calibri" w:cs="Times New Roman"/>
      <w:sz w:val="24"/>
      <w:szCs w:val="24"/>
      <w:lang w:eastAsia="ru-RU"/>
    </w:rPr>
  </w:style>
  <w:style w:type="paragraph" w:styleId="34">
    <w:name w:val="toc 3"/>
    <w:basedOn w:val="a0"/>
    <w:next w:val="a0"/>
    <w:uiPriority w:val="39"/>
    <w:rsid w:val="00BA195E"/>
    <w:pPr>
      <w:tabs>
        <w:tab w:val="right" w:leader="dot" w:pos="9356"/>
      </w:tabs>
      <w:ind w:left="482" w:right="567"/>
      <w:jc w:val="left"/>
    </w:pPr>
  </w:style>
  <w:style w:type="paragraph" w:styleId="43">
    <w:name w:val="toc 4"/>
    <w:basedOn w:val="a0"/>
    <w:next w:val="a0"/>
    <w:autoRedefine/>
    <w:uiPriority w:val="39"/>
    <w:rsid w:val="00BA195E"/>
    <w:pPr>
      <w:ind w:left="720"/>
    </w:pPr>
  </w:style>
  <w:style w:type="paragraph" w:styleId="af4">
    <w:name w:val="No Spacing"/>
    <w:uiPriority w:val="99"/>
    <w:rsid w:val="00BA195E"/>
    <w:pPr>
      <w:spacing w:after="0" w:line="240" w:lineRule="auto"/>
    </w:pPr>
  </w:style>
  <w:style w:type="paragraph" w:customStyle="1" w:styleId="19">
    <w:name w:val="Титул 1"/>
    <w:basedOn w:val="a0"/>
    <w:next w:val="29"/>
    <w:uiPriority w:val="11"/>
    <w:qFormat/>
    <w:rsid w:val="00BA195E"/>
    <w:pPr>
      <w:jc w:val="center"/>
    </w:pPr>
    <w:rPr>
      <w:rFonts w:ascii="Arial" w:hAnsi="Arial" w:cs="Arial"/>
      <w:b/>
      <w:sz w:val="32"/>
      <w:szCs w:val="32"/>
    </w:rPr>
  </w:style>
  <w:style w:type="paragraph" w:customStyle="1" w:styleId="29">
    <w:name w:val="Титул 2"/>
    <w:basedOn w:val="19"/>
    <w:next w:val="35"/>
    <w:uiPriority w:val="11"/>
    <w:qFormat/>
    <w:rsid w:val="00BA195E"/>
    <w:rPr>
      <w:b w:val="0"/>
      <w:sz w:val="28"/>
    </w:rPr>
  </w:style>
  <w:style w:type="paragraph" w:customStyle="1" w:styleId="35">
    <w:name w:val="Титул 3"/>
    <w:basedOn w:val="29"/>
    <w:uiPriority w:val="11"/>
    <w:qFormat/>
    <w:rsid w:val="00BA195E"/>
    <w:rPr>
      <w:sz w:val="24"/>
    </w:rPr>
  </w:style>
  <w:style w:type="paragraph" w:styleId="af5">
    <w:name w:val="header"/>
    <w:basedOn w:val="a0"/>
    <w:link w:val="af6"/>
    <w:uiPriority w:val="99"/>
    <w:rsid w:val="00BA195E"/>
    <w:pPr>
      <w:tabs>
        <w:tab w:val="center" w:pos="4677"/>
        <w:tab w:val="right" w:pos="9355"/>
      </w:tabs>
    </w:pPr>
  </w:style>
  <w:style w:type="character" w:customStyle="1" w:styleId="af6">
    <w:name w:val="Верхний колонтитул Знак"/>
    <w:link w:val="af5"/>
    <w:uiPriority w:val="99"/>
    <w:rsid w:val="00BA195E"/>
    <w:rPr>
      <w:rFonts w:ascii="Times New Roman" w:eastAsia="Times New Roman" w:hAnsi="Times New Roman" w:cs="Times New Roman"/>
      <w:sz w:val="24"/>
      <w:szCs w:val="24"/>
      <w:lang w:eastAsia="ru-RU"/>
    </w:rPr>
  </w:style>
  <w:style w:type="paragraph" w:customStyle="1" w:styleId="af7">
    <w:name w:val="_Заголовок без нумерации в оглавлении"/>
    <w:basedOn w:val="a0"/>
    <w:next w:val="a1"/>
    <w:rsid w:val="00BA195E"/>
    <w:pPr>
      <w:keepNext/>
      <w:keepLines/>
      <w:pageBreakBefore/>
      <w:widowControl/>
      <w:autoSpaceDN/>
      <w:adjustRightInd/>
      <w:spacing w:before="480" w:after="360"/>
      <w:jc w:val="center"/>
      <w:textAlignment w:val="auto"/>
      <w:outlineLvl w:val="0"/>
    </w:pPr>
    <w:rPr>
      <w:b/>
      <w:caps/>
      <w:sz w:val="32"/>
      <w:szCs w:val="32"/>
    </w:rPr>
  </w:style>
  <w:style w:type="paragraph" w:customStyle="1" w:styleId="af8">
    <w:name w:val="_Заголовок без нумерации Не в оглавлении"/>
    <w:basedOn w:val="a0"/>
    <w:next w:val="a1"/>
    <w:link w:val="af9"/>
    <w:rsid w:val="00BA195E"/>
    <w:pPr>
      <w:pageBreakBefore/>
      <w:spacing w:before="120" w:after="360"/>
      <w:jc w:val="center"/>
    </w:pPr>
    <w:rPr>
      <w:b/>
      <w:caps/>
      <w:spacing w:val="20"/>
      <w:sz w:val="28"/>
      <w:szCs w:val="28"/>
    </w:rPr>
  </w:style>
  <w:style w:type="character" w:customStyle="1" w:styleId="af9">
    <w:name w:val="_Заголовок без нумерации Не в оглавлении Знак"/>
    <w:link w:val="af8"/>
    <w:rsid w:val="00BA195E"/>
    <w:rPr>
      <w:rFonts w:ascii="Times New Roman" w:eastAsia="Times New Roman" w:hAnsi="Times New Roman" w:cs="Times New Roman"/>
      <w:b/>
      <w:caps/>
      <w:spacing w:val="20"/>
      <w:sz w:val="28"/>
      <w:szCs w:val="28"/>
      <w:lang w:eastAsia="ru-RU"/>
    </w:rPr>
  </w:style>
  <w:style w:type="paragraph" w:customStyle="1" w:styleId="11">
    <w:name w:val="_Маркированный список уровня 1"/>
    <w:basedOn w:val="a0"/>
    <w:link w:val="1a"/>
    <w:qFormat/>
    <w:rsid w:val="00BA195E"/>
    <w:pPr>
      <w:widowControl/>
      <w:numPr>
        <w:numId w:val="5"/>
      </w:numPr>
      <w:tabs>
        <w:tab w:val="left" w:pos="1134"/>
      </w:tabs>
    </w:pPr>
  </w:style>
  <w:style w:type="character" w:customStyle="1" w:styleId="1a">
    <w:name w:val="_Маркированный список уровня 1 Знак"/>
    <w:link w:val="11"/>
    <w:rsid w:val="00BA195E"/>
    <w:rPr>
      <w:rFonts w:ascii="Times New Roman" w:eastAsia="Times New Roman" w:hAnsi="Times New Roman" w:cs="Times New Roman"/>
      <w:sz w:val="24"/>
      <w:szCs w:val="24"/>
      <w:lang w:eastAsia="ru-RU"/>
    </w:rPr>
  </w:style>
  <w:style w:type="paragraph" w:customStyle="1" w:styleId="20">
    <w:name w:val="_Маркированный список уровня 2"/>
    <w:basedOn w:val="11"/>
    <w:link w:val="2a"/>
    <w:qFormat/>
    <w:rsid w:val="00BA195E"/>
    <w:pPr>
      <w:numPr>
        <w:numId w:val="6"/>
      </w:numPr>
      <w:tabs>
        <w:tab w:val="clear" w:pos="1134"/>
        <w:tab w:val="left" w:pos="1491"/>
      </w:tabs>
    </w:pPr>
    <w:rPr>
      <w:szCs w:val="26"/>
    </w:rPr>
  </w:style>
  <w:style w:type="character" w:customStyle="1" w:styleId="2a">
    <w:name w:val="_Маркированный список уровня 2 Знак"/>
    <w:link w:val="20"/>
    <w:rsid w:val="00BA195E"/>
    <w:rPr>
      <w:rFonts w:ascii="Times New Roman" w:eastAsia="Times New Roman" w:hAnsi="Times New Roman" w:cs="Times New Roman"/>
      <w:sz w:val="24"/>
      <w:szCs w:val="26"/>
      <w:lang w:eastAsia="ru-RU"/>
    </w:rPr>
  </w:style>
  <w:style w:type="paragraph" w:customStyle="1" w:styleId="36">
    <w:name w:val="_Маркированный список уровня 3"/>
    <w:basedOn w:val="20"/>
    <w:link w:val="37"/>
    <w:rsid w:val="00BA195E"/>
    <w:pPr>
      <w:numPr>
        <w:numId w:val="0"/>
      </w:numPr>
      <w:tabs>
        <w:tab w:val="clear" w:pos="1491"/>
        <w:tab w:val="left" w:pos="1848"/>
      </w:tabs>
    </w:pPr>
  </w:style>
  <w:style w:type="character" w:customStyle="1" w:styleId="37">
    <w:name w:val="_Маркированный список уровня 3 Знак"/>
    <w:basedOn w:val="2a"/>
    <w:link w:val="36"/>
    <w:rsid w:val="00BA195E"/>
    <w:rPr>
      <w:rFonts w:ascii="Times New Roman" w:eastAsia="Times New Roman" w:hAnsi="Times New Roman" w:cs="Times New Roman"/>
      <w:sz w:val="24"/>
      <w:szCs w:val="26"/>
      <w:lang w:eastAsia="ru-RU"/>
    </w:rPr>
  </w:style>
  <w:style w:type="paragraph" w:customStyle="1" w:styleId="14">
    <w:name w:val="_Нумерованный 1"/>
    <w:basedOn w:val="a0"/>
    <w:link w:val="110"/>
    <w:qFormat/>
    <w:rsid w:val="00BA195E"/>
    <w:pPr>
      <w:widowControl/>
      <w:numPr>
        <w:numId w:val="7"/>
      </w:numPr>
    </w:pPr>
  </w:style>
  <w:style w:type="character" w:customStyle="1" w:styleId="110">
    <w:name w:val="_Нумерованный 1 Знак1"/>
    <w:link w:val="14"/>
    <w:rsid w:val="00BA195E"/>
    <w:rPr>
      <w:rFonts w:ascii="Times New Roman" w:eastAsia="Times New Roman" w:hAnsi="Times New Roman" w:cs="Times New Roman"/>
      <w:sz w:val="24"/>
      <w:szCs w:val="24"/>
      <w:lang w:eastAsia="ru-RU"/>
    </w:rPr>
  </w:style>
  <w:style w:type="paragraph" w:customStyle="1" w:styleId="24">
    <w:name w:val="_Нумерованный 2"/>
    <w:basedOn w:val="14"/>
    <w:link w:val="210"/>
    <w:qFormat/>
    <w:rsid w:val="00BA195E"/>
    <w:pPr>
      <w:numPr>
        <w:ilvl w:val="1"/>
      </w:numPr>
    </w:pPr>
  </w:style>
  <w:style w:type="character" w:customStyle="1" w:styleId="210">
    <w:name w:val="_Нумерованный 2 Знак1"/>
    <w:basedOn w:val="110"/>
    <w:link w:val="24"/>
    <w:rsid w:val="00BA195E"/>
    <w:rPr>
      <w:rFonts w:ascii="Times New Roman" w:eastAsia="Times New Roman" w:hAnsi="Times New Roman" w:cs="Times New Roman"/>
      <w:sz w:val="24"/>
      <w:szCs w:val="24"/>
      <w:lang w:eastAsia="ru-RU"/>
    </w:rPr>
  </w:style>
  <w:style w:type="paragraph" w:customStyle="1" w:styleId="30">
    <w:name w:val="_Нумерованный 3"/>
    <w:basedOn w:val="24"/>
    <w:link w:val="38"/>
    <w:rsid w:val="00BA195E"/>
    <w:pPr>
      <w:numPr>
        <w:ilvl w:val="2"/>
      </w:numPr>
    </w:pPr>
  </w:style>
  <w:style w:type="character" w:customStyle="1" w:styleId="38">
    <w:name w:val="_Нумерованный 3 Знак"/>
    <w:basedOn w:val="210"/>
    <w:link w:val="30"/>
    <w:rsid w:val="00BA195E"/>
    <w:rPr>
      <w:rFonts w:ascii="Times New Roman" w:eastAsia="Times New Roman" w:hAnsi="Times New Roman" w:cs="Times New Roman"/>
      <w:sz w:val="24"/>
      <w:szCs w:val="24"/>
      <w:lang w:eastAsia="ru-RU"/>
    </w:rPr>
  </w:style>
  <w:style w:type="paragraph" w:customStyle="1" w:styleId="afa">
    <w:name w:val="_Основной перед списком"/>
    <w:basedOn w:val="a1"/>
    <w:next w:val="11"/>
    <w:link w:val="afb"/>
    <w:qFormat/>
    <w:rsid w:val="00BA195E"/>
    <w:pPr>
      <w:keepNext/>
    </w:pPr>
  </w:style>
  <w:style w:type="character" w:customStyle="1" w:styleId="afb">
    <w:name w:val="_Основной перед списком Знак"/>
    <w:basedOn w:val="a5"/>
    <w:link w:val="afa"/>
    <w:rsid w:val="00BA195E"/>
    <w:rPr>
      <w:rFonts w:ascii="Times New Roman" w:eastAsia="Times New Roman" w:hAnsi="Times New Roman" w:cs="Times New Roman"/>
      <w:sz w:val="24"/>
      <w:szCs w:val="24"/>
      <w:lang w:eastAsia="ru-RU"/>
    </w:rPr>
  </w:style>
  <w:style w:type="paragraph" w:customStyle="1" w:styleId="afc">
    <w:name w:val="_Основной после таблицы и рисунка"/>
    <w:basedOn w:val="a1"/>
    <w:next w:val="a1"/>
    <w:qFormat/>
    <w:rsid w:val="00BA195E"/>
    <w:pPr>
      <w:spacing w:before="240"/>
    </w:pPr>
  </w:style>
  <w:style w:type="paragraph" w:customStyle="1" w:styleId="1">
    <w:name w:val="_Перечисление 1"/>
    <w:basedOn w:val="a0"/>
    <w:qFormat/>
    <w:rsid w:val="00BA195E"/>
    <w:pPr>
      <w:widowControl/>
      <w:numPr>
        <w:numId w:val="8"/>
      </w:numPr>
    </w:pPr>
  </w:style>
  <w:style w:type="paragraph" w:customStyle="1" w:styleId="21">
    <w:name w:val="_Перечисление 2"/>
    <w:basedOn w:val="1"/>
    <w:qFormat/>
    <w:rsid w:val="00BA195E"/>
    <w:pPr>
      <w:numPr>
        <w:ilvl w:val="1"/>
      </w:numPr>
    </w:pPr>
  </w:style>
  <w:style w:type="paragraph" w:customStyle="1" w:styleId="afd">
    <w:name w:val="_Приложение_название"/>
    <w:basedOn w:val="af8"/>
    <w:next w:val="a1"/>
    <w:qFormat/>
    <w:rsid w:val="00BA195E"/>
    <w:pPr>
      <w:keepNext/>
      <w:keepLines/>
      <w:pageBreakBefore w:val="0"/>
      <w:widowControl/>
      <w:suppressAutoHyphens/>
      <w:spacing w:before="240"/>
    </w:pPr>
    <w:rPr>
      <w:rFonts w:ascii="Times New Roman Полужирный" w:hAnsi="Times New Roman Полужирный"/>
      <w:caps w:val="0"/>
    </w:rPr>
  </w:style>
  <w:style w:type="paragraph" w:customStyle="1" w:styleId="afe">
    <w:name w:val="_Приложение_тип"/>
    <w:basedOn w:val="a1"/>
    <w:next w:val="afd"/>
    <w:qFormat/>
    <w:rsid w:val="00BA195E"/>
    <w:pPr>
      <w:keepNext/>
      <w:keepLines/>
      <w:suppressAutoHyphens/>
      <w:ind w:firstLine="0"/>
      <w:jc w:val="center"/>
    </w:pPr>
    <w:rPr>
      <w:i/>
    </w:rPr>
  </w:style>
  <w:style w:type="paragraph" w:customStyle="1" w:styleId="aff">
    <w:name w:val="_Примечание"/>
    <w:basedOn w:val="a1"/>
    <w:next w:val="a1"/>
    <w:qFormat/>
    <w:rsid w:val="00BA195E"/>
  </w:style>
  <w:style w:type="paragraph" w:customStyle="1" w:styleId="a">
    <w:name w:val="_Примечание_нумерованное"/>
    <w:basedOn w:val="aff"/>
    <w:qFormat/>
    <w:rsid w:val="00BA195E"/>
    <w:pPr>
      <w:numPr>
        <w:numId w:val="9"/>
      </w:numPr>
    </w:pPr>
  </w:style>
  <w:style w:type="paragraph" w:customStyle="1" w:styleId="aff0">
    <w:name w:val="_Рисунок_Картинка"/>
    <w:basedOn w:val="a0"/>
    <w:next w:val="a0"/>
    <w:link w:val="aff1"/>
    <w:qFormat/>
    <w:rsid w:val="00BA195E"/>
    <w:pPr>
      <w:keepNext/>
      <w:spacing w:before="120" w:after="120" w:line="240" w:lineRule="auto"/>
      <w:jc w:val="center"/>
    </w:pPr>
  </w:style>
  <w:style w:type="character" w:customStyle="1" w:styleId="aff1">
    <w:name w:val="_Рисунок_Картинка Знак"/>
    <w:link w:val="aff0"/>
    <w:rsid w:val="00BA195E"/>
    <w:rPr>
      <w:rFonts w:ascii="Times New Roman" w:eastAsia="Times New Roman" w:hAnsi="Times New Roman" w:cs="Times New Roman"/>
      <w:sz w:val="24"/>
      <w:szCs w:val="24"/>
      <w:lang w:eastAsia="ru-RU"/>
    </w:rPr>
  </w:style>
  <w:style w:type="paragraph" w:customStyle="1" w:styleId="aff2">
    <w:name w:val="_Рисунок_Название"/>
    <w:basedOn w:val="a0"/>
    <w:next w:val="afc"/>
    <w:link w:val="aff3"/>
    <w:rsid w:val="00BA195E"/>
    <w:pPr>
      <w:keepLines/>
      <w:widowControl/>
      <w:suppressAutoHyphens/>
      <w:spacing w:before="120" w:after="120"/>
      <w:jc w:val="center"/>
    </w:pPr>
    <w:rPr>
      <w:bCs/>
      <w:sz w:val="22"/>
      <w:szCs w:val="22"/>
    </w:rPr>
  </w:style>
  <w:style w:type="character" w:customStyle="1" w:styleId="aff3">
    <w:name w:val="_Рисунок_Название Знак"/>
    <w:link w:val="aff2"/>
    <w:rsid w:val="00BA195E"/>
    <w:rPr>
      <w:rFonts w:ascii="Times New Roman" w:eastAsia="Times New Roman" w:hAnsi="Times New Roman" w:cs="Times New Roman"/>
      <w:bCs/>
      <w:lang w:eastAsia="ru-RU"/>
    </w:rPr>
  </w:style>
  <w:style w:type="paragraph" w:customStyle="1" w:styleId="aff4">
    <w:name w:val="_Согласовано"/>
    <w:aliases w:val="Составили"/>
    <w:basedOn w:val="a0"/>
    <w:link w:val="aff5"/>
    <w:rsid w:val="00BA195E"/>
    <w:pPr>
      <w:spacing w:before="240"/>
      <w:jc w:val="center"/>
    </w:pPr>
    <w:rPr>
      <w:rFonts w:ascii="Times New Roman Полужирный" w:hAnsi="Times New Roman Полужирный"/>
      <w:b/>
      <w:bCs/>
      <w:caps/>
    </w:rPr>
  </w:style>
  <w:style w:type="character" w:customStyle="1" w:styleId="aff5">
    <w:name w:val="_Согласовано Знак"/>
    <w:aliases w:val="Составили Знак"/>
    <w:link w:val="aff4"/>
    <w:rsid w:val="00BA195E"/>
    <w:rPr>
      <w:rFonts w:ascii="Times New Roman Полужирный" w:eastAsia="Times New Roman" w:hAnsi="Times New Roman Полужирный" w:cs="Times New Roman"/>
      <w:b/>
      <w:bCs/>
      <w:caps/>
      <w:sz w:val="24"/>
      <w:szCs w:val="24"/>
      <w:lang w:eastAsia="ru-RU"/>
    </w:rPr>
  </w:style>
  <w:style w:type="paragraph" w:customStyle="1" w:styleId="aff6">
    <w:name w:val="_Табл_Заголовок"/>
    <w:basedOn w:val="a0"/>
    <w:rsid w:val="00BA195E"/>
    <w:pPr>
      <w:keepNext/>
      <w:widowControl/>
      <w:autoSpaceDN/>
      <w:adjustRightInd/>
      <w:spacing w:before="120" w:after="120" w:line="240" w:lineRule="auto"/>
      <w:jc w:val="center"/>
      <w:textAlignment w:val="auto"/>
    </w:pPr>
    <w:rPr>
      <w:b/>
      <w:sz w:val="22"/>
    </w:rPr>
  </w:style>
  <w:style w:type="paragraph" w:customStyle="1" w:styleId="aff7">
    <w:name w:val="_Табл_Название"/>
    <w:basedOn w:val="a0"/>
    <w:rsid w:val="00BA195E"/>
    <w:pPr>
      <w:keepNext/>
      <w:keepLines/>
      <w:widowControl/>
      <w:suppressAutoHyphens/>
      <w:spacing w:before="240" w:after="240" w:line="240" w:lineRule="auto"/>
      <w:jc w:val="left"/>
    </w:pPr>
  </w:style>
  <w:style w:type="paragraph" w:customStyle="1" w:styleId="aff8">
    <w:name w:val="_Табл_Подзаголовок"/>
    <w:basedOn w:val="a0"/>
    <w:rsid w:val="00BA195E"/>
    <w:pPr>
      <w:keepNext/>
      <w:spacing w:before="120" w:after="120" w:line="240" w:lineRule="auto"/>
      <w:jc w:val="center"/>
    </w:pPr>
    <w:rPr>
      <w:b/>
      <w:i/>
      <w:sz w:val="22"/>
    </w:rPr>
  </w:style>
  <w:style w:type="paragraph" w:customStyle="1" w:styleId="aff9">
    <w:name w:val="_Табл_Текст_лев"/>
    <w:basedOn w:val="a0"/>
    <w:rsid w:val="00BA195E"/>
    <w:pPr>
      <w:widowControl/>
      <w:autoSpaceDN/>
      <w:adjustRightInd/>
      <w:spacing w:line="240" w:lineRule="auto"/>
      <w:jc w:val="left"/>
      <w:textAlignment w:val="auto"/>
    </w:pPr>
    <w:rPr>
      <w:szCs w:val="20"/>
    </w:rPr>
  </w:style>
  <w:style w:type="paragraph" w:customStyle="1" w:styleId="12">
    <w:name w:val="_Табл_Текст_Маркир1"/>
    <w:basedOn w:val="a0"/>
    <w:rsid w:val="00BA195E"/>
    <w:pPr>
      <w:numPr>
        <w:numId w:val="10"/>
      </w:numPr>
      <w:spacing w:line="240" w:lineRule="auto"/>
      <w:jc w:val="left"/>
      <w:textAlignment w:val="auto"/>
    </w:pPr>
    <w:rPr>
      <w:rFonts w:eastAsia="Calibri"/>
      <w:bCs/>
    </w:rPr>
  </w:style>
  <w:style w:type="paragraph" w:customStyle="1" w:styleId="22">
    <w:name w:val="_Табл_Текст_Маркир2"/>
    <w:basedOn w:val="12"/>
    <w:rsid w:val="00BA195E"/>
    <w:pPr>
      <w:numPr>
        <w:ilvl w:val="1"/>
      </w:numPr>
    </w:pPr>
  </w:style>
  <w:style w:type="paragraph" w:customStyle="1" w:styleId="39">
    <w:name w:val="_Табл_Текст_Маркир3"/>
    <w:basedOn w:val="22"/>
    <w:qFormat/>
    <w:rsid w:val="00BA195E"/>
    <w:pPr>
      <w:numPr>
        <w:ilvl w:val="0"/>
        <w:numId w:val="0"/>
      </w:numPr>
    </w:pPr>
  </w:style>
  <w:style w:type="paragraph" w:customStyle="1" w:styleId="16">
    <w:name w:val="_Табл_Текст_Нумеров1"/>
    <w:basedOn w:val="a0"/>
    <w:qFormat/>
    <w:rsid w:val="00BA195E"/>
    <w:pPr>
      <w:numPr>
        <w:numId w:val="11"/>
      </w:numPr>
      <w:spacing w:line="240" w:lineRule="auto"/>
      <w:jc w:val="left"/>
    </w:pPr>
  </w:style>
  <w:style w:type="paragraph" w:customStyle="1" w:styleId="26">
    <w:name w:val="_Табл_Текст_Нумеров2"/>
    <w:basedOn w:val="16"/>
    <w:qFormat/>
    <w:rsid w:val="00BA195E"/>
    <w:pPr>
      <w:numPr>
        <w:ilvl w:val="1"/>
      </w:numPr>
    </w:pPr>
  </w:style>
  <w:style w:type="paragraph" w:customStyle="1" w:styleId="32">
    <w:name w:val="_Табл_Текст_Нумеров3"/>
    <w:basedOn w:val="26"/>
    <w:qFormat/>
    <w:rsid w:val="00BA195E"/>
    <w:pPr>
      <w:numPr>
        <w:ilvl w:val="2"/>
      </w:numPr>
    </w:pPr>
  </w:style>
  <w:style w:type="paragraph" w:customStyle="1" w:styleId="affa">
    <w:name w:val="_Табл_Текст_по_ширине"/>
    <w:basedOn w:val="aff9"/>
    <w:qFormat/>
    <w:rsid w:val="00BA195E"/>
    <w:pPr>
      <w:jc w:val="both"/>
    </w:pPr>
  </w:style>
  <w:style w:type="paragraph" w:customStyle="1" w:styleId="affb">
    <w:name w:val="_Табл_Текст_прав"/>
    <w:basedOn w:val="aff9"/>
    <w:qFormat/>
    <w:rsid w:val="00BA195E"/>
    <w:pPr>
      <w:jc w:val="right"/>
    </w:pPr>
  </w:style>
  <w:style w:type="paragraph" w:customStyle="1" w:styleId="affc">
    <w:name w:val="_Табл_Текст_центр"/>
    <w:basedOn w:val="aff9"/>
    <w:rsid w:val="00BA195E"/>
    <w:pPr>
      <w:jc w:val="center"/>
    </w:pPr>
    <w:rPr>
      <w:rFonts w:eastAsia="Calibri"/>
    </w:rPr>
  </w:style>
  <w:style w:type="table" w:customStyle="1" w:styleId="affd">
    <w:name w:val="_Таблица"/>
    <w:basedOn w:val="a3"/>
    <w:rsid w:val="00BA195E"/>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e">
    <w:name w:val="_Таблица примечания"/>
    <w:basedOn w:val="a3"/>
    <w:rsid w:val="00BA195E"/>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
    <w:name w:val="_Таблица содержания работ"/>
    <w:basedOn w:val="a3"/>
    <w:rsid w:val="00BA195E"/>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0">
    <w:name w:val="_Текст исходного кода"/>
    <w:basedOn w:val="a0"/>
    <w:rsid w:val="00BA195E"/>
    <w:rPr>
      <w:rFonts w:ascii="Courier New" w:hAnsi="Courier New" w:cs="Courier New"/>
      <w:sz w:val="20"/>
      <w:szCs w:val="20"/>
    </w:rPr>
  </w:style>
  <w:style w:type="paragraph" w:customStyle="1" w:styleId="afff1">
    <w:name w:val="_Текст сноски"/>
    <w:basedOn w:val="a0"/>
    <w:link w:val="afff2"/>
    <w:rsid w:val="00BA195E"/>
    <w:pPr>
      <w:widowControl/>
      <w:suppressAutoHyphens/>
      <w:autoSpaceDN/>
      <w:adjustRightInd/>
      <w:spacing w:line="240" w:lineRule="auto"/>
      <w:jc w:val="left"/>
      <w:textAlignment w:val="auto"/>
    </w:pPr>
    <w:rPr>
      <w:bCs/>
      <w:sz w:val="20"/>
      <w:szCs w:val="20"/>
      <w:vertAlign w:val="superscript"/>
    </w:rPr>
  </w:style>
  <w:style w:type="character" w:customStyle="1" w:styleId="afff2">
    <w:name w:val="_Текст сноски Знак"/>
    <w:link w:val="afff1"/>
    <w:rsid w:val="00BA195E"/>
    <w:rPr>
      <w:rFonts w:ascii="Times New Roman" w:eastAsia="Times New Roman" w:hAnsi="Times New Roman" w:cs="Times New Roman"/>
      <w:bCs/>
      <w:sz w:val="20"/>
      <w:szCs w:val="20"/>
      <w:vertAlign w:val="superscript"/>
      <w:lang w:eastAsia="ru-RU"/>
    </w:rPr>
  </w:style>
  <w:style w:type="character" w:customStyle="1" w:styleId="afff3">
    <w:name w:val="_Текст_курсив"/>
    <w:qFormat/>
    <w:rsid w:val="00BA195E"/>
    <w:rPr>
      <w:i/>
    </w:rPr>
  </w:style>
  <w:style w:type="character" w:customStyle="1" w:styleId="afff4">
    <w:name w:val="_Текст_подчеркнутый"/>
    <w:qFormat/>
    <w:rsid w:val="00BA195E"/>
    <w:rPr>
      <w:u w:val="single"/>
    </w:rPr>
  </w:style>
  <w:style w:type="character" w:customStyle="1" w:styleId="afff5">
    <w:name w:val="_Текст_полужирный"/>
    <w:qFormat/>
    <w:rsid w:val="00BA195E"/>
    <w:rPr>
      <w:b/>
    </w:rPr>
  </w:style>
  <w:style w:type="character" w:customStyle="1" w:styleId="afff6">
    <w:name w:val="_Текст_скрытый"/>
    <w:qFormat/>
    <w:rsid w:val="00BA195E"/>
    <w:rPr>
      <w:vanish/>
    </w:rPr>
  </w:style>
  <w:style w:type="paragraph" w:customStyle="1" w:styleId="afff7">
    <w:name w:val="_Титул наименование организации"/>
    <w:basedOn w:val="a0"/>
    <w:link w:val="afff8"/>
    <w:rsid w:val="00BA195E"/>
    <w:pPr>
      <w:tabs>
        <w:tab w:val="left" w:pos="364"/>
      </w:tabs>
      <w:jc w:val="center"/>
    </w:pPr>
    <w:rPr>
      <w:noProof/>
      <w:sz w:val="26"/>
      <w:szCs w:val="26"/>
    </w:rPr>
  </w:style>
  <w:style w:type="character" w:customStyle="1" w:styleId="afff8">
    <w:name w:val="_Титул наименование организации Знак"/>
    <w:link w:val="afff7"/>
    <w:rsid w:val="00BA195E"/>
    <w:rPr>
      <w:rFonts w:ascii="Times New Roman" w:eastAsia="Times New Roman" w:hAnsi="Times New Roman" w:cs="Times New Roman"/>
      <w:noProof/>
      <w:sz w:val="26"/>
      <w:szCs w:val="26"/>
      <w:lang w:eastAsia="ru-RU"/>
    </w:rPr>
  </w:style>
  <w:style w:type="paragraph" w:customStyle="1" w:styleId="afff9">
    <w:name w:val="_Титул_другое"/>
    <w:basedOn w:val="a0"/>
    <w:rsid w:val="00BA195E"/>
    <w:pPr>
      <w:widowControl/>
      <w:autoSpaceDN/>
      <w:adjustRightInd/>
      <w:spacing w:after="120"/>
      <w:jc w:val="left"/>
      <w:textAlignment w:val="auto"/>
    </w:pPr>
    <w:rPr>
      <w:rFonts w:cs="Arial"/>
      <w:szCs w:val="28"/>
      <w:lang w:eastAsia="en-US"/>
    </w:rPr>
  </w:style>
  <w:style w:type="paragraph" w:customStyle="1" w:styleId="afffa">
    <w:name w:val="_Титул_Код документа"/>
    <w:basedOn w:val="a0"/>
    <w:rsid w:val="00BA195E"/>
    <w:pPr>
      <w:widowControl/>
      <w:autoSpaceDN/>
      <w:adjustRightInd/>
      <w:spacing w:before="240" w:after="240"/>
      <w:jc w:val="center"/>
      <w:textAlignment w:val="auto"/>
    </w:pPr>
    <w:rPr>
      <w:rFonts w:ascii="Times New Roman Полужирный" w:hAnsi="Times New Roman Полужирный" w:cs="Arial"/>
      <w:b/>
      <w:caps/>
      <w:sz w:val="28"/>
      <w:szCs w:val="28"/>
      <w:lang w:eastAsia="en-US"/>
    </w:rPr>
  </w:style>
  <w:style w:type="paragraph" w:customStyle="1" w:styleId="afffb">
    <w:name w:val="_Титул_Количество страниц"/>
    <w:basedOn w:val="a0"/>
    <w:link w:val="afffc"/>
    <w:qFormat/>
    <w:rsid w:val="00BA195E"/>
    <w:pPr>
      <w:widowControl/>
      <w:autoSpaceDN/>
      <w:adjustRightInd/>
      <w:spacing w:before="200" w:line="240" w:lineRule="auto"/>
      <w:jc w:val="center"/>
      <w:textAlignment w:val="auto"/>
    </w:pPr>
    <w:rPr>
      <w:szCs w:val="20"/>
    </w:rPr>
  </w:style>
  <w:style w:type="character" w:customStyle="1" w:styleId="afffc">
    <w:name w:val="_Титул_Количество страниц Знак"/>
    <w:basedOn w:val="a2"/>
    <w:link w:val="afffb"/>
    <w:rsid w:val="00BA195E"/>
    <w:rPr>
      <w:rFonts w:ascii="Times New Roman" w:eastAsia="Times New Roman" w:hAnsi="Times New Roman" w:cs="Times New Roman"/>
      <w:sz w:val="24"/>
      <w:szCs w:val="20"/>
      <w:lang w:eastAsia="ru-RU"/>
    </w:rPr>
  </w:style>
  <w:style w:type="paragraph" w:customStyle="1" w:styleId="afffd">
    <w:name w:val="_Титул_Москва год"/>
    <w:basedOn w:val="a0"/>
    <w:link w:val="afffe"/>
    <w:rsid w:val="00BA195E"/>
    <w:pPr>
      <w:spacing w:before="240" w:after="120"/>
      <w:jc w:val="center"/>
    </w:pPr>
    <w:rPr>
      <w:b/>
      <w:sz w:val="28"/>
      <w:szCs w:val="28"/>
    </w:rPr>
  </w:style>
  <w:style w:type="character" w:customStyle="1" w:styleId="afffe">
    <w:name w:val="_Титул_Москва год Знак"/>
    <w:link w:val="afffd"/>
    <w:rsid w:val="00BA195E"/>
    <w:rPr>
      <w:rFonts w:ascii="Times New Roman" w:eastAsia="Times New Roman" w:hAnsi="Times New Roman" w:cs="Times New Roman"/>
      <w:b/>
      <w:sz w:val="28"/>
      <w:szCs w:val="28"/>
      <w:lang w:eastAsia="ru-RU"/>
    </w:rPr>
  </w:style>
  <w:style w:type="paragraph" w:customStyle="1" w:styleId="affff">
    <w:name w:val="_Титул_Название документа"/>
    <w:basedOn w:val="a0"/>
    <w:link w:val="affff0"/>
    <w:qFormat/>
    <w:rsid w:val="00BA195E"/>
    <w:pPr>
      <w:widowControl/>
      <w:autoSpaceDN/>
      <w:adjustRightInd/>
      <w:spacing w:before="120" w:after="120" w:line="240" w:lineRule="auto"/>
      <w:jc w:val="center"/>
      <w:textAlignment w:val="auto"/>
    </w:pPr>
    <w:rPr>
      <w:b/>
      <w:caps/>
      <w:sz w:val="32"/>
    </w:rPr>
  </w:style>
  <w:style w:type="character" w:customStyle="1" w:styleId="affff0">
    <w:name w:val="_Титул_Название документа Знак"/>
    <w:link w:val="affff"/>
    <w:rsid w:val="00BA195E"/>
    <w:rPr>
      <w:rFonts w:ascii="Times New Roman" w:eastAsia="Times New Roman" w:hAnsi="Times New Roman" w:cs="Times New Roman"/>
      <w:b/>
      <w:caps/>
      <w:sz w:val="32"/>
      <w:szCs w:val="24"/>
      <w:lang w:eastAsia="ru-RU"/>
    </w:rPr>
  </w:style>
  <w:style w:type="paragraph" w:customStyle="1" w:styleId="affff1">
    <w:name w:val="_Титул_Название системы"/>
    <w:basedOn w:val="a0"/>
    <w:link w:val="affff2"/>
    <w:rsid w:val="00BA195E"/>
    <w:pPr>
      <w:widowControl/>
      <w:autoSpaceDN/>
      <w:adjustRightInd/>
      <w:spacing w:before="240" w:after="240" w:line="240" w:lineRule="auto"/>
      <w:jc w:val="center"/>
      <w:textAlignment w:val="auto"/>
    </w:pPr>
    <w:rPr>
      <w:b/>
      <w:sz w:val="32"/>
      <w:szCs w:val="32"/>
    </w:rPr>
  </w:style>
  <w:style w:type="character" w:customStyle="1" w:styleId="affff2">
    <w:name w:val="_Титул_Название системы Знак"/>
    <w:link w:val="affff1"/>
    <w:rsid w:val="00BA195E"/>
    <w:rPr>
      <w:rFonts w:ascii="Times New Roman" w:eastAsia="Times New Roman" w:hAnsi="Times New Roman" w:cs="Times New Roman"/>
      <w:b/>
      <w:sz w:val="32"/>
      <w:szCs w:val="32"/>
      <w:lang w:eastAsia="ru-RU"/>
    </w:rPr>
  </w:style>
  <w:style w:type="paragraph" w:customStyle="1" w:styleId="affff3">
    <w:name w:val="_Титул_Название системы краткое"/>
    <w:basedOn w:val="a0"/>
    <w:next w:val="afff9"/>
    <w:rsid w:val="00BA195E"/>
    <w:pPr>
      <w:widowControl/>
      <w:autoSpaceDN/>
      <w:adjustRightInd/>
      <w:spacing w:after="120"/>
      <w:jc w:val="center"/>
      <w:textAlignment w:val="auto"/>
    </w:pPr>
    <w:rPr>
      <w:rFonts w:cs="Arial"/>
      <w:b/>
      <w:sz w:val="32"/>
      <w:szCs w:val="28"/>
      <w:lang w:eastAsia="en-US"/>
    </w:rPr>
  </w:style>
  <w:style w:type="paragraph" w:customStyle="1" w:styleId="affff4">
    <w:name w:val="_Титул_Название системы полное"/>
    <w:basedOn w:val="a0"/>
    <w:next w:val="affff3"/>
    <w:rsid w:val="00BA195E"/>
    <w:pPr>
      <w:widowControl/>
      <w:autoSpaceDN/>
      <w:adjustRightInd/>
      <w:spacing w:after="120"/>
      <w:jc w:val="center"/>
      <w:textAlignment w:val="auto"/>
    </w:pPr>
    <w:rPr>
      <w:rFonts w:cs="Arial"/>
      <w:b/>
      <w:bCs/>
      <w:sz w:val="32"/>
      <w:szCs w:val="32"/>
      <w:lang w:eastAsia="en-US"/>
    </w:rPr>
  </w:style>
  <w:style w:type="table" w:customStyle="1" w:styleId="affff5">
    <w:name w:val="_Титул_Невидимая таблица"/>
    <w:basedOn w:val="a3"/>
    <w:rsid w:val="00BA195E"/>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6">
    <w:name w:val="_Титул_Объект автоматизации"/>
    <w:basedOn w:val="a0"/>
    <w:link w:val="affff7"/>
    <w:rsid w:val="00BA195E"/>
    <w:pPr>
      <w:widowControl/>
      <w:autoSpaceDN/>
      <w:adjustRightInd/>
      <w:spacing w:line="240" w:lineRule="auto"/>
      <w:jc w:val="center"/>
      <w:textAlignment w:val="auto"/>
    </w:pPr>
    <w:rPr>
      <w:sz w:val="32"/>
      <w:szCs w:val="32"/>
    </w:rPr>
  </w:style>
  <w:style w:type="character" w:customStyle="1" w:styleId="affff7">
    <w:name w:val="_Название объекта автоматизации Знак"/>
    <w:link w:val="affff6"/>
    <w:rsid w:val="00BA195E"/>
    <w:rPr>
      <w:rFonts w:ascii="Times New Roman" w:eastAsia="Times New Roman" w:hAnsi="Times New Roman" w:cs="Times New Roman"/>
      <w:sz w:val="32"/>
      <w:szCs w:val="32"/>
      <w:lang w:eastAsia="ru-RU"/>
    </w:rPr>
  </w:style>
  <w:style w:type="paragraph" w:customStyle="1" w:styleId="affff8">
    <w:name w:val="_Титул_Утвеждаю"/>
    <w:basedOn w:val="a0"/>
    <w:next w:val="a0"/>
    <w:rsid w:val="00BA195E"/>
    <w:pPr>
      <w:widowControl/>
      <w:autoSpaceDN/>
      <w:adjustRightInd/>
      <w:spacing w:before="20" w:after="120" w:line="240" w:lineRule="auto"/>
      <w:jc w:val="left"/>
      <w:textAlignment w:val="auto"/>
    </w:pPr>
    <w:rPr>
      <w:caps/>
    </w:rPr>
  </w:style>
  <w:style w:type="paragraph" w:customStyle="1" w:styleId="affff9">
    <w:name w:val="_Титул_штамп"/>
    <w:basedOn w:val="a0"/>
    <w:rsid w:val="00BA195E"/>
    <w:pPr>
      <w:widowControl/>
      <w:autoSpaceDN/>
      <w:adjustRightInd/>
      <w:spacing w:before="20" w:after="120" w:line="240" w:lineRule="auto"/>
      <w:jc w:val="left"/>
      <w:textAlignment w:val="auto"/>
    </w:pPr>
    <w:rPr>
      <w:szCs w:val="20"/>
    </w:rPr>
  </w:style>
  <w:style w:type="paragraph" w:customStyle="1" w:styleId="affffa">
    <w:name w:val="_Чертеж_подписи в рамке"/>
    <w:link w:val="affffb"/>
    <w:rsid w:val="00BA195E"/>
    <w:pPr>
      <w:spacing w:after="0" w:line="240" w:lineRule="auto"/>
      <w:jc w:val="center"/>
    </w:pPr>
    <w:rPr>
      <w:rFonts w:ascii="ISOCPEUR" w:eastAsia="Times New Roman" w:hAnsi="ISOCPEUR" w:cs="Times New Roman"/>
      <w:i/>
      <w:sz w:val="18"/>
      <w:szCs w:val="20"/>
      <w:lang w:eastAsia="ru-RU"/>
    </w:rPr>
  </w:style>
  <w:style w:type="character" w:customStyle="1" w:styleId="affffb">
    <w:name w:val="_Чертеж_подписи в рамке Знак"/>
    <w:link w:val="affffa"/>
    <w:rsid w:val="00BA195E"/>
    <w:rPr>
      <w:rFonts w:ascii="ISOCPEUR" w:eastAsia="Times New Roman" w:hAnsi="ISOCPEUR" w:cs="Times New Roman"/>
      <w:i/>
      <w:sz w:val="18"/>
      <w:szCs w:val="20"/>
      <w:lang w:eastAsia="ru-RU"/>
    </w:rPr>
  </w:style>
  <w:style w:type="paragraph" w:customStyle="1" w:styleId="affffc">
    <w:name w:val="_Чертеж_децимальный номер"/>
    <w:basedOn w:val="affffa"/>
    <w:link w:val="affffd"/>
    <w:rsid w:val="00BA195E"/>
    <w:rPr>
      <w:sz w:val="40"/>
      <w:szCs w:val="40"/>
    </w:rPr>
  </w:style>
  <w:style w:type="character" w:customStyle="1" w:styleId="affffd">
    <w:name w:val="_Чертеж_децимальный номер Знак"/>
    <w:basedOn w:val="affffb"/>
    <w:link w:val="affffc"/>
    <w:rsid w:val="00BA195E"/>
    <w:rPr>
      <w:rFonts w:ascii="ISOCPEUR" w:eastAsia="Times New Roman" w:hAnsi="ISOCPEUR" w:cs="Times New Roman"/>
      <w:i/>
      <w:sz w:val="40"/>
      <w:szCs w:val="40"/>
      <w:lang w:eastAsia="ru-RU"/>
    </w:rPr>
  </w:style>
  <w:style w:type="paragraph" w:customStyle="1" w:styleId="affffe">
    <w:name w:val="_Чертеж_лист"/>
    <w:basedOn w:val="affffa"/>
    <w:rsid w:val="00BA195E"/>
  </w:style>
  <w:style w:type="paragraph" w:customStyle="1" w:styleId="afffff">
    <w:name w:val="_Чертеж_номер страницы"/>
    <w:basedOn w:val="affffa"/>
    <w:qFormat/>
    <w:rsid w:val="00BA195E"/>
    <w:rPr>
      <w:sz w:val="24"/>
      <w:szCs w:val="24"/>
    </w:rPr>
  </w:style>
  <w:style w:type="paragraph" w:styleId="afffff0">
    <w:name w:val="envelope address"/>
    <w:basedOn w:val="a0"/>
    <w:semiHidden/>
    <w:rsid w:val="00BA195E"/>
    <w:pPr>
      <w:framePr w:w="7920" w:h="1980" w:hRule="exact" w:hSpace="180" w:wrap="auto" w:hAnchor="page" w:xAlign="center" w:yAlign="bottom"/>
      <w:ind w:left="2880"/>
    </w:pPr>
    <w:rPr>
      <w:rFonts w:ascii="Cambria" w:hAnsi="Cambria"/>
    </w:rPr>
  </w:style>
  <w:style w:type="character" w:styleId="HTML">
    <w:name w:val="HTML Acronym"/>
    <w:basedOn w:val="a2"/>
    <w:semiHidden/>
    <w:rsid w:val="00BA195E"/>
  </w:style>
  <w:style w:type="table" w:styleId="-1">
    <w:name w:val="Table Web 1"/>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1">
    <w:name w:val="Emphasis"/>
    <w:qFormat/>
    <w:rsid w:val="00BA195E"/>
    <w:rPr>
      <w:i/>
      <w:iCs/>
    </w:rPr>
  </w:style>
  <w:style w:type="paragraph" w:styleId="afffff2">
    <w:name w:val="Date"/>
    <w:basedOn w:val="a0"/>
    <w:next w:val="a0"/>
    <w:link w:val="afffff3"/>
    <w:semiHidden/>
    <w:rsid w:val="00BA195E"/>
  </w:style>
  <w:style w:type="character" w:customStyle="1" w:styleId="afffff3">
    <w:name w:val="Дата Знак"/>
    <w:link w:val="afffff2"/>
    <w:semiHidden/>
    <w:rsid w:val="00BA195E"/>
    <w:rPr>
      <w:rFonts w:ascii="Times New Roman" w:eastAsia="Times New Roman" w:hAnsi="Times New Roman" w:cs="Times New Roman"/>
      <w:sz w:val="24"/>
      <w:szCs w:val="24"/>
      <w:lang w:eastAsia="ru-RU"/>
    </w:rPr>
  </w:style>
  <w:style w:type="paragraph" w:customStyle="1" w:styleId="13">
    <w:name w:val="Заголовок 1 Приложение"/>
    <w:basedOn w:val="15"/>
    <w:next w:val="afe"/>
    <w:rsid w:val="00BA195E"/>
    <w:pPr>
      <w:numPr>
        <w:numId w:val="13"/>
      </w:numPr>
      <w:spacing w:after="240"/>
      <w:jc w:val="center"/>
    </w:pPr>
    <w:rPr>
      <w:rFonts w:ascii="Times New Roman Полужирный" w:hAnsi="Times New Roman Полужирный"/>
      <w:caps w:val="0"/>
    </w:rPr>
  </w:style>
  <w:style w:type="paragraph" w:customStyle="1" w:styleId="23">
    <w:name w:val="Заголовок 2 Приложение"/>
    <w:basedOn w:val="25"/>
    <w:next w:val="a1"/>
    <w:rsid w:val="00BA195E"/>
    <w:pPr>
      <w:numPr>
        <w:numId w:val="13"/>
      </w:numPr>
      <w:autoSpaceDN/>
      <w:adjustRightInd/>
      <w:textAlignment w:val="auto"/>
    </w:pPr>
    <w:rPr>
      <w:rFonts w:cs="Times New Roman"/>
      <w:iCs w:val="0"/>
      <w:spacing w:val="-2"/>
      <w:szCs w:val="24"/>
    </w:rPr>
  </w:style>
  <w:style w:type="paragraph" w:customStyle="1" w:styleId="3">
    <w:name w:val="Заголовок 3 Приложение"/>
    <w:basedOn w:val="31"/>
    <w:next w:val="a1"/>
    <w:qFormat/>
    <w:rsid w:val="00BA195E"/>
    <w:pPr>
      <w:numPr>
        <w:numId w:val="13"/>
      </w:numPr>
    </w:pPr>
    <w:rPr>
      <w:rFonts w:cs="Times New Roman"/>
    </w:rPr>
  </w:style>
  <w:style w:type="paragraph" w:customStyle="1" w:styleId="40">
    <w:name w:val="Заголовок 4 Приложение"/>
    <w:basedOn w:val="41"/>
    <w:next w:val="a1"/>
    <w:qFormat/>
    <w:rsid w:val="00BA195E"/>
    <w:pPr>
      <w:numPr>
        <w:numId w:val="13"/>
      </w:numPr>
    </w:pPr>
    <w:rPr>
      <w:rFonts w:cs="Times New Roman"/>
    </w:rPr>
  </w:style>
  <w:style w:type="paragraph" w:customStyle="1" w:styleId="50">
    <w:name w:val="Заголовок 5 Приложение"/>
    <w:basedOn w:val="40"/>
    <w:next w:val="a1"/>
    <w:qFormat/>
    <w:rsid w:val="00BA195E"/>
    <w:pPr>
      <w:numPr>
        <w:ilvl w:val="4"/>
      </w:numPr>
    </w:pPr>
    <w:rPr>
      <w:sz w:val="24"/>
    </w:rPr>
  </w:style>
  <w:style w:type="table" w:customStyle="1" w:styleId="afffff4">
    <w:name w:val="Заголовок вставляемой таблицы"/>
    <w:basedOn w:val="a3"/>
    <w:rsid w:val="00BA195E"/>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5">
    <w:name w:val="Заголовок по центру"/>
    <w:basedOn w:val="a0"/>
    <w:next w:val="a0"/>
    <w:semiHidden/>
    <w:rsid w:val="00BA195E"/>
    <w:pPr>
      <w:widowControl/>
      <w:autoSpaceDN/>
      <w:adjustRightInd/>
      <w:spacing w:before="40" w:after="40" w:line="240" w:lineRule="auto"/>
      <w:ind w:firstLine="709"/>
      <w:jc w:val="center"/>
      <w:textAlignment w:val="auto"/>
    </w:pPr>
    <w:rPr>
      <w:b/>
      <w:sz w:val="28"/>
    </w:rPr>
  </w:style>
  <w:style w:type="character" w:styleId="afffff6">
    <w:name w:val="Placeholder Text"/>
    <w:basedOn w:val="a2"/>
    <w:uiPriority w:val="99"/>
    <w:semiHidden/>
    <w:rsid w:val="00BA195E"/>
    <w:rPr>
      <w:color w:val="808080"/>
    </w:rPr>
  </w:style>
  <w:style w:type="character" w:styleId="afffff7">
    <w:name w:val="endnote reference"/>
    <w:semiHidden/>
    <w:rsid w:val="00BA195E"/>
    <w:rPr>
      <w:vertAlign w:val="superscript"/>
    </w:rPr>
  </w:style>
  <w:style w:type="character" w:styleId="afffff8">
    <w:name w:val="footnote reference"/>
    <w:semiHidden/>
    <w:rsid w:val="00BA195E"/>
    <w:rPr>
      <w:vertAlign w:val="superscript"/>
    </w:rPr>
  </w:style>
  <w:style w:type="paragraph" w:styleId="53">
    <w:name w:val="toc 5"/>
    <w:basedOn w:val="a0"/>
    <w:next w:val="a0"/>
    <w:autoRedefine/>
    <w:uiPriority w:val="39"/>
    <w:rsid w:val="00BA195E"/>
    <w:pPr>
      <w:ind w:left="960"/>
    </w:pPr>
  </w:style>
  <w:style w:type="paragraph" w:styleId="61">
    <w:name w:val="toc 6"/>
    <w:basedOn w:val="a0"/>
    <w:next w:val="a0"/>
    <w:autoRedefine/>
    <w:uiPriority w:val="39"/>
    <w:rsid w:val="00BA195E"/>
    <w:pPr>
      <w:ind w:left="1200"/>
    </w:pPr>
  </w:style>
  <w:style w:type="paragraph" w:styleId="71">
    <w:name w:val="toc 7"/>
    <w:basedOn w:val="a0"/>
    <w:next w:val="a0"/>
    <w:autoRedefine/>
    <w:uiPriority w:val="39"/>
    <w:rsid w:val="00BA195E"/>
    <w:pPr>
      <w:ind w:left="1440"/>
    </w:pPr>
  </w:style>
  <w:style w:type="paragraph" w:styleId="81">
    <w:name w:val="toc 8"/>
    <w:basedOn w:val="a0"/>
    <w:next w:val="a0"/>
    <w:autoRedefine/>
    <w:uiPriority w:val="39"/>
    <w:rsid w:val="00BA195E"/>
    <w:pPr>
      <w:ind w:left="1680"/>
    </w:pPr>
  </w:style>
  <w:style w:type="paragraph" w:styleId="91">
    <w:name w:val="toc 9"/>
    <w:basedOn w:val="a0"/>
    <w:next w:val="a0"/>
    <w:autoRedefine/>
    <w:uiPriority w:val="39"/>
    <w:rsid w:val="00BA195E"/>
    <w:pPr>
      <w:ind w:left="1920"/>
    </w:pPr>
  </w:style>
  <w:style w:type="table" w:styleId="1b">
    <w:name w:val="Table Columns 1"/>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BA195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BA195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9">
    <w:name w:val="Document Map"/>
    <w:basedOn w:val="a0"/>
    <w:link w:val="afffffa"/>
    <w:semiHidden/>
    <w:rsid w:val="00BA195E"/>
    <w:rPr>
      <w:rFonts w:ascii="Tahoma" w:hAnsi="Tahoma" w:cs="Tahoma"/>
      <w:sz w:val="16"/>
      <w:szCs w:val="16"/>
    </w:rPr>
  </w:style>
  <w:style w:type="character" w:customStyle="1" w:styleId="afffffa">
    <w:name w:val="Схема документа Знак"/>
    <w:link w:val="afffff9"/>
    <w:semiHidden/>
    <w:rsid w:val="00BA195E"/>
    <w:rPr>
      <w:rFonts w:ascii="Tahoma" w:eastAsia="Times New Roman" w:hAnsi="Tahoma" w:cs="Tahoma"/>
      <w:sz w:val="16"/>
      <w:szCs w:val="16"/>
      <w:lang w:eastAsia="ru-RU"/>
    </w:rPr>
  </w:style>
  <w:style w:type="table" w:customStyle="1" w:styleId="afffffb">
    <w:name w:val="Таблица"/>
    <w:basedOn w:val="a3"/>
    <w:semiHidden/>
    <w:rsid w:val="00BA195E"/>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rsid w:val="00BA195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endnote text"/>
    <w:basedOn w:val="a0"/>
    <w:link w:val="afffffd"/>
    <w:semiHidden/>
    <w:rsid w:val="00BA195E"/>
    <w:rPr>
      <w:sz w:val="20"/>
      <w:szCs w:val="20"/>
    </w:rPr>
  </w:style>
  <w:style w:type="character" w:customStyle="1" w:styleId="afffffd">
    <w:name w:val="Текст концевой сноски Знак"/>
    <w:basedOn w:val="a2"/>
    <w:link w:val="afffffc"/>
    <w:semiHidden/>
    <w:rsid w:val="00BA195E"/>
    <w:rPr>
      <w:rFonts w:ascii="Times New Roman" w:eastAsia="Times New Roman" w:hAnsi="Times New Roman" w:cs="Times New Roman"/>
      <w:sz w:val="20"/>
      <w:szCs w:val="20"/>
      <w:lang w:eastAsia="ru-RU"/>
    </w:rPr>
  </w:style>
  <w:style w:type="paragraph" w:styleId="afffffe">
    <w:name w:val="footnote text"/>
    <w:basedOn w:val="a0"/>
    <w:link w:val="affffff"/>
    <w:semiHidden/>
    <w:rsid w:val="00BA195E"/>
    <w:rPr>
      <w:sz w:val="20"/>
      <w:szCs w:val="20"/>
    </w:rPr>
  </w:style>
  <w:style w:type="character" w:customStyle="1" w:styleId="affffff">
    <w:name w:val="Текст сноски Знак"/>
    <w:basedOn w:val="a2"/>
    <w:link w:val="afffffe"/>
    <w:semiHidden/>
    <w:rsid w:val="00BA195E"/>
    <w:rPr>
      <w:rFonts w:ascii="Times New Roman" w:eastAsia="Times New Roman" w:hAnsi="Times New Roman" w:cs="Times New Roman"/>
      <w:sz w:val="20"/>
      <w:szCs w:val="20"/>
      <w:lang w:eastAsia="ru-RU"/>
    </w:rPr>
  </w:style>
  <w:style w:type="paragraph" w:customStyle="1" w:styleId="affffff0">
    <w:name w:val="Титул"/>
    <w:basedOn w:val="a0"/>
    <w:semiHidden/>
    <w:rsid w:val="00BA195E"/>
    <w:pPr>
      <w:widowControl/>
      <w:autoSpaceDN/>
      <w:adjustRightInd/>
      <w:spacing w:before="120" w:after="120" w:line="240" w:lineRule="auto"/>
      <w:jc w:val="center"/>
      <w:textAlignment w:val="auto"/>
    </w:pPr>
    <w:rPr>
      <w:rFonts w:eastAsia="Calibri"/>
      <w:sz w:val="28"/>
      <w:szCs w:val="22"/>
      <w:lang w:eastAsia="en-US"/>
    </w:rPr>
  </w:style>
  <w:style w:type="table" w:styleId="1c">
    <w:name w:val="Table Colorful 1"/>
    <w:basedOn w:val="a3"/>
    <w:rsid w:val="00BA195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rsid w:val="00BA195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1">
    <w:name w:val="Чертежный"/>
    <w:rsid w:val="00BA195E"/>
    <w:pPr>
      <w:spacing w:after="0" w:line="240" w:lineRule="auto"/>
      <w:jc w:val="both"/>
    </w:pPr>
    <w:rPr>
      <w:rFonts w:ascii="ISOCPEUR" w:eastAsia="Times New Roman" w:hAnsi="ISOCPEUR" w:cs="Times New Roman"/>
      <w:i/>
      <w:sz w:val="28"/>
      <w:szCs w:val="20"/>
      <w:lang w:val="uk-UA" w:eastAsia="ru-RU"/>
    </w:rPr>
  </w:style>
  <w:style w:type="paragraph" w:customStyle="1" w:styleId="affffff2">
    <w:name w:val="Комментарии"/>
    <w:basedOn w:val="a0"/>
    <w:uiPriority w:val="3"/>
    <w:qFormat/>
    <w:rsid w:val="00BA195E"/>
    <w:pPr>
      <w:widowControl/>
      <w:autoSpaceDN/>
      <w:adjustRightInd/>
      <w:spacing w:before="120" w:after="120" w:line="240" w:lineRule="auto"/>
      <w:textAlignment w:val="auto"/>
    </w:pPr>
    <w:rPr>
      <w:rFonts w:eastAsiaTheme="minorHAnsi"/>
      <w:i/>
      <w:color w:val="FF0000"/>
      <w:sz w:val="20"/>
      <w:szCs w:val="28"/>
      <w:lang w:eastAsia="en-US"/>
    </w:rPr>
  </w:style>
  <w:style w:type="paragraph" w:customStyle="1" w:styleId="10">
    <w:name w:val="Дефис 1"/>
    <w:basedOn w:val="affffff3"/>
    <w:link w:val="1d"/>
    <w:rsid w:val="00BA195E"/>
    <w:pPr>
      <w:keepLines/>
      <w:widowControl/>
      <w:numPr>
        <w:numId w:val="12"/>
      </w:numPr>
      <w:autoSpaceDN/>
      <w:adjustRightInd/>
      <w:spacing w:before="60" w:after="60"/>
      <w:contextualSpacing w:val="0"/>
      <w:textAlignment w:val="auto"/>
    </w:pPr>
  </w:style>
  <w:style w:type="character" w:customStyle="1" w:styleId="1d">
    <w:name w:val="Дефис 1 Знак"/>
    <w:basedOn w:val="a2"/>
    <w:link w:val="10"/>
    <w:rsid w:val="00BA195E"/>
    <w:rPr>
      <w:rFonts w:ascii="Times New Roman" w:eastAsia="Times New Roman" w:hAnsi="Times New Roman" w:cs="Times New Roman"/>
      <w:sz w:val="24"/>
      <w:szCs w:val="24"/>
      <w:lang w:eastAsia="ru-RU"/>
    </w:rPr>
  </w:style>
  <w:style w:type="paragraph" w:styleId="affffff3">
    <w:name w:val="List Bullet"/>
    <w:basedOn w:val="a0"/>
    <w:uiPriority w:val="99"/>
    <w:semiHidden/>
    <w:unhideWhenUsed/>
    <w:rsid w:val="00BA195E"/>
    <w:pPr>
      <w:contextualSpacing/>
    </w:pPr>
  </w:style>
  <w:style w:type="paragraph" w:styleId="affffff4">
    <w:name w:val="footer"/>
    <w:basedOn w:val="a0"/>
    <w:link w:val="affffff5"/>
    <w:uiPriority w:val="99"/>
    <w:unhideWhenUsed/>
    <w:rsid w:val="00BA195E"/>
    <w:pPr>
      <w:tabs>
        <w:tab w:val="center" w:pos="4677"/>
        <w:tab w:val="right" w:pos="9355"/>
      </w:tabs>
      <w:spacing w:line="240" w:lineRule="auto"/>
    </w:pPr>
  </w:style>
  <w:style w:type="character" w:customStyle="1" w:styleId="affffff5">
    <w:name w:val="Нижний колонтитул Знак"/>
    <w:basedOn w:val="a2"/>
    <w:link w:val="affffff4"/>
    <w:uiPriority w:val="99"/>
    <w:rsid w:val="00BA195E"/>
    <w:rPr>
      <w:rFonts w:ascii="Times New Roman" w:eastAsia="Times New Roman" w:hAnsi="Times New Roman" w:cs="Times New Roman"/>
      <w:sz w:val="24"/>
      <w:szCs w:val="24"/>
      <w:lang w:eastAsia="ru-RU"/>
    </w:rPr>
  </w:style>
  <w:style w:type="table" w:styleId="affffff6">
    <w:name w:val="Table Grid"/>
    <w:basedOn w:val="a3"/>
    <w:uiPriority w:val="59"/>
    <w:rsid w:val="00BA1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caption"/>
    <w:basedOn w:val="a0"/>
    <w:next w:val="a0"/>
    <w:unhideWhenUsed/>
    <w:qFormat/>
    <w:rsid w:val="00BA195E"/>
    <w:pPr>
      <w:spacing w:after="200" w:line="240" w:lineRule="auto"/>
    </w:pPr>
    <w:rPr>
      <w:b/>
      <w:bCs/>
      <w:color w:val="4F81BD" w:themeColor="accent1"/>
      <w:sz w:val="18"/>
      <w:szCs w:val="18"/>
    </w:rPr>
  </w:style>
  <w:style w:type="paragraph" w:customStyle="1" w:styleId="Default">
    <w:name w:val="Default"/>
    <w:rsid w:val="00BA195E"/>
    <w:pPr>
      <w:autoSpaceDE w:val="0"/>
      <w:autoSpaceDN w:val="0"/>
      <w:adjustRightInd w:val="0"/>
      <w:spacing w:after="0" w:line="240" w:lineRule="auto"/>
    </w:pPr>
    <w:rPr>
      <w:rFonts w:ascii="Times New Roman" w:hAnsi="Times New Roman" w:cs="Times New Roman"/>
      <w:color w:val="000000"/>
      <w:sz w:val="24"/>
      <w:szCs w:val="24"/>
    </w:rPr>
  </w:style>
  <w:style w:type="paragraph" w:styleId="affffff8">
    <w:name w:val="List Paragraph"/>
    <w:basedOn w:val="a0"/>
    <w:link w:val="affffff9"/>
    <w:uiPriority w:val="34"/>
    <w:qFormat/>
    <w:rsid w:val="00BA195E"/>
    <w:pPr>
      <w:widowControl/>
      <w:autoSpaceDN/>
      <w:adjustRightInd/>
      <w:spacing w:after="200"/>
      <w:ind w:left="720" w:firstLine="709"/>
      <w:contextualSpacing/>
      <w:textAlignment w:val="auto"/>
    </w:pPr>
    <w:rPr>
      <w:rFonts w:asciiTheme="minorHAnsi" w:eastAsiaTheme="minorHAnsi" w:hAnsiTheme="minorHAnsi" w:cstheme="minorBidi"/>
      <w:szCs w:val="22"/>
      <w:lang w:eastAsia="en-US"/>
    </w:rPr>
  </w:style>
  <w:style w:type="paragraph" w:customStyle="1" w:styleId="TableText">
    <w:name w:val="TableText"/>
    <w:basedOn w:val="a0"/>
    <w:rsid w:val="003202E3"/>
    <w:pPr>
      <w:widowControl/>
      <w:tabs>
        <w:tab w:val="left" w:pos="0"/>
      </w:tabs>
      <w:autoSpaceDN/>
      <w:adjustRightInd/>
      <w:jc w:val="left"/>
      <w:textAlignment w:val="auto"/>
    </w:pPr>
    <w:rPr>
      <w:sz w:val="28"/>
    </w:rPr>
  </w:style>
  <w:style w:type="paragraph" w:customStyle="1" w:styleId="PlainText">
    <w:name w:val="PlainText"/>
    <w:basedOn w:val="a1"/>
    <w:link w:val="PlainText2"/>
    <w:qFormat/>
    <w:rsid w:val="00FA6082"/>
  </w:style>
  <w:style w:type="character" w:customStyle="1" w:styleId="PlainText2">
    <w:name w:val="PlainText Знак2"/>
    <w:link w:val="PlainText"/>
    <w:rsid w:val="00FA6082"/>
    <w:rPr>
      <w:rFonts w:ascii="Times New Roman" w:eastAsia="Times New Roman" w:hAnsi="Times New Roman" w:cs="Times New Roman"/>
      <w:sz w:val="24"/>
      <w:szCs w:val="24"/>
      <w:lang w:eastAsia="ru-RU"/>
    </w:rPr>
  </w:style>
  <w:style w:type="paragraph" w:customStyle="1" w:styleId="ItemizedList1">
    <w:name w:val="ItemizedList1"/>
    <w:link w:val="ItemizedList10"/>
    <w:qFormat/>
    <w:rsid w:val="003202E3"/>
    <w:pPr>
      <w:numPr>
        <w:numId w:val="1"/>
      </w:numPr>
      <w:spacing w:after="0" w:line="360" w:lineRule="auto"/>
      <w:jc w:val="both"/>
    </w:pPr>
    <w:rPr>
      <w:rFonts w:ascii="Times New Roman" w:eastAsia="Times New Roman" w:hAnsi="Times New Roman" w:cs="Times New Roman"/>
      <w:sz w:val="28"/>
      <w:szCs w:val="20"/>
      <w:lang w:eastAsia="ru-RU"/>
    </w:rPr>
  </w:style>
  <w:style w:type="paragraph" w:customStyle="1" w:styleId="ItemizedList2">
    <w:name w:val="ItemizedList2"/>
    <w:qFormat/>
    <w:rsid w:val="003202E3"/>
    <w:pPr>
      <w:numPr>
        <w:ilvl w:val="1"/>
        <w:numId w:val="1"/>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3202E3"/>
    <w:pPr>
      <w:numPr>
        <w:ilvl w:val="2"/>
        <w:numId w:val="1"/>
      </w:numPr>
      <w:spacing w:before="120" w:after="0" w:line="360" w:lineRule="auto"/>
      <w:jc w:val="both"/>
    </w:pPr>
    <w:rPr>
      <w:rFonts w:ascii="Times New Roman" w:eastAsia="Times New Roman" w:hAnsi="Times New Roman" w:cs="Times New Roman"/>
      <w:sz w:val="28"/>
      <w:szCs w:val="24"/>
      <w:lang w:eastAsia="ru-RU"/>
    </w:rPr>
  </w:style>
  <w:style w:type="character" w:customStyle="1" w:styleId="ItemizedList10">
    <w:name w:val="ItemizedList1 Знак"/>
    <w:link w:val="ItemizedList1"/>
    <w:rsid w:val="003202E3"/>
    <w:rPr>
      <w:rFonts w:ascii="Times New Roman" w:eastAsia="Times New Roman" w:hAnsi="Times New Roman" w:cs="Times New Roman"/>
      <w:sz w:val="28"/>
      <w:szCs w:val="20"/>
      <w:lang w:eastAsia="ru-RU"/>
    </w:rPr>
  </w:style>
  <w:style w:type="paragraph" w:customStyle="1" w:styleId="OderedList3">
    <w:name w:val="OderedList3"/>
    <w:qFormat/>
    <w:rsid w:val="0026303B"/>
    <w:pPr>
      <w:numPr>
        <w:ilvl w:val="2"/>
        <w:numId w:val="2"/>
      </w:numPr>
      <w:spacing w:after="0" w:line="360" w:lineRule="auto"/>
      <w:jc w:val="both"/>
    </w:pPr>
    <w:rPr>
      <w:rFonts w:ascii="Times New Roman" w:eastAsia="Times New Roman" w:hAnsi="Times New Roman" w:cs="Times New Roman"/>
      <w:sz w:val="28"/>
      <w:szCs w:val="24"/>
      <w:lang w:eastAsia="ru-RU"/>
    </w:rPr>
  </w:style>
  <w:style w:type="paragraph" w:customStyle="1" w:styleId="OderedList2">
    <w:name w:val="OderedList2"/>
    <w:basedOn w:val="a0"/>
    <w:rsid w:val="0026303B"/>
    <w:pPr>
      <w:widowControl/>
      <w:numPr>
        <w:ilvl w:val="1"/>
        <w:numId w:val="2"/>
      </w:numPr>
      <w:autoSpaceDN/>
      <w:adjustRightInd/>
      <w:textAlignment w:val="auto"/>
    </w:pPr>
    <w:rPr>
      <w:sz w:val="28"/>
      <w:szCs w:val="20"/>
    </w:rPr>
  </w:style>
  <w:style w:type="paragraph" w:customStyle="1" w:styleId="OderedList1">
    <w:name w:val="OderedList1"/>
    <w:basedOn w:val="a0"/>
    <w:qFormat/>
    <w:rsid w:val="0026303B"/>
    <w:pPr>
      <w:widowControl/>
      <w:numPr>
        <w:numId w:val="2"/>
      </w:numPr>
      <w:autoSpaceDN/>
      <w:adjustRightInd/>
      <w:textAlignment w:val="auto"/>
    </w:pPr>
    <w:rPr>
      <w:sz w:val="28"/>
      <w:szCs w:val="20"/>
    </w:rPr>
  </w:style>
  <w:style w:type="paragraph" w:customStyle="1" w:styleId="Head3">
    <w:name w:val="Head3"/>
    <w:next w:val="PlainText"/>
    <w:link w:val="Head30"/>
    <w:qFormat/>
    <w:rsid w:val="0026303B"/>
    <w:pPr>
      <w:keepNext/>
      <w:numPr>
        <w:ilvl w:val="2"/>
        <w:numId w:val="3"/>
      </w:numPr>
      <w:spacing w:before="120" w:after="120" w:line="360" w:lineRule="auto"/>
      <w:outlineLvl w:val="2"/>
    </w:pPr>
    <w:rPr>
      <w:rFonts w:ascii="Times New Roman" w:eastAsia="Times New Roman" w:hAnsi="Times New Roman" w:cs="Arial"/>
      <w:b/>
      <w:bCs/>
      <w:kern w:val="32"/>
      <w:sz w:val="28"/>
      <w:szCs w:val="26"/>
      <w:lang w:eastAsia="ru-RU"/>
    </w:rPr>
  </w:style>
  <w:style w:type="paragraph" w:customStyle="1" w:styleId="Head2">
    <w:name w:val="Head2"/>
    <w:next w:val="PlainText"/>
    <w:link w:val="Head20"/>
    <w:rsid w:val="0026303B"/>
    <w:pPr>
      <w:keepNext/>
      <w:numPr>
        <w:ilvl w:val="1"/>
        <w:numId w:val="3"/>
      </w:numPr>
      <w:spacing w:before="120" w:after="120" w:line="360" w:lineRule="auto"/>
      <w:outlineLvl w:val="1"/>
    </w:pPr>
    <w:rPr>
      <w:rFonts w:ascii="Times New Roman" w:eastAsia="Times New Roman" w:hAnsi="Times New Roman" w:cs="Arial"/>
      <w:b/>
      <w:bCs/>
      <w:kern w:val="32"/>
      <w:sz w:val="28"/>
      <w:szCs w:val="32"/>
      <w:lang w:eastAsia="ru-RU"/>
    </w:rPr>
  </w:style>
  <w:style w:type="paragraph" w:customStyle="1" w:styleId="Head1">
    <w:name w:val="Head1"/>
    <w:next w:val="PlainText"/>
    <w:rsid w:val="0026303B"/>
    <w:pPr>
      <w:pageBreakBefore/>
      <w:numPr>
        <w:numId w:val="3"/>
      </w:numPr>
      <w:spacing w:before="120" w:after="120" w:line="360" w:lineRule="auto"/>
      <w:outlineLvl w:val="0"/>
    </w:pPr>
    <w:rPr>
      <w:rFonts w:ascii="Times New Roman" w:eastAsia="Times New Roman" w:hAnsi="Times New Roman" w:cs="Arial"/>
      <w:b/>
      <w:bCs/>
      <w:kern w:val="32"/>
      <w:sz w:val="28"/>
      <w:szCs w:val="32"/>
      <w:lang w:eastAsia="ru-RU"/>
    </w:rPr>
  </w:style>
  <w:style w:type="paragraph" w:customStyle="1" w:styleId="PictureInscription">
    <w:name w:val="PictureInscription"/>
    <w:next w:val="PlainText"/>
    <w:qFormat/>
    <w:rsid w:val="0026303B"/>
    <w:pPr>
      <w:numPr>
        <w:ilvl w:val="7"/>
        <w:numId w:val="3"/>
      </w:numPr>
      <w:spacing w:after="0" w:line="360" w:lineRule="auto"/>
      <w:jc w:val="center"/>
    </w:pPr>
    <w:rPr>
      <w:rFonts w:ascii="Times New Roman" w:eastAsia="Times New Roman" w:hAnsi="Times New Roman" w:cs="Times New Roman"/>
      <w:sz w:val="28"/>
      <w:szCs w:val="24"/>
      <w:lang w:eastAsia="ru-RU"/>
    </w:rPr>
  </w:style>
  <w:style w:type="paragraph" w:customStyle="1" w:styleId="TableInscription">
    <w:name w:val="TableInscription"/>
    <w:qFormat/>
    <w:rsid w:val="0026303B"/>
    <w:pPr>
      <w:keepNext/>
      <w:numPr>
        <w:ilvl w:val="8"/>
        <w:numId w:val="3"/>
      </w:numPr>
      <w:spacing w:before="240" w:after="120" w:line="360" w:lineRule="auto"/>
    </w:pPr>
    <w:rPr>
      <w:rFonts w:ascii="Times New Roman" w:eastAsia="Times New Roman" w:hAnsi="Times New Roman" w:cs="Times New Roman"/>
      <w:sz w:val="28"/>
      <w:szCs w:val="20"/>
      <w:lang w:eastAsia="ru-RU"/>
    </w:rPr>
  </w:style>
  <w:style w:type="paragraph" w:customStyle="1" w:styleId="Head4">
    <w:name w:val="Head4"/>
    <w:basedOn w:val="a0"/>
    <w:next w:val="PlainText"/>
    <w:rsid w:val="0026303B"/>
    <w:pPr>
      <w:keepNext/>
      <w:widowControl/>
      <w:numPr>
        <w:ilvl w:val="3"/>
        <w:numId w:val="3"/>
      </w:numPr>
      <w:autoSpaceDN/>
      <w:adjustRightInd/>
      <w:jc w:val="left"/>
      <w:textAlignment w:val="auto"/>
      <w:outlineLvl w:val="3"/>
    </w:pPr>
    <w:rPr>
      <w:b/>
      <w:sz w:val="28"/>
      <w:szCs w:val="20"/>
    </w:rPr>
  </w:style>
  <w:style w:type="paragraph" w:customStyle="1" w:styleId="Picture">
    <w:name w:val="Picture"/>
    <w:next w:val="PictureInscription"/>
    <w:rsid w:val="0026303B"/>
    <w:pPr>
      <w:keepNext/>
      <w:spacing w:after="0" w:line="360" w:lineRule="auto"/>
      <w:jc w:val="center"/>
    </w:pPr>
    <w:rPr>
      <w:rFonts w:ascii="Times New Roman" w:eastAsia="Times New Roman" w:hAnsi="Times New Roman" w:cs="Times New Roman"/>
      <w:sz w:val="28"/>
      <w:szCs w:val="20"/>
      <w:lang w:eastAsia="ru-RU"/>
    </w:rPr>
  </w:style>
  <w:style w:type="paragraph" w:customStyle="1" w:styleId="Head5">
    <w:name w:val="Head5"/>
    <w:rsid w:val="0026303B"/>
    <w:pPr>
      <w:keepNext/>
      <w:numPr>
        <w:ilvl w:val="4"/>
        <w:numId w:val="3"/>
      </w:numPr>
      <w:spacing w:before="120" w:after="120" w:line="360" w:lineRule="auto"/>
      <w:outlineLvl w:val="4"/>
    </w:pPr>
    <w:rPr>
      <w:rFonts w:ascii="Times New Roman" w:eastAsia="Times New Roman" w:hAnsi="Times New Roman" w:cs="Times New Roman"/>
      <w:b/>
      <w:sz w:val="28"/>
      <w:szCs w:val="20"/>
      <w:lang w:eastAsia="ru-RU"/>
    </w:rPr>
  </w:style>
  <w:style w:type="paragraph" w:customStyle="1" w:styleId="Head6">
    <w:name w:val="Head6"/>
    <w:basedOn w:val="Head5"/>
    <w:qFormat/>
    <w:rsid w:val="0026303B"/>
    <w:pPr>
      <w:numPr>
        <w:ilvl w:val="5"/>
      </w:numPr>
    </w:pPr>
    <w:rPr>
      <w:noProof/>
    </w:rPr>
  </w:style>
  <w:style w:type="paragraph" w:customStyle="1" w:styleId="TableTitle">
    <w:name w:val="TableTitle"/>
    <w:basedOn w:val="PlainText"/>
    <w:rsid w:val="009E2D02"/>
    <w:pPr>
      <w:keepNext/>
      <w:spacing w:before="120"/>
      <w:ind w:firstLine="0"/>
      <w:jc w:val="center"/>
    </w:pPr>
    <w:rPr>
      <w:b/>
    </w:rPr>
  </w:style>
  <w:style w:type="character" w:customStyle="1" w:styleId="Head20">
    <w:name w:val="Head2 Знак Знак"/>
    <w:link w:val="Head2"/>
    <w:rsid w:val="009E2D02"/>
    <w:rPr>
      <w:rFonts w:ascii="Times New Roman" w:eastAsia="Times New Roman" w:hAnsi="Times New Roman" w:cs="Arial"/>
      <w:b/>
      <w:bCs/>
      <w:kern w:val="32"/>
      <w:sz w:val="28"/>
      <w:szCs w:val="32"/>
      <w:lang w:eastAsia="ru-RU"/>
    </w:rPr>
  </w:style>
  <w:style w:type="paragraph" w:customStyle="1" w:styleId="TableItemizedList2">
    <w:name w:val="TableItemizedList2"/>
    <w:qFormat/>
    <w:rsid w:val="00AC3580"/>
    <w:pPr>
      <w:numPr>
        <w:ilvl w:val="1"/>
        <w:numId w:val="4"/>
      </w:numPr>
      <w:spacing w:after="0" w:line="360" w:lineRule="auto"/>
    </w:pPr>
    <w:rPr>
      <w:rFonts w:ascii="Times New Roman" w:eastAsia="Times New Roman" w:hAnsi="Times New Roman" w:cs="Times New Roman"/>
      <w:sz w:val="28"/>
      <w:szCs w:val="24"/>
      <w:lang w:eastAsia="ru-RU"/>
    </w:rPr>
  </w:style>
  <w:style w:type="paragraph" w:customStyle="1" w:styleId="TableItemizedList3">
    <w:name w:val="TableItemizedList3"/>
    <w:qFormat/>
    <w:rsid w:val="00AC3580"/>
    <w:pPr>
      <w:numPr>
        <w:ilvl w:val="2"/>
        <w:numId w:val="4"/>
      </w:numPr>
      <w:spacing w:after="0" w:line="360" w:lineRule="auto"/>
    </w:pPr>
    <w:rPr>
      <w:rFonts w:ascii="Times New Roman" w:eastAsia="Times New Roman" w:hAnsi="Times New Roman" w:cs="Times New Roman"/>
      <w:sz w:val="28"/>
      <w:szCs w:val="24"/>
      <w:lang w:eastAsia="ru-RU"/>
    </w:rPr>
  </w:style>
  <w:style w:type="paragraph" w:customStyle="1" w:styleId="TableItemizedList1">
    <w:name w:val="TableItemizedList1"/>
    <w:rsid w:val="00AC3580"/>
    <w:pPr>
      <w:numPr>
        <w:numId w:val="4"/>
      </w:numPr>
      <w:spacing w:after="0" w:line="360" w:lineRule="auto"/>
    </w:pPr>
    <w:rPr>
      <w:rFonts w:ascii="Times New Roman" w:eastAsia="Times New Roman" w:hAnsi="Times New Roman" w:cs="Times New Roman"/>
      <w:sz w:val="28"/>
      <w:szCs w:val="20"/>
      <w:lang w:eastAsia="ru-RU"/>
    </w:rPr>
  </w:style>
  <w:style w:type="character" w:customStyle="1" w:styleId="Head30">
    <w:name w:val="Head3 Знак"/>
    <w:link w:val="Head3"/>
    <w:locked/>
    <w:rsid w:val="00FA6082"/>
    <w:rPr>
      <w:rFonts w:ascii="Times New Roman" w:eastAsia="Times New Roman" w:hAnsi="Times New Roman" w:cs="Arial"/>
      <w:b/>
      <w:bCs/>
      <w:kern w:val="32"/>
      <w:sz w:val="28"/>
      <w:szCs w:val="26"/>
      <w:lang w:eastAsia="ru-RU"/>
    </w:rPr>
  </w:style>
  <w:style w:type="character" w:customStyle="1" w:styleId="PlainText0">
    <w:name w:val="PlainText Знак"/>
    <w:rsid w:val="00FA6082"/>
    <w:rPr>
      <w:sz w:val="24"/>
      <w:szCs w:val="24"/>
      <w:lang w:val="ru-RU" w:eastAsia="ru-RU" w:bidi="ar-SA"/>
    </w:rPr>
  </w:style>
  <w:style w:type="paragraph" w:customStyle="1" w:styleId="Orderedlist1">
    <w:name w:val="Orderedlist1"/>
    <w:basedOn w:val="a0"/>
    <w:rsid w:val="00320401"/>
    <w:pPr>
      <w:widowControl/>
      <w:numPr>
        <w:numId w:val="17"/>
      </w:numPr>
      <w:tabs>
        <w:tab w:val="num" w:pos="360"/>
      </w:tabs>
      <w:autoSpaceDN/>
      <w:adjustRightInd/>
      <w:spacing w:before="120" w:after="120" w:line="240" w:lineRule="auto"/>
      <w:ind w:left="0" w:firstLine="0"/>
      <w:textAlignment w:val="auto"/>
    </w:pPr>
  </w:style>
  <w:style w:type="paragraph" w:customStyle="1" w:styleId="Orderedlist2">
    <w:name w:val="Orderedlist2"/>
    <w:basedOn w:val="a0"/>
    <w:rsid w:val="00320401"/>
    <w:pPr>
      <w:widowControl/>
      <w:numPr>
        <w:ilvl w:val="1"/>
        <w:numId w:val="17"/>
      </w:numPr>
      <w:autoSpaceDN/>
      <w:adjustRightInd/>
      <w:spacing w:before="120" w:after="120" w:line="240" w:lineRule="auto"/>
      <w:textAlignment w:val="auto"/>
    </w:pPr>
  </w:style>
  <w:style w:type="paragraph" w:customStyle="1" w:styleId="OrderedList3">
    <w:name w:val="OrderedList3"/>
    <w:basedOn w:val="a0"/>
    <w:rsid w:val="00320401"/>
    <w:pPr>
      <w:widowControl/>
      <w:numPr>
        <w:ilvl w:val="2"/>
        <w:numId w:val="17"/>
      </w:numPr>
      <w:autoSpaceDN/>
      <w:adjustRightInd/>
      <w:spacing w:before="120" w:after="120" w:line="240" w:lineRule="auto"/>
      <w:textAlignment w:val="auto"/>
    </w:pPr>
  </w:style>
  <w:style w:type="paragraph" w:customStyle="1" w:styleId="OrderedList4">
    <w:name w:val="OrderedList4"/>
    <w:rsid w:val="00320401"/>
    <w:pPr>
      <w:numPr>
        <w:ilvl w:val="3"/>
        <w:numId w:val="17"/>
      </w:numPr>
      <w:spacing w:before="120" w:after="0" w:line="240" w:lineRule="auto"/>
    </w:pPr>
    <w:rPr>
      <w:rFonts w:ascii="Times New Roman" w:eastAsia="Times New Roman" w:hAnsi="Times New Roman" w:cs="Times New Roman"/>
      <w:sz w:val="24"/>
      <w:szCs w:val="24"/>
      <w:lang w:eastAsia="ru-RU"/>
    </w:rPr>
  </w:style>
  <w:style w:type="paragraph" w:customStyle="1" w:styleId="OrderedList5">
    <w:name w:val="OrderedList5"/>
    <w:rsid w:val="00320401"/>
    <w:pPr>
      <w:numPr>
        <w:ilvl w:val="4"/>
        <w:numId w:val="17"/>
      </w:numPr>
      <w:spacing w:before="120" w:after="0" w:line="240" w:lineRule="auto"/>
    </w:pPr>
    <w:rPr>
      <w:rFonts w:ascii="Times New Roman" w:eastAsia="Times New Roman" w:hAnsi="Times New Roman" w:cs="Times New Roman"/>
      <w:sz w:val="24"/>
      <w:szCs w:val="24"/>
      <w:lang w:eastAsia="ru-RU"/>
    </w:rPr>
  </w:style>
  <w:style w:type="paragraph" w:customStyle="1" w:styleId="TableOderedList1">
    <w:name w:val="TableOderedList1"/>
    <w:rsid w:val="00320401"/>
    <w:pPr>
      <w:numPr>
        <w:numId w:val="18"/>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0"/>
    <w:rsid w:val="00320401"/>
    <w:pPr>
      <w:widowControl/>
      <w:numPr>
        <w:ilvl w:val="1"/>
        <w:numId w:val="18"/>
      </w:numPr>
      <w:autoSpaceDN/>
      <w:adjustRightInd/>
      <w:spacing w:after="60" w:line="240" w:lineRule="auto"/>
      <w:textAlignment w:val="auto"/>
    </w:pPr>
  </w:style>
  <w:style w:type="paragraph" w:customStyle="1" w:styleId="TableOderedList3">
    <w:name w:val="TableOderedList3"/>
    <w:basedOn w:val="a0"/>
    <w:rsid w:val="00320401"/>
    <w:pPr>
      <w:widowControl/>
      <w:numPr>
        <w:ilvl w:val="2"/>
        <w:numId w:val="18"/>
      </w:numPr>
      <w:autoSpaceDN/>
      <w:adjustRightInd/>
      <w:spacing w:after="60" w:line="240" w:lineRule="auto"/>
      <w:textAlignment w:val="auto"/>
    </w:pPr>
  </w:style>
  <w:style w:type="paragraph" w:styleId="2">
    <w:name w:val="List Bullet 2"/>
    <w:basedOn w:val="a0"/>
    <w:semiHidden/>
    <w:unhideWhenUsed/>
    <w:rsid w:val="00320401"/>
    <w:pPr>
      <w:widowControl/>
      <w:numPr>
        <w:numId w:val="19"/>
      </w:numPr>
      <w:autoSpaceDN/>
      <w:adjustRightInd/>
      <w:spacing w:after="60" w:line="240" w:lineRule="auto"/>
      <w:contextualSpacing/>
      <w:textAlignment w:val="auto"/>
    </w:pPr>
  </w:style>
  <w:style w:type="paragraph" w:styleId="4">
    <w:name w:val="List Number 4"/>
    <w:basedOn w:val="a0"/>
    <w:semiHidden/>
    <w:rsid w:val="00FF0687"/>
    <w:pPr>
      <w:widowControl/>
      <w:numPr>
        <w:numId w:val="21"/>
      </w:numPr>
      <w:autoSpaceDN/>
      <w:adjustRightInd/>
      <w:spacing w:line="240" w:lineRule="auto"/>
      <w:jc w:val="left"/>
      <w:textAlignment w:val="auto"/>
    </w:pPr>
  </w:style>
  <w:style w:type="paragraph" w:styleId="affffffa">
    <w:name w:val="Body Text"/>
    <w:basedOn w:val="a0"/>
    <w:link w:val="affffffb"/>
    <w:rsid w:val="00796537"/>
    <w:pPr>
      <w:widowControl/>
      <w:autoSpaceDN/>
      <w:adjustRightInd/>
      <w:spacing w:after="120"/>
      <w:ind w:firstLine="851"/>
      <w:textAlignment w:val="auto"/>
    </w:pPr>
  </w:style>
  <w:style w:type="character" w:customStyle="1" w:styleId="affffffb">
    <w:name w:val="Основной текст Знак"/>
    <w:basedOn w:val="a2"/>
    <w:link w:val="affffffa"/>
    <w:rsid w:val="00796537"/>
    <w:rPr>
      <w:rFonts w:ascii="Times New Roman" w:eastAsia="Times New Roman" w:hAnsi="Times New Roman" w:cs="Times New Roman"/>
      <w:sz w:val="24"/>
      <w:szCs w:val="24"/>
    </w:rPr>
  </w:style>
  <w:style w:type="paragraph" w:customStyle="1" w:styleId="usual">
    <w:name w:val="_usual"/>
    <w:basedOn w:val="PlainText"/>
    <w:link w:val="usual0"/>
    <w:qFormat/>
    <w:rsid w:val="00796537"/>
    <w:pPr>
      <w:ind w:firstLine="680"/>
    </w:pPr>
  </w:style>
  <w:style w:type="character" w:customStyle="1" w:styleId="usual0">
    <w:name w:val="_usual Знак"/>
    <w:link w:val="usual"/>
    <w:rsid w:val="00796537"/>
    <w:rPr>
      <w:rFonts w:ascii="Times New Roman" w:eastAsia="Times New Roman" w:hAnsi="Times New Roman" w:cs="Times New Roman"/>
      <w:sz w:val="24"/>
      <w:szCs w:val="24"/>
    </w:rPr>
  </w:style>
  <w:style w:type="paragraph" w:styleId="5">
    <w:name w:val="List Bullet 5"/>
    <w:basedOn w:val="a0"/>
    <w:semiHidden/>
    <w:rsid w:val="00A72A36"/>
    <w:pPr>
      <w:widowControl/>
      <w:numPr>
        <w:numId w:val="22"/>
      </w:numPr>
      <w:autoSpaceDN/>
      <w:adjustRightInd/>
      <w:spacing w:line="240" w:lineRule="auto"/>
      <w:jc w:val="left"/>
      <w:textAlignment w:val="auto"/>
    </w:pPr>
  </w:style>
  <w:style w:type="character" w:customStyle="1" w:styleId="affffff9">
    <w:name w:val="Абзац списка Знак"/>
    <w:basedOn w:val="a2"/>
    <w:link w:val="affffff8"/>
    <w:uiPriority w:val="34"/>
    <w:rsid w:val="000C0712"/>
    <w:rPr>
      <w:sz w:val="24"/>
    </w:rPr>
  </w:style>
  <w:style w:type="character" w:customStyle="1" w:styleId="st1">
    <w:name w:val="st1"/>
    <w:rsid w:val="00DC0D31"/>
  </w:style>
  <w:style w:type="paragraph" w:customStyle="1" w:styleId="1e">
    <w:name w:val="1"/>
    <w:basedOn w:val="a0"/>
    <w:rsid w:val="0038144F"/>
    <w:pPr>
      <w:widowControl/>
      <w:autoSpaceDN/>
      <w:adjustRightInd/>
      <w:spacing w:before="100" w:beforeAutospacing="1" w:after="100" w:afterAutospacing="1" w:line="240" w:lineRule="auto"/>
      <w:jc w:val="left"/>
      <w:textAlignment w:val="auto"/>
    </w:pPr>
    <w:rPr>
      <w:rFonts w:eastAsiaTheme="minorHAnsi"/>
    </w:rPr>
  </w:style>
  <w:style w:type="character" w:styleId="affffffc">
    <w:name w:val="FollowedHyperlink"/>
    <w:basedOn w:val="a2"/>
    <w:uiPriority w:val="99"/>
    <w:semiHidden/>
    <w:unhideWhenUsed/>
    <w:rsid w:val="00EA3F72"/>
    <w:rPr>
      <w:color w:val="800080" w:themeColor="followedHyperlink"/>
      <w:u w:val="single"/>
    </w:rPr>
  </w:style>
  <w:style w:type="paragraph" w:customStyle="1" w:styleId="ConsPlusNormal">
    <w:name w:val="ConsPlusNormal"/>
    <w:rsid w:val="0012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243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Bullet" w:uiPriority="99"/>
    <w:lsdException w:name="List Number" w:uiPriority="99"/>
    <w:lsdException w:name="List 4" w:uiPriority="99"/>
    <w:lsdException w:name="List 5" w:uiPriority="99"/>
    <w:lsdException w:name="List Bullet 3" w:uiPriority="99"/>
    <w:lsdException w:name="List Bullet 4" w:uiPriority="99"/>
    <w:lsdException w:name="List Number 3" w:uiPriority="99"/>
    <w:lsdException w:name="List Number 5" w:uiPriority="99"/>
    <w:lsdException w:name="Title" w:semiHidden="0" w:uiPriority="17"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4" w:uiPriority="99"/>
    <w:lsdException w:name="List Continue 5" w:uiPriority="99"/>
    <w:lsdException w:name="Message Header" w:uiPriority="99"/>
    <w:lsdException w:name="Subtitle" w:semiHidden="0" w:uiPriority="18" w:unhideWhenUsed="0"/>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BA195E"/>
    <w:pPr>
      <w:widowControl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styleId="15">
    <w:name w:val="heading 1"/>
    <w:basedOn w:val="a0"/>
    <w:next w:val="25"/>
    <w:link w:val="17"/>
    <w:qFormat/>
    <w:rsid w:val="00BA195E"/>
    <w:pPr>
      <w:keepNext/>
      <w:keepLines/>
      <w:pageBreakBefore/>
      <w:widowControl/>
      <w:numPr>
        <w:numId w:val="14"/>
      </w:numPr>
      <w:suppressAutoHyphens/>
      <w:spacing w:before="120" w:after="360"/>
      <w:jc w:val="left"/>
      <w:outlineLvl w:val="0"/>
    </w:pPr>
    <w:rPr>
      <w:rFonts w:cs="Arial"/>
      <w:b/>
      <w:bCs/>
      <w:caps/>
      <w:kern w:val="32"/>
      <w:sz w:val="36"/>
      <w:szCs w:val="32"/>
    </w:rPr>
  </w:style>
  <w:style w:type="paragraph" w:styleId="25">
    <w:name w:val="heading 2"/>
    <w:basedOn w:val="a0"/>
    <w:next w:val="31"/>
    <w:link w:val="27"/>
    <w:qFormat/>
    <w:rsid w:val="00BA195E"/>
    <w:pPr>
      <w:keepNext/>
      <w:keepLines/>
      <w:widowControl/>
      <w:numPr>
        <w:ilvl w:val="1"/>
        <w:numId w:val="14"/>
      </w:numPr>
      <w:suppressAutoHyphens/>
      <w:spacing w:before="360" w:after="360"/>
      <w:outlineLvl w:val="1"/>
    </w:pPr>
    <w:rPr>
      <w:rFonts w:cs="Arial"/>
      <w:b/>
      <w:bCs/>
      <w:iCs/>
      <w:sz w:val="32"/>
      <w:szCs w:val="28"/>
    </w:rPr>
  </w:style>
  <w:style w:type="paragraph" w:styleId="31">
    <w:name w:val="heading 3"/>
    <w:basedOn w:val="a0"/>
    <w:next w:val="a1"/>
    <w:link w:val="33"/>
    <w:qFormat/>
    <w:rsid w:val="00BA195E"/>
    <w:pPr>
      <w:keepNext/>
      <w:keepLines/>
      <w:widowControl/>
      <w:numPr>
        <w:ilvl w:val="2"/>
        <w:numId w:val="14"/>
      </w:numPr>
      <w:suppressAutoHyphens/>
      <w:spacing w:before="240" w:after="240"/>
      <w:outlineLvl w:val="2"/>
    </w:pPr>
    <w:rPr>
      <w:rFonts w:cs="Arial"/>
      <w:b/>
      <w:bCs/>
      <w:sz w:val="28"/>
      <w:szCs w:val="26"/>
    </w:rPr>
  </w:style>
  <w:style w:type="paragraph" w:styleId="41">
    <w:name w:val="heading 4"/>
    <w:basedOn w:val="a0"/>
    <w:next w:val="a1"/>
    <w:link w:val="42"/>
    <w:qFormat/>
    <w:rsid w:val="00BA195E"/>
    <w:pPr>
      <w:keepNext/>
      <w:keepLines/>
      <w:widowControl/>
      <w:numPr>
        <w:ilvl w:val="3"/>
        <w:numId w:val="14"/>
      </w:numPr>
      <w:tabs>
        <w:tab w:val="left" w:pos="993"/>
      </w:tabs>
      <w:suppressAutoHyphens/>
      <w:spacing w:before="240" w:after="240"/>
      <w:outlineLvl w:val="3"/>
    </w:pPr>
    <w:rPr>
      <w:rFonts w:cs="Arial"/>
      <w:b/>
      <w:bCs/>
      <w:sz w:val="28"/>
      <w:szCs w:val="26"/>
    </w:rPr>
  </w:style>
  <w:style w:type="paragraph" w:styleId="51">
    <w:name w:val="heading 5"/>
    <w:basedOn w:val="a0"/>
    <w:next w:val="a1"/>
    <w:link w:val="52"/>
    <w:qFormat/>
    <w:rsid w:val="00BA195E"/>
    <w:pPr>
      <w:keepNext/>
      <w:keepLines/>
      <w:widowControl/>
      <w:numPr>
        <w:ilvl w:val="4"/>
        <w:numId w:val="14"/>
      </w:numPr>
      <w:suppressAutoHyphens/>
      <w:spacing w:before="240" w:after="240"/>
      <w:ind w:left="1673"/>
      <w:jc w:val="left"/>
      <w:outlineLvl w:val="4"/>
    </w:pPr>
    <w:rPr>
      <w:rFonts w:cs="Arial"/>
      <w:b/>
      <w:bCs/>
      <w:szCs w:val="26"/>
    </w:rPr>
  </w:style>
  <w:style w:type="paragraph" w:styleId="6">
    <w:name w:val="heading 6"/>
    <w:basedOn w:val="a0"/>
    <w:next w:val="a1"/>
    <w:link w:val="60"/>
    <w:unhideWhenUsed/>
    <w:qFormat/>
    <w:rsid w:val="00BA195E"/>
    <w:pPr>
      <w:keepNext/>
      <w:keepLines/>
      <w:widowControl/>
      <w:numPr>
        <w:ilvl w:val="5"/>
        <w:numId w:val="14"/>
      </w:numPr>
      <w:suppressAutoHyphens/>
      <w:spacing w:before="240" w:after="240"/>
      <w:outlineLvl w:val="5"/>
    </w:pPr>
    <w:rPr>
      <w:b/>
    </w:rPr>
  </w:style>
  <w:style w:type="paragraph" w:styleId="7">
    <w:name w:val="heading 7"/>
    <w:basedOn w:val="a0"/>
    <w:next w:val="a1"/>
    <w:link w:val="70"/>
    <w:unhideWhenUsed/>
    <w:qFormat/>
    <w:rsid w:val="00BA195E"/>
    <w:pPr>
      <w:keepNext/>
      <w:keepLines/>
      <w:widowControl/>
      <w:numPr>
        <w:ilvl w:val="6"/>
        <w:numId w:val="14"/>
      </w:numPr>
      <w:suppressAutoHyphens/>
      <w:spacing w:before="240" w:after="240"/>
      <w:outlineLvl w:val="6"/>
    </w:pPr>
    <w:rPr>
      <w:b/>
      <w:szCs w:val="20"/>
    </w:rPr>
  </w:style>
  <w:style w:type="paragraph" w:styleId="8">
    <w:name w:val="heading 8"/>
    <w:basedOn w:val="a0"/>
    <w:next w:val="a1"/>
    <w:link w:val="80"/>
    <w:unhideWhenUsed/>
    <w:qFormat/>
    <w:rsid w:val="00BA195E"/>
    <w:pPr>
      <w:keepNext/>
      <w:keepLines/>
      <w:widowControl/>
      <w:numPr>
        <w:ilvl w:val="7"/>
        <w:numId w:val="14"/>
      </w:numPr>
      <w:suppressAutoHyphens/>
      <w:spacing w:before="240" w:after="240"/>
      <w:outlineLvl w:val="7"/>
    </w:pPr>
    <w:rPr>
      <w:rFonts w:ascii="Peterburg" w:hAnsi="Peterburg"/>
      <w:b/>
      <w:szCs w:val="20"/>
    </w:rPr>
  </w:style>
  <w:style w:type="paragraph" w:styleId="9">
    <w:name w:val="heading 9"/>
    <w:basedOn w:val="a0"/>
    <w:next w:val="a1"/>
    <w:link w:val="90"/>
    <w:unhideWhenUsed/>
    <w:qFormat/>
    <w:rsid w:val="00BA195E"/>
    <w:pPr>
      <w:keepNext/>
      <w:keepLines/>
      <w:widowControl/>
      <w:numPr>
        <w:ilvl w:val="8"/>
        <w:numId w:val="15"/>
      </w:numPr>
      <w:suppressAutoHyphens/>
      <w:spacing w:before="240" w:after="240"/>
      <w:outlineLvl w:val="8"/>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_Основной с красной строки"/>
    <w:basedOn w:val="a0"/>
    <w:link w:val="a5"/>
    <w:qFormat/>
    <w:rsid w:val="00BA195E"/>
    <w:pPr>
      <w:widowControl/>
      <w:autoSpaceDN/>
      <w:adjustRightInd/>
      <w:ind w:firstLine="709"/>
      <w:textAlignment w:val="auto"/>
    </w:pPr>
  </w:style>
  <w:style w:type="character" w:customStyle="1" w:styleId="a5">
    <w:name w:val="_Основной с красной строки Знак"/>
    <w:link w:val="a1"/>
    <w:rsid w:val="00BA195E"/>
    <w:rPr>
      <w:rFonts w:ascii="Times New Roman" w:eastAsia="Times New Roman" w:hAnsi="Times New Roman" w:cs="Times New Roman"/>
      <w:sz w:val="24"/>
      <w:szCs w:val="24"/>
      <w:lang w:eastAsia="ru-RU"/>
    </w:rPr>
  </w:style>
  <w:style w:type="character" w:customStyle="1" w:styleId="33">
    <w:name w:val="Заголовок 3 Знак"/>
    <w:link w:val="31"/>
    <w:rsid w:val="00BA195E"/>
    <w:rPr>
      <w:rFonts w:ascii="Times New Roman" w:eastAsia="Times New Roman" w:hAnsi="Times New Roman" w:cs="Arial"/>
      <w:b/>
      <w:bCs/>
      <w:sz w:val="28"/>
      <w:szCs w:val="26"/>
      <w:lang w:eastAsia="ru-RU"/>
    </w:rPr>
  </w:style>
  <w:style w:type="character" w:customStyle="1" w:styleId="27">
    <w:name w:val="Заголовок 2 Знак"/>
    <w:link w:val="25"/>
    <w:rsid w:val="00BA195E"/>
    <w:rPr>
      <w:rFonts w:ascii="Times New Roman" w:eastAsia="Times New Roman" w:hAnsi="Times New Roman" w:cs="Arial"/>
      <w:b/>
      <w:bCs/>
      <w:iCs/>
      <w:sz w:val="32"/>
      <w:szCs w:val="28"/>
      <w:lang w:eastAsia="ru-RU"/>
    </w:rPr>
  </w:style>
  <w:style w:type="character" w:customStyle="1" w:styleId="17">
    <w:name w:val="Заголовок 1 Знак"/>
    <w:link w:val="15"/>
    <w:rsid w:val="00BA195E"/>
    <w:rPr>
      <w:rFonts w:ascii="Times New Roman" w:eastAsia="Times New Roman" w:hAnsi="Times New Roman" w:cs="Arial"/>
      <w:b/>
      <w:bCs/>
      <w:caps/>
      <w:kern w:val="32"/>
      <w:sz w:val="36"/>
      <w:szCs w:val="32"/>
      <w:lang w:eastAsia="ru-RU"/>
    </w:rPr>
  </w:style>
  <w:style w:type="character" w:customStyle="1" w:styleId="42">
    <w:name w:val="Заголовок 4 Знак"/>
    <w:link w:val="41"/>
    <w:rsid w:val="00BA195E"/>
    <w:rPr>
      <w:rFonts w:ascii="Times New Roman" w:eastAsia="Times New Roman" w:hAnsi="Times New Roman" w:cs="Arial"/>
      <w:b/>
      <w:bCs/>
      <w:sz w:val="28"/>
      <w:szCs w:val="26"/>
      <w:lang w:eastAsia="ru-RU"/>
    </w:rPr>
  </w:style>
  <w:style w:type="character" w:customStyle="1" w:styleId="52">
    <w:name w:val="Заголовок 5 Знак"/>
    <w:link w:val="51"/>
    <w:rsid w:val="00BA195E"/>
    <w:rPr>
      <w:rFonts w:ascii="Times New Roman" w:eastAsia="Times New Roman" w:hAnsi="Times New Roman" w:cs="Arial"/>
      <w:b/>
      <w:bCs/>
      <w:sz w:val="24"/>
      <w:szCs w:val="26"/>
      <w:lang w:eastAsia="ru-RU"/>
    </w:rPr>
  </w:style>
  <w:style w:type="character" w:customStyle="1" w:styleId="60">
    <w:name w:val="Заголовок 6 Знак"/>
    <w:link w:val="6"/>
    <w:rsid w:val="00BA195E"/>
    <w:rPr>
      <w:rFonts w:ascii="Times New Roman" w:eastAsia="Times New Roman" w:hAnsi="Times New Roman" w:cs="Times New Roman"/>
      <w:b/>
      <w:sz w:val="24"/>
      <w:szCs w:val="24"/>
      <w:lang w:eastAsia="ru-RU"/>
    </w:rPr>
  </w:style>
  <w:style w:type="character" w:customStyle="1" w:styleId="70">
    <w:name w:val="Заголовок 7 Знак"/>
    <w:link w:val="7"/>
    <w:rsid w:val="00BA195E"/>
    <w:rPr>
      <w:rFonts w:ascii="Times New Roman" w:eastAsia="Times New Roman" w:hAnsi="Times New Roman" w:cs="Times New Roman"/>
      <w:b/>
      <w:sz w:val="24"/>
      <w:szCs w:val="20"/>
      <w:lang w:eastAsia="ru-RU"/>
    </w:rPr>
  </w:style>
  <w:style w:type="character" w:customStyle="1" w:styleId="80">
    <w:name w:val="Заголовок 8 Знак"/>
    <w:link w:val="8"/>
    <w:rsid w:val="00BA195E"/>
    <w:rPr>
      <w:rFonts w:ascii="Peterburg" w:eastAsia="Times New Roman" w:hAnsi="Peterburg" w:cs="Times New Roman"/>
      <w:b/>
      <w:sz w:val="24"/>
      <w:szCs w:val="20"/>
      <w:lang w:eastAsia="ru-RU"/>
    </w:rPr>
  </w:style>
  <w:style w:type="character" w:customStyle="1" w:styleId="90">
    <w:name w:val="Заголовок 9 Знак"/>
    <w:link w:val="9"/>
    <w:rsid w:val="00BA195E"/>
    <w:rPr>
      <w:rFonts w:ascii="Times New Roman" w:eastAsia="Times New Roman" w:hAnsi="Times New Roman" w:cs="Times New Roman"/>
      <w:b/>
      <w:sz w:val="24"/>
      <w:szCs w:val="20"/>
      <w:lang w:eastAsia="ru-RU"/>
    </w:rPr>
  </w:style>
  <w:style w:type="paragraph" w:customStyle="1" w:styleId="a6">
    <w:name w:val="Текст таблицы (по левому краю)"/>
    <w:basedOn w:val="a0"/>
    <w:link w:val="a7"/>
    <w:uiPriority w:val="99"/>
    <w:rsid w:val="00BA195E"/>
    <w:pPr>
      <w:spacing w:before="60" w:after="60"/>
      <w:ind w:left="57" w:right="57"/>
    </w:pPr>
    <w:rPr>
      <w:rFonts w:ascii="Tahoma" w:hAnsi="Tahoma"/>
      <w:sz w:val="20"/>
    </w:rPr>
  </w:style>
  <w:style w:type="character" w:customStyle="1" w:styleId="a7">
    <w:name w:val="Текст таблицы (по левому краю) Знак"/>
    <w:link w:val="a6"/>
    <w:uiPriority w:val="99"/>
    <w:rsid w:val="00BA195E"/>
    <w:rPr>
      <w:rFonts w:ascii="Tahoma" w:eastAsia="Times New Roman" w:hAnsi="Tahoma" w:cs="Times New Roman"/>
      <w:sz w:val="20"/>
      <w:szCs w:val="24"/>
      <w:lang w:eastAsia="ru-RU"/>
    </w:rPr>
  </w:style>
  <w:style w:type="character" w:styleId="a8">
    <w:name w:val="annotation reference"/>
    <w:uiPriority w:val="99"/>
    <w:rsid w:val="00BA195E"/>
    <w:rPr>
      <w:sz w:val="16"/>
      <w:szCs w:val="16"/>
    </w:rPr>
  </w:style>
  <w:style w:type="paragraph" w:styleId="a9">
    <w:name w:val="annotation text"/>
    <w:basedOn w:val="a0"/>
    <w:link w:val="aa"/>
    <w:uiPriority w:val="99"/>
    <w:rsid w:val="00BA195E"/>
    <w:rPr>
      <w:sz w:val="20"/>
      <w:szCs w:val="20"/>
    </w:rPr>
  </w:style>
  <w:style w:type="character" w:customStyle="1" w:styleId="aa">
    <w:name w:val="Текст примечания Знак"/>
    <w:basedOn w:val="a2"/>
    <w:link w:val="a9"/>
    <w:uiPriority w:val="99"/>
    <w:rsid w:val="00BA195E"/>
    <w:rPr>
      <w:rFonts w:ascii="Times New Roman" w:eastAsia="Times New Roman" w:hAnsi="Times New Roman" w:cs="Times New Roman"/>
      <w:sz w:val="20"/>
      <w:szCs w:val="20"/>
      <w:lang w:eastAsia="ru-RU"/>
    </w:rPr>
  </w:style>
  <w:style w:type="paragraph" w:styleId="ab">
    <w:name w:val="Balloon Text"/>
    <w:basedOn w:val="a0"/>
    <w:link w:val="ac"/>
    <w:semiHidden/>
    <w:rsid w:val="00BA195E"/>
    <w:pPr>
      <w:spacing w:line="240" w:lineRule="auto"/>
    </w:pPr>
    <w:rPr>
      <w:rFonts w:ascii="Tahoma" w:hAnsi="Tahoma" w:cs="Tahoma"/>
      <w:sz w:val="16"/>
      <w:szCs w:val="16"/>
    </w:rPr>
  </w:style>
  <w:style w:type="character" w:customStyle="1" w:styleId="ac">
    <w:name w:val="Текст выноски Знак"/>
    <w:link w:val="ab"/>
    <w:semiHidden/>
    <w:rsid w:val="00BA195E"/>
    <w:rPr>
      <w:rFonts w:ascii="Tahoma" w:eastAsia="Times New Roman" w:hAnsi="Tahoma" w:cs="Tahoma"/>
      <w:sz w:val="16"/>
      <w:szCs w:val="16"/>
      <w:lang w:eastAsia="ru-RU"/>
    </w:rPr>
  </w:style>
  <w:style w:type="paragraph" w:styleId="ad">
    <w:name w:val="annotation subject"/>
    <w:basedOn w:val="a9"/>
    <w:next w:val="a9"/>
    <w:link w:val="ae"/>
    <w:uiPriority w:val="99"/>
    <w:semiHidden/>
    <w:rsid w:val="00BA195E"/>
    <w:rPr>
      <w:b/>
      <w:bCs/>
    </w:rPr>
  </w:style>
  <w:style w:type="character" w:customStyle="1" w:styleId="ae">
    <w:name w:val="Тема примечания Знак"/>
    <w:link w:val="ad"/>
    <w:uiPriority w:val="99"/>
    <w:semiHidden/>
    <w:rsid w:val="00BA195E"/>
    <w:rPr>
      <w:rFonts w:ascii="Times New Roman" w:eastAsia="Times New Roman" w:hAnsi="Times New Roman" w:cs="Times New Roman"/>
      <w:b/>
      <w:bCs/>
      <w:sz w:val="20"/>
      <w:szCs w:val="20"/>
      <w:lang w:eastAsia="ru-RU"/>
    </w:rPr>
  </w:style>
  <w:style w:type="paragraph" w:styleId="af">
    <w:name w:val="Revision"/>
    <w:hidden/>
    <w:uiPriority w:val="99"/>
    <w:semiHidden/>
    <w:rsid w:val="00BE564B"/>
    <w:pPr>
      <w:spacing w:after="0" w:line="240" w:lineRule="auto"/>
    </w:pPr>
    <w:rPr>
      <w:rFonts w:ascii="Tahoma" w:eastAsia="Times New Roman" w:hAnsi="Tahoma" w:cs="Tahoma"/>
      <w:sz w:val="20"/>
      <w:szCs w:val="20"/>
      <w:lang w:eastAsia="ru-RU"/>
    </w:rPr>
  </w:style>
  <w:style w:type="paragraph" w:styleId="af0">
    <w:name w:val="TOC Heading"/>
    <w:basedOn w:val="15"/>
    <w:next w:val="a0"/>
    <w:uiPriority w:val="39"/>
    <w:unhideWhenUsed/>
    <w:qFormat/>
    <w:rsid w:val="00BA195E"/>
    <w:pPr>
      <w:numPr>
        <w:numId w:val="0"/>
      </w:numPr>
      <w:spacing w:before="480"/>
      <w:outlineLvl w:val="9"/>
    </w:pPr>
    <w:rPr>
      <w:rFonts w:eastAsiaTheme="majorEastAsia" w:cstheme="majorBidi"/>
      <w:caps w:val="0"/>
    </w:rPr>
  </w:style>
  <w:style w:type="paragraph" w:styleId="18">
    <w:name w:val="toc 1"/>
    <w:basedOn w:val="a0"/>
    <w:next w:val="a0"/>
    <w:uiPriority w:val="39"/>
    <w:rsid w:val="00BA195E"/>
    <w:pPr>
      <w:tabs>
        <w:tab w:val="right" w:leader="dot" w:pos="9356"/>
      </w:tabs>
      <w:ind w:right="567"/>
    </w:pPr>
    <w:rPr>
      <w:caps/>
    </w:rPr>
  </w:style>
  <w:style w:type="paragraph" w:styleId="28">
    <w:name w:val="toc 2"/>
    <w:basedOn w:val="a0"/>
    <w:next w:val="a0"/>
    <w:uiPriority w:val="39"/>
    <w:rsid w:val="00BA195E"/>
    <w:pPr>
      <w:tabs>
        <w:tab w:val="right" w:leader="dot" w:pos="9356"/>
      </w:tabs>
      <w:ind w:left="238" w:right="567"/>
      <w:jc w:val="left"/>
    </w:pPr>
  </w:style>
  <w:style w:type="character" w:styleId="af1">
    <w:name w:val="Hyperlink"/>
    <w:uiPriority w:val="99"/>
    <w:rsid w:val="00BA195E"/>
    <w:rPr>
      <w:color w:val="0000FF"/>
      <w:u w:val="single"/>
    </w:rPr>
  </w:style>
  <w:style w:type="paragraph" w:styleId="af2">
    <w:name w:val="Plain Text"/>
    <w:basedOn w:val="a0"/>
    <w:link w:val="af3"/>
    <w:uiPriority w:val="99"/>
    <w:semiHidden/>
    <w:unhideWhenUsed/>
    <w:rsid w:val="00BA195E"/>
    <w:rPr>
      <w:rFonts w:ascii="Calibri" w:hAnsi="Calibri"/>
    </w:rPr>
  </w:style>
  <w:style w:type="character" w:customStyle="1" w:styleId="af3">
    <w:name w:val="Текст Знак"/>
    <w:basedOn w:val="a2"/>
    <w:link w:val="af2"/>
    <w:uiPriority w:val="99"/>
    <w:semiHidden/>
    <w:rsid w:val="00BA195E"/>
    <w:rPr>
      <w:rFonts w:ascii="Calibri" w:eastAsia="Times New Roman" w:hAnsi="Calibri" w:cs="Times New Roman"/>
      <w:sz w:val="24"/>
      <w:szCs w:val="24"/>
      <w:lang w:eastAsia="ru-RU"/>
    </w:rPr>
  </w:style>
  <w:style w:type="paragraph" w:styleId="34">
    <w:name w:val="toc 3"/>
    <w:basedOn w:val="a0"/>
    <w:next w:val="a0"/>
    <w:uiPriority w:val="39"/>
    <w:rsid w:val="00BA195E"/>
    <w:pPr>
      <w:tabs>
        <w:tab w:val="right" w:leader="dot" w:pos="9356"/>
      </w:tabs>
      <w:ind w:left="482" w:right="567"/>
      <w:jc w:val="left"/>
    </w:pPr>
  </w:style>
  <w:style w:type="paragraph" w:styleId="43">
    <w:name w:val="toc 4"/>
    <w:basedOn w:val="a0"/>
    <w:next w:val="a0"/>
    <w:autoRedefine/>
    <w:uiPriority w:val="39"/>
    <w:rsid w:val="00BA195E"/>
    <w:pPr>
      <w:ind w:left="720"/>
    </w:pPr>
  </w:style>
  <w:style w:type="paragraph" w:styleId="af4">
    <w:name w:val="No Spacing"/>
    <w:uiPriority w:val="99"/>
    <w:rsid w:val="00BA195E"/>
    <w:pPr>
      <w:spacing w:after="0" w:line="240" w:lineRule="auto"/>
    </w:pPr>
  </w:style>
  <w:style w:type="paragraph" w:customStyle="1" w:styleId="19">
    <w:name w:val="Титул 1"/>
    <w:basedOn w:val="a0"/>
    <w:next w:val="29"/>
    <w:uiPriority w:val="11"/>
    <w:qFormat/>
    <w:rsid w:val="00BA195E"/>
    <w:pPr>
      <w:jc w:val="center"/>
    </w:pPr>
    <w:rPr>
      <w:rFonts w:ascii="Arial" w:hAnsi="Arial" w:cs="Arial"/>
      <w:b/>
      <w:sz w:val="32"/>
      <w:szCs w:val="32"/>
    </w:rPr>
  </w:style>
  <w:style w:type="paragraph" w:customStyle="1" w:styleId="29">
    <w:name w:val="Титул 2"/>
    <w:basedOn w:val="19"/>
    <w:next w:val="35"/>
    <w:uiPriority w:val="11"/>
    <w:qFormat/>
    <w:rsid w:val="00BA195E"/>
    <w:rPr>
      <w:b w:val="0"/>
      <w:sz w:val="28"/>
    </w:rPr>
  </w:style>
  <w:style w:type="paragraph" w:customStyle="1" w:styleId="35">
    <w:name w:val="Титул 3"/>
    <w:basedOn w:val="29"/>
    <w:uiPriority w:val="11"/>
    <w:qFormat/>
    <w:rsid w:val="00BA195E"/>
    <w:rPr>
      <w:sz w:val="24"/>
    </w:rPr>
  </w:style>
  <w:style w:type="paragraph" w:styleId="af5">
    <w:name w:val="header"/>
    <w:basedOn w:val="a0"/>
    <w:link w:val="af6"/>
    <w:uiPriority w:val="99"/>
    <w:rsid w:val="00BA195E"/>
    <w:pPr>
      <w:tabs>
        <w:tab w:val="center" w:pos="4677"/>
        <w:tab w:val="right" w:pos="9355"/>
      </w:tabs>
    </w:pPr>
  </w:style>
  <w:style w:type="character" w:customStyle="1" w:styleId="af6">
    <w:name w:val="Верхний колонтитул Знак"/>
    <w:link w:val="af5"/>
    <w:uiPriority w:val="99"/>
    <w:rsid w:val="00BA195E"/>
    <w:rPr>
      <w:rFonts w:ascii="Times New Roman" w:eastAsia="Times New Roman" w:hAnsi="Times New Roman" w:cs="Times New Roman"/>
      <w:sz w:val="24"/>
      <w:szCs w:val="24"/>
      <w:lang w:eastAsia="ru-RU"/>
    </w:rPr>
  </w:style>
  <w:style w:type="paragraph" w:customStyle="1" w:styleId="af7">
    <w:name w:val="_Заголовок без нумерации в оглавлении"/>
    <w:basedOn w:val="a0"/>
    <w:next w:val="a1"/>
    <w:rsid w:val="00BA195E"/>
    <w:pPr>
      <w:keepNext/>
      <w:keepLines/>
      <w:pageBreakBefore/>
      <w:widowControl/>
      <w:autoSpaceDN/>
      <w:adjustRightInd/>
      <w:spacing w:before="480" w:after="360"/>
      <w:jc w:val="center"/>
      <w:textAlignment w:val="auto"/>
      <w:outlineLvl w:val="0"/>
    </w:pPr>
    <w:rPr>
      <w:b/>
      <w:caps/>
      <w:sz w:val="32"/>
      <w:szCs w:val="32"/>
    </w:rPr>
  </w:style>
  <w:style w:type="paragraph" w:customStyle="1" w:styleId="af8">
    <w:name w:val="_Заголовок без нумерации Не в оглавлении"/>
    <w:basedOn w:val="a0"/>
    <w:next w:val="a1"/>
    <w:link w:val="af9"/>
    <w:rsid w:val="00BA195E"/>
    <w:pPr>
      <w:pageBreakBefore/>
      <w:spacing w:before="120" w:after="360"/>
      <w:jc w:val="center"/>
    </w:pPr>
    <w:rPr>
      <w:b/>
      <w:caps/>
      <w:spacing w:val="20"/>
      <w:sz w:val="28"/>
      <w:szCs w:val="28"/>
    </w:rPr>
  </w:style>
  <w:style w:type="character" w:customStyle="1" w:styleId="af9">
    <w:name w:val="_Заголовок без нумерации Не в оглавлении Знак"/>
    <w:link w:val="af8"/>
    <w:rsid w:val="00BA195E"/>
    <w:rPr>
      <w:rFonts w:ascii="Times New Roman" w:eastAsia="Times New Roman" w:hAnsi="Times New Roman" w:cs="Times New Roman"/>
      <w:b/>
      <w:caps/>
      <w:spacing w:val="20"/>
      <w:sz w:val="28"/>
      <w:szCs w:val="28"/>
      <w:lang w:eastAsia="ru-RU"/>
    </w:rPr>
  </w:style>
  <w:style w:type="paragraph" w:customStyle="1" w:styleId="11">
    <w:name w:val="_Маркированный список уровня 1"/>
    <w:basedOn w:val="a0"/>
    <w:link w:val="1a"/>
    <w:qFormat/>
    <w:rsid w:val="00BA195E"/>
    <w:pPr>
      <w:widowControl/>
      <w:numPr>
        <w:numId w:val="5"/>
      </w:numPr>
      <w:tabs>
        <w:tab w:val="left" w:pos="1134"/>
      </w:tabs>
    </w:pPr>
  </w:style>
  <w:style w:type="character" w:customStyle="1" w:styleId="1a">
    <w:name w:val="_Маркированный список уровня 1 Знак"/>
    <w:link w:val="11"/>
    <w:rsid w:val="00BA195E"/>
    <w:rPr>
      <w:rFonts w:ascii="Times New Roman" w:eastAsia="Times New Roman" w:hAnsi="Times New Roman" w:cs="Times New Roman"/>
      <w:sz w:val="24"/>
      <w:szCs w:val="24"/>
      <w:lang w:eastAsia="ru-RU"/>
    </w:rPr>
  </w:style>
  <w:style w:type="paragraph" w:customStyle="1" w:styleId="20">
    <w:name w:val="_Маркированный список уровня 2"/>
    <w:basedOn w:val="11"/>
    <w:link w:val="2a"/>
    <w:qFormat/>
    <w:rsid w:val="00BA195E"/>
    <w:pPr>
      <w:numPr>
        <w:numId w:val="6"/>
      </w:numPr>
      <w:tabs>
        <w:tab w:val="clear" w:pos="1134"/>
        <w:tab w:val="left" w:pos="1491"/>
      </w:tabs>
    </w:pPr>
    <w:rPr>
      <w:szCs w:val="26"/>
    </w:rPr>
  </w:style>
  <w:style w:type="character" w:customStyle="1" w:styleId="2a">
    <w:name w:val="_Маркированный список уровня 2 Знак"/>
    <w:link w:val="20"/>
    <w:rsid w:val="00BA195E"/>
    <w:rPr>
      <w:rFonts w:ascii="Times New Roman" w:eastAsia="Times New Roman" w:hAnsi="Times New Roman" w:cs="Times New Roman"/>
      <w:sz w:val="24"/>
      <w:szCs w:val="26"/>
      <w:lang w:eastAsia="ru-RU"/>
    </w:rPr>
  </w:style>
  <w:style w:type="paragraph" w:customStyle="1" w:styleId="36">
    <w:name w:val="_Маркированный список уровня 3"/>
    <w:basedOn w:val="20"/>
    <w:link w:val="37"/>
    <w:rsid w:val="00BA195E"/>
    <w:pPr>
      <w:numPr>
        <w:numId w:val="0"/>
      </w:numPr>
      <w:tabs>
        <w:tab w:val="clear" w:pos="1491"/>
        <w:tab w:val="left" w:pos="1848"/>
      </w:tabs>
    </w:pPr>
  </w:style>
  <w:style w:type="character" w:customStyle="1" w:styleId="37">
    <w:name w:val="_Маркированный список уровня 3 Знак"/>
    <w:basedOn w:val="2a"/>
    <w:link w:val="36"/>
    <w:rsid w:val="00BA195E"/>
    <w:rPr>
      <w:rFonts w:ascii="Times New Roman" w:eastAsia="Times New Roman" w:hAnsi="Times New Roman" w:cs="Times New Roman"/>
      <w:sz w:val="24"/>
      <w:szCs w:val="26"/>
      <w:lang w:eastAsia="ru-RU"/>
    </w:rPr>
  </w:style>
  <w:style w:type="paragraph" w:customStyle="1" w:styleId="14">
    <w:name w:val="_Нумерованный 1"/>
    <w:basedOn w:val="a0"/>
    <w:link w:val="110"/>
    <w:qFormat/>
    <w:rsid w:val="00BA195E"/>
    <w:pPr>
      <w:widowControl/>
      <w:numPr>
        <w:numId w:val="7"/>
      </w:numPr>
    </w:pPr>
  </w:style>
  <w:style w:type="character" w:customStyle="1" w:styleId="110">
    <w:name w:val="_Нумерованный 1 Знак1"/>
    <w:link w:val="14"/>
    <w:rsid w:val="00BA195E"/>
    <w:rPr>
      <w:rFonts w:ascii="Times New Roman" w:eastAsia="Times New Roman" w:hAnsi="Times New Roman" w:cs="Times New Roman"/>
      <w:sz w:val="24"/>
      <w:szCs w:val="24"/>
      <w:lang w:eastAsia="ru-RU"/>
    </w:rPr>
  </w:style>
  <w:style w:type="paragraph" w:customStyle="1" w:styleId="24">
    <w:name w:val="_Нумерованный 2"/>
    <w:basedOn w:val="14"/>
    <w:link w:val="210"/>
    <w:qFormat/>
    <w:rsid w:val="00BA195E"/>
    <w:pPr>
      <w:numPr>
        <w:ilvl w:val="1"/>
      </w:numPr>
    </w:pPr>
  </w:style>
  <w:style w:type="character" w:customStyle="1" w:styleId="210">
    <w:name w:val="_Нумерованный 2 Знак1"/>
    <w:basedOn w:val="110"/>
    <w:link w:val="24"/>
    <w:rsid w:val="00BA195E"/>
    <w:rPr>
      <w:rFonts w:ascii="Times New Roman" w:eastAsia="Times New Roman" w:hAnsi="Times New Roman" w:cs="Times New Roman"/>
      <w:sz w:val="24"/>
      <w:szCs w:val="24"/>
      <w:lang w:eastAsia="ru-RU"/>
    </w:rPr>
  </w:style>
  <w:style w:type="paragraph" w:customStyle="1" w:styleId="30">
    <w:name w:val="_Нумерованный 3"/>
    <w:basedOn w:val="24"/>
    <w:link w:val="38"/>
    <w:rsid w:val="00BA195E"/>
    <w:pPr>
      <w:numPr>
        <w:ilvl w:val="2"/>
      </w:numPr>
    </w:pPr>
  </w:style>
  <w:style w:type="character" w:customStyle="1" w:styleId="38">
    <w:name w:val="_Нумерованный 3 Знак"/>
    <w:basedOn w:val="210"/>
    <w:link w:val="30"/>
    <w:rsid w:val="00BA195E"/>
    <w:rPr>
      <w:rFonts w:ascii="Times New Roman" w:eastAsia="Times New Roman" w:hAnsi="Times New Roman" w:cs="Times New Roman"/>
      <w:sz w:val="24"/>
      <w:szCs w:val="24"/>
      <w:lang w:eastAsia="ru-RU"/>
    </w:rPr>
  </w:style>
  <w:style w:type="paragraph" w:customStyle="1" w:styleId="afa">
    <w:name w:val="_Основной перед списком"/>
    <w:basedOn w:val="a1"/>
    <w:next w:val="11"/>
    <w:link w:val="afb"/>
    <w:qFormat/>
    <w:rsid w:val="00BA195E"/>
    <w:pPr>
      <w:keepNext/>
    </w:pPr>
  </w:style>
  <w:style w:type="character" w:customStyle="1" w:styleId="afb">
    <w:name w:val="_Основной перед списком Знак"/>
    <w:basedOn w:val="a5"/>
    <w:link w:val="afa"/>
    <w:rsid w:val="00BA195E"/>
    <w:rPr>
      <w:rFonts w:ascii="Times New Roman" w:eastAsia="Times New Roman" w:hAnsi="Times New Roman" w:cs="Times New Roman"/>
      <w:sz w:val="24"/>
      <w:szCs w:val="24"/>
      <w:lang w:eastAsia="ru-RU"/>
    </w:rPr>
  </w:style>
  <w:style w:type="paragraph" w:customStyle="1" w:styleId="afc">
    <w:name w:val="_Основной после таблицы и рисунка"/>
    <w:basedOn w:val="a1"/>
    <w:next w:val="a1"/>
    <w:qFormat/>
    <w:rsid w:val="00BA195E"/>
    <w:pPr>
      <w:spacing w:before="240"/>
    </w:pPr>
  </w:style>
  <w:style w:type="paragraph" w:customStyle="1" w:styleId="1">
    <w:name w:val="_Перечисление 1"/>
    <w:basedOn w:val="a0"/>
    <w:qFormat/>
    <w:rsid w:val="00BA195E"/>
    <w:pPr>
      <w:widowControl/>
      <w:numPr>
        <w:numId w:val="8"/>
      </w:numPr>
    </w:pPr>
  </w:style>
  <w:style w:type="paragraph" w:customStyle="1" w:styleId="21">
    <w:name w:val="_Перечисление 2"/>
    <w:basedOn w:val="1"/>
    <w:qFormat/>
    <w:rsid w:val="00BA195E"/>
    <w:pPr>
      <w:numPr>
        <w:ilvl w:val="1"/>
      </w:numPr>
    </w:pPr>
  </w:style>
  <w:style w:type="paragraph" w:customStyle="1" w:styleId="afd">
    <w:name w:val="_Приложение_название"/>
    <w:basedOn w:val="af8"/>
    <w:next w:val="a1"/>
    <w:qFormat/>
    <w:rsid w:val="00BA195E"/>
    <w:pPr>
      <w:keepNext/>
      <w:keepLines/>
      <w:pageBreakBefore w:val="0"/>
      <w:widowControl/>
      <w:suppressAutoHyphens/>
      <w:spacing w:before="240"/>
    </w:pPr>
    <w:rPr>
      <w:rFonts w:ascii="Times New Roman Полужирный" w:hAnsi="Times New Roman Полужирный"/>
      <w:caps w:val="0"/>
    </w:rPr>
  </w:style>
  <w:style w:type="paragraph" w:customStyle="1" w:styleId="afe">
    <w:name w:val="_Приложение_тип"/>
    <w:basedOn w:val="a1"/>
    <w:next w:val="afd"/>
    <w:qFormat/>
    <w:rsid w:val="00BA195E"/>
    <w:pPr>
      <w:keepNext/>
      <w:keepLines/>
      <w:suppressAutoHyphens/>
      <w:ind w:firstLine="0"/>
      <w:jc w:val="center"/>
    </w:pPr>
    <w:rPr>
      <w:i/>
    </w:rPr>
  </w:style>
  <w:style w:type="paragraph" w:customStyle="1" w:styleId="aff">
    <w:name w:val="_Примечание"/>
    <w:basedOn w:val="a1"/>
    <w:next w:val="a1"/>
    <w:qFormat/>
    <w:rsid w:val="00BA195E"/>
  </w:style>
  <w:style w:type="paragraph" w:customStyle="1" w:styleId="a">
    <w:name w:val="_Примечание_нумерованное"/>
    <w:basedOn w:val="aff"/>
    <w:qFormat/>
    <w:rsid w:val="00BA195E"/>
    <w:pPr>
      <w:numPr>
        <w:numId w:val="9"/>
      </w:numPr>
    </w:pPr>
  </w:style>
  <w:style w:type="paragraph" w:customStyle="1" w:styleId="aff0">
    <w:name w:val="_Рисунок_Картинка"/>
    <w:basedOn w:val="a0"/>
    <w:next w:val="a0"/>
    <w:link w:val="aff1"/>
    <w:qFormat/>
    <w:rsid w:val="00BA195E"/>
    <w:pPr>
      <w:keepNext/>
      <w:spacing w:before="120" w:after="120" w:line="240" w:lineRule="auto"/>
      <w:jc w:val="center"/>
    </w:pPr>
  </w:style>
  <w:style w:type="character" w:customStyle="1" w:styleId="aff1">
    <w:name w:val="_Рисунок_Картинка Знак"/>
    <w:link w:val="aff0"/>
    <w:rsid w:val="00BA195E"/>
    <w:rPr>
      <w:rFonts w:ascii="Times New Roman" w:eastAsia="Times New Roman" w:hAnsi="Times New Roman" w:cs="Times New Roman"/>
      <w:sz w:val="24"/>
      <w:szCs w:val="24"/>
      <w:lang w:eastAsia="ru-RU"/>
    </w:rPr>
  </w:style>
  <w:style w:type="paragraph" w:customStyle="1" w:styleId="aff2">
    <w:name w:val="_Рисунок_Название"/>
    <w:basedOn w:val="a0"/>
    <w:next w:val="afc"/>
    <w:link w:val="aff3"/>
    <w:rsid w:val="00BA195E"/>
    <w:pPr>
      <w:keepLines/>
      <w:widowControl/>
      <w:suppressAutoHyphens/>
      <w:spacing w:before="120" w:after="120"/>
      <w:jc w:val="center"/>
    </w:pPr>
    <w:rPr>
      <w:bCs/>
      <w:sz w:val="22"/>
      <w:szCs w:val="22"/>
    </w:rPr>
  </w:style>
  <w:style w:type="character" w:customStyle="1" w:styleId="aff3">
    <w:name w:val="_Рисунок_Название Знак"/>
    <w:link w:val="aff2"/>
    <w:rsid w:val="00BA195E"/>
    <w:rPr>
      <w:rFonts w:ascii="Times New Roman" w:eastAsia="Times New Roman" w:hAnsi="Times New Roman" w:cs="Times New Roman"/>
      <w:bCs/>
      <w:lang w:eastAsia="ru-RU"/>
    </w:rPr>
  </w:style>
  <w:style w:type="paragraph" w:customStyle="1" w:styleId="aff4">
    <w:name w:val="_Согласовано"/>
    <w:aliases w:val="Составили"/>
    <w:basedOn w:val="a0"/>
    <w:link w:val="aff5"/>
    <w:rsid w:val="00BA195E"/>
    <w:pPr>
      <w:spacing w:before="240"/>
      <w:jc w:val="center"/>
    </w:pPr>
    <w:rPr>
      <w:rFonts w:ascii="Times New Roman Полужирный" w:hAnsi="Times New Roman Полужирный"/>
      <w:b/>
      <w:bCs/>
      <w:caps/>
    </w:rPr>
  </w:style>
  <w:style w:type="character" w:customStyle="1" w:styleId="aff5">
    <w:name w:val="_Согласовано Знак"/>
    <w:aliases w:val="Составили Знак"/>
    <w:link w:val="aff4"/>
    <w:rsid w:val="00BA195E"/>
    <w:rPr>
      <w:rFonts w:ascii="Times New Roman Полужирный" w:eastAsia="Times New Roman" w:hAnsi="Times New Roman Полужирный" w:cs="Times New Roman"/>
      <w:b/>
      <w:bCs/>
      <w:caps/>
      <w:sz w:val="24"/>
      <w:szCs w:val="24"/>
      <w:lang w:eastAsia="ru-RU"/>
    </w:rPr>
  </w:style>
  <w:style w:type="paragraph" w:customStyle="1" w:styleId="aff6">
    <w:name w:val="_Табл_Заголовок"/>
    <w:basedOn w:val="a0"/>
    <w:rsid w:val="00BA195E"/>
    <w:pPr>
      <w:keepNext/>
      <w:widowControl/>
      <w:autoSpaceDN/>
      <w:adjustRightInd/>
      <w:spacing w:before="120" w:after="120" w:line="240" w:lineRule="auto"/>
      <w:jc w:val="center"/>
      <w:textAlignment w:val="auto"/>
    </w:pPr>
    <w:rPr>
      <w:b/>
      <w:sz w:val="22"/>
    </w:rPr>
  </w:style>
  <w:style w:type="paragraph" w:customStyle="1" w:styleId="aff7">
    <w:name w:val="_Табл_Название"/>
    <w:basedOn w:val="a0"/>
    <w:rsid w:val="00BA195E"/>
    <w:pPr>
      <w:keepNext/>
      <w:keepLines/>
      <w:widowControl/>
      <w:suppressAutoHyphens/>
      <w:spacing w:before="240" w:after="240" w:line="240" w:lineRule="auto"/>
      <w:jc w:val="left"/>
    </w:pPr>
  </w:style>
  <w:style w:type="paragraph" w:customStyle="1" w:styleId="aff8">
    <w:name w:val="_Табл_Подзаголовок"/>
    <w:basedOn w:val="a0"/>
    <w:rsid w:val="00BA195E"/>
    <w:pPr>
      <w:keepNext/>
      <w:spacing w:before="120" w:after="120" w:line="240" w:lineRule="auto"/>
      <w:jc w:val="center"/>
    </w:pPr>
    <w:rPr>
      <w:b/>
      <w:i/>
      <w:sz w:val="22"/>
    </w:rPr>
  </w:style>
  <w:style w:type="paragraph" w:customStyle="1" w:styleId="aff9">
    <w:name w:val="_Табл_Текст_лев"/>
    <w:basedOn w:val="a0"/>
    <w:rsid w:val="00BA195E"/>
    <w:pPr>
      <w:widowControl/>
      <w:autoSpaceDN/>
      <w:adjustRightInd/>
      <w:spacing w:line="240" w:lineRule="auto"/>
      <w:jc w:val="left"/>
      <w:textAlignment w:val="auto"/>
    </w:pPr>
    <w:rPr>
      <w:szCs w:val="20"/>
    </w:rPr>
  </w:style>
  <w:style w:type="paragraph" w:customStyle="1" w:styleId="12">
    <w:name w:val="_Табл_Текст_Маркир1"/>
    <w:basedOn w:val="a0"/>
    <w:rsid w:val="00BA195E"/>
    <w:pPr>
      <w:numPr>
        <w:numId w:val="10"/>
      </w:numPr>
      <w:spacing w:line="240" w:lineRule="auto"/>
      <w:jc w:val="left"/>
      <w:textAlignment w:val="auto"/>
    </w:pPr>
    <w:rPr>
      <w:rFonts w:eastAsia="Calibri"/>
      <w:bCs/>
    </w:rPr>
  </w:style>
  <w:style w:type="paragraph" w:customStyle="1" w:styleId="22">
    <w:name w:val="_Табл_Текст_Маркир2"/>
    <w:basedOn w:val="12"/>
    <w:rsid w:val="00BA195E"/>
    <w:pPr>
      <w:numPr>
        <w:ilvl w:val="1"/>
      </w:numPr>
    </w:pPr>
  </w:style>
  <w:style w:type="paragraph" w:customStyle="1" w:styleId="39">
    <w:name w:val="_Табл_Текст_Маркир3"/>
    <w:basedOn w:val="22"/>
    <w:qFormat/>
    <w:rsid w:val="00BA195E"/>
    <w:pPr>
      <w:numPr>
        <w:ilvl w:val="0"/>
        <w:numId w:val="0"/>
      </w:numPr>
    </w:pPr>
  </w:style>
  <w:style w:type="paragraph" w:customStyle="1" w:styleId="16">
    <w:name w:val="_Табл_Текст_Нумеров1"/>
    <w:basedOn w:val="a0"/>
    <w:qFormat/>
    <w:rsid w:val="00BA195E"/>
    <w:pPr>
      <w:numPr>
        <w:numId w:val="11"/>
      </w:numPr>
      <w:spacing w:line="240" w:lineRule="auto"/>
      <w:jc w:val="left"/>
    </w:pPr>
  </w:style>
  <w:style w:type="paragraph" w:customStyle="1" w:styleId="26">
    <w:name w:val="_Табл_Текст_Нумеров2"/>
    <w:basedOn w:val="16"/>
    <w:qFormat/>
    <w:rsid w:val="00BA195E"/>
    <w:pPr>
      <w:numPr>
        <w:ilvl w:val="1"/>
      </w:numPr>
    </w:pPr>
  </w:style>
  <w:style w:type="paragraph" w:customStyle="1" w:styleId="32">
    <w:name w:val="_Табл_Текст_Нумеров3"/>
    <w:basedOn w:val="26"/>
    <w:qFormat/>
    <w:rsid w:val="00BA195E"/>
    <w:pPr>
      <w:numPr>
        <w:ilvl w:val="2"/>
      </w:numPr>
    </w:pPr>
  </w:style>
  <w:style w:type="paragraph" w:customStyle="1" w:styleId="affa">
    <w:name w:val="_Табл_Текст_по_ширине"/>
    <w:basedOn w:val="aff9"/>
    <w:qFormat/>
    <w:rsid w:val="00BA195E"/>
    <w:pPr>
      <w:jc w:val="both"/>
    </w:pPr>
  </w:style>
  <w:style w:type="paragraph" w:customStyle="1" w:styleId="affb">
    <w:name w:val="_Табл_Текст_прав"/>
    <w:basedOn w:val="aff9"/>
    <w:qFormat/>
    <w:rsid w:val="00BA195E"/>
    <w:pPr>
      <w:jc w:val="right"/>
    </w:pPr>
  </w:style>
  <w:style w:type="paragraph" w:customStyle="1" w:styleId="affc">
    <w:name w:val="_Табл_Текст_центр"/>
    <w:basedOn w:val="aff9"/>
    <w:rsid w:val="00BA195E"/>
    <w:pPr>
      <w:jc w:val="center"/>
    </w:pPr>
    <w:rPr>
      <w:rFonts w:eastAsia="Calibri"/>
    </w:rPr>
  </w:style>
  <w:style w:type="table" w:customStyle="1" w:styleId="affd">
    <w:name w:val="_Таблица"/>
    <w:basedOn w:val="a3"/>
    <w:rsid w:val="00BA195E"/>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e">
    <w:name w:val="_Таблица примечания"/>
    <w:basedOn w:val="a3"/>
    <w:rsid w:val="00BA195E"/>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
    <w:name w:val="_Таблица содержания работ"/>
    <w:basedOn w:val="a3"/>
    <w:rsid w:val="00BA195E"/>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0">
    <w:name w:val="_Текст исходного кода"/>
    <w:basedOn w:val="a0"/>
    <w:rsid w:val="00BA195E"/>
    <w:rPr>
      <w:rFonts w:ascii="Courier New" w:hAnsi="Courier New" w:cs="Courier New"/>
      <w:sz w:val="20"/>
      <w:szCs w:val="20"/>
    </w:rPr>
  </w:style>
  <w:style w:type="paragraph" w:customStyle="1" w:styleId="afff1">
    <w:name w:val="_Текст сноски"/>
    <w:basedOn w:val="a0"/>
    <w:link w:val="afff2"/>
    <w:rsid w:val="00BA195E"/>
    <w:pPr>
      <w:widowControl/>
      <w:suppressAutoHyphens/>
      <w:autoSpaceDN/>
      <w:adjustRightInd/>
      <w:spacing w:line="240" w:lineRule="auto"/>
      <w:jc w:val="left"/>
      <w:textAlignment w:val="auto"/>
    </w:pPr>
    <w:rPr>
      <w:bCs/>
      <w:sz w:val="20"/>
      <w:szCs w:val="20"/>
      <w:vertAlign w:val="superscript"/>
    </w:rPr>
  </w:style>
  <w:style w:type="character" w:customStyle="1" w:styleId="afff2">
    <w:name w:val="_Текст сноски Знак"/>
    <w:link w:val="afff1"/>
    <w:rsid w:val="00BA195E"/>
    <w:rPr>
      <w:rFonts w:ascii="Times New Roman" w:eastAsia="Times New Roman" w:hAnsi="Times New Roman" w:cs="Times New Roman"/>
      <w:bCs/>
      <w:sz w:val="20"/>
      <w:szCs w:val="20"/>
      <w:vertAlign w:val="superscript"/>
      <w:lang w:eastAsia="ru-RU"/>
    </w:rPr>
  </w:style>
  <w:style w:type="character" w:customStyle="1" w:styleId="afff3">
    <w:name w:val="_Текст_курсив"/>
    <w:qFormat/>
    <w:rsid w:val="00BA195E"/>
    <w:rPr>
      <w:i/>
    </w:rPr>
  </w:style>
  <w:style w:type="character" w:customStyle="1" w:styleId="afff4">
    <w:name w:val="_Текст_подчеркнутый"/>
    <w:qFormat/>
    <w:rsid w:val="00BA195E"/>
    <w:rPr>
      <w:u w:val="single"/>
    </w:rPr>
  </w:style>
  <w:style w:type="character" w:customStyle="1" w:styleId="afff5">
    <w:name w:val="_Текст_полужирный"/>
    <w:qFormat/>
    <w:rsid w:val="00BA195E"/>
    <w:rPr>
      <w:b/>
    </w:rPr>
  </w:style>
  <w:style w:type="character" w:customStyle="1" w:styleId="afff6">
    <w:name w:val="_Текст_скрытый"/>
    <w:qFormat/>
    <w:rsid w:val="00BA195E"/>
    <w:rPr>
      <w:vanish/>
    </w:rPr>
  </w:style>
  <w:style w:type="paragraph" w:customStyle="1" w:styleId="afff7">
    <w:name w:val="_Титул наименование организации"/>
    <w:basedOn w:val="a0"/>
    <w:link w:val="afff8"/>
    <w:rsid w:val="00BA195E"/>
    <w:pPr>
      <w:tabs>
        <w:tab w:val="left" w:pos="364"/>
      </w:tabs>
      <w:jc w:val="center"/>
    </w:pPr>
    <w:rPr>
      <w:noProof/>
      <w:sz w:val="26"/>
      <w:szCs w:val="26"/>
    </w:rPr>
  </w:style>
  <w:style w:type="character" w:customStyle="1" w:styleId="afff8">
    <w:name w:val="_Титул наименование организации Знак"/>
    <w:link w:val="afff7"/>
    <w:rsid w:val="00BA195E"/>
    <w:rPr>
      <w:rFonts w:ascii="Times New Roman" w:eastAsia="Times New Roman" w:hAnsi="Times New Roman" w:cs="Times New Roman"/>
      <w:noProof/>
      <w:sz w:val="26"/>
      <w:szCs w:val="26"/>
      <w:lang w:eastAsia="ru-RU"/>
    </w:rPr>
  </w:style>
  <w:style w:type="paragraph" w:customStyle="1" w:styleId="afff9">
    <w:name w:val="_Титул_другое"/>
    <w:basedOn w:val="a0"/>
    <w:rsid w:val="00BA195E"/>
    <w:pPr>
      <w:widowControl/>
      <w:autoSpaceDN/>
      <w:adjustRightInd/>
      <w:spacing w:after="120"/>
      <w:jc w:val="left"/>
      <w:textAlignment w:val="auto"/>
    </w:pPr>
    <w:rPr>
      <w:rFonts w:cs="Arial"/>
      <w:szCs w:val="28"/>
      <w:lang w:eastAsia="en-US"/>
    </w:rPr>
  </w:style>
  <w:style w:type="paragraph" w:customStyle="1" w:styleId="afffa">
    <w:name w:val="_Титул_Код документа"/>
    <w:basedOn w:val="a0"/>
    <w:rsid w:val="00BA195E"/>
    <w:pPr>
      <w:widowControl/>
      <w:autoSpaceDN/>
      <w:adjustRightInd/>
      <w:spacing w:before="240" w:after="240"/>
      <w:jc w:val="center"/>
      <w:textAlignment w:val="auto"/>
    </w:pPr>
    <w:rPr>
      <w:rFonts w:ascii="Times New Roman Полужирный" w:hAnsi="Times New Roman Полужирный" w:cs="Arial"/>
      <w:b/>
      <w:caps/>
      <w:sz w:val="28"/>
      <w:szCs w:val="28"/>
      <w:lang w:eastAsia="en-US"/>
    </w:rPr>
  </w:style>
  <w:style w:type="paragraph" w:customStyle="1" w:styleId="afffb">
    <w:name w:val="_Титул_Количество страниц"/>
    <w:basedOn w:val="a0"/>
    <w:link w:val="afffc"/>
    <w:qFormat/>
    <w:rsid w:val="00BA195E"/>
    <w:pPr>
      <w:widowControl/>
      <w:autoSpaceDN/>
      <w:adjustRightInd/>
      <w:spacing w:before="200" w:line="240" w:lineRule="auto"/>
      <w:jc w:val="center"/>
      <w:textAlignment w:val="auto"/>
    </w:pPr>
    <w:rPr>
      <w:szCs w:val="20"/>
    </w:rPr>
  </w:style>
  <w:style w:type="character" w:customStyle="1" w:styleId="afffc">
    <w:name w:val="_Титул_Количество страниц Знак"/>
    <w:basedOn w:val="a2"/>
    <w:link w:val="afffb"/>
    <w:rsid w:val="00BA195E"/>
    <w:rPr>
      <w:rFonts w:ascii="Times New Roman" w:eastAsia="Times New Roman" w:hAnsi="Times New Roman" w:cs="Times New Roman"/>
      <w:sz w:val="24"/>
      <w:szCs w:val="20"/>
      <w:lang w:eastAsia="ru-RU"/>
    </w:rPr>
  </w:style>
  <w:style w:type="paragraph" w:customStyle="1" w:styleId="afffd">
    <w:name w:val="_Титул_Москва год"/>
    <w:basedOn w:val="a0"/>
    <w:link w:val="afffe"/>
    <w:rsid w:val="00BA195E"/>
    <w:pPr>
      <w:spacing w:before="240" w:after="120"/>
      <w:jc w:val="center"/>
    </w:pPr>
    <w:rPr>
      <w:b/>
      <w:sz w:val="28"/>
      <w:szCs w:val="28"/>
    </w:rPr>
  </w:style>
  <w:style w:type="character" w:customStyle="1" w:styleId="afffe">
    <w:name w:val="_Титул_Москва год Знак"/>
    <w:link w:val="afffd"/>
    <w:rsid w:val="00BA195E"/>
    <w:rPr>
      <w:rFonts w:ascii="Times New Roman" w:eastAsia="Times New Roman" w:hAnsi="Times New Roman" w:cs="Times New Roman"/>
      <w:b/>
      <w:sz w:val="28"/>
      <w:szCs w:val="28"/>
      <w:lang w:eastAsia="ru-RU"/>
    </w:rPr>
  </w:style>
  <w:style w:type="paragraph" w:customStyle="1" w:styleId="affff">
    <w:name w:val="_Титул_Название документа"/>
    <w:basedOn w:val="a0"/>
    <w:link w:val="affff0"/>
    <w:qFormat/>
    <w:rsid w:val="00BA195E"/>
    <w:pPr>
      <w:widowControl/>
      <w:autoSpaceDN/>
      <w:adjustRightInd/>
      <w:spacing w:before="120" w:after="120" w:line="240" w:lineRule="auto"/>
      <w:jc w:val="center"/>
      <w:textAlignment w:val="auto"/>
    </w:pPr>
    <w:rPr>
      <w:b/>
      <w:caps/>
      <w:sz w:val="32"/>
    </w:rPr>
  </w:style>
  <w:style w:type="character" w:customStyle="1" w:styleId="affff0">
    <w:name w:val="_Титул_Название документа Знак"/>
    <w:link w:val="affff"/>
    <w:rsid w:val="00BA195E"/>
    <w:rPr>
      <w:rFonts w:ascii="Times New Roman" w:eastAsia="Times New Roman" w:hAnsi="Times New Roman" w:cs="Times New Roman"/>
      <w:b/>
      <w:caps/>
      <w:sz w:val="32"/>
      <w:szCs w:val="24"/>
      <w:lang w:eastAsia="ru-RU"/>
    </w:rPr>
  </w:style>
  <w:style w:type="paragraph" w:customStyle="1" w:styleId="affff1">
    <w:name w:val="_Титул_Название системы"/>
    <w:basedOn w:val="a0"/>
    <w:link w:val="affff2"/>
    <w:rsid w:val="00BA195E"/>
    <w:pPr>
      <w:widowControl/>
      <w:autoSpaceDN/>
      <w:adjustRightInd/>
      <w:spacing w:before="240" w:after="240" w:line="240" w:lineRule="auto"/>
      <w:jc w:val="center"/>
      <w:textAlignment w:val="auto"/>
    </w:pPr>
    <w:rPr>
      <w:b/>
      <w:sz w:val="32"/>
      <w:szCs w:val="32"/>
    </w:rPr>
  </w:style>
  <w:style w:type="character" w:customStyle="1" w:styleId="affff2">
    <w:name w:val="_Титул_Название системы Знак"/>
    <w:link w:val="affff1"/>
    <w:rsid w:val="00BA195E"/>
    <w:rPr>
      <w:rFonts w:ascii="Times New Roman" w:eastAsia="Times New Roman" w:hAnsi="Times New Roman" w:cs="Times New Roman"/>
      <w:b/>
      <w:sz w:val="32"/>
      <w:szCs w:val="32"/>
      <w:lang w:eastAsia="ru-RU"/>
    </w:rPr>
  </w:style>
  <w:style w:type="paragraph" w:customStyle="1" w:styleId="affff3">
    <w:name w:val="_Титул_Название системы краткое"/>
    <w:basedOn w:val="a0"/>
    <w:next w:val="afff9"/>
    <w:rsid w:val="00BA195E"/>
    <w:pPr>
      <w:widowControl/>
      <w:autoSpaceDN/>
      <w:adjustRightInd/>
      <w:spacing w:after="120"/>
      <w:jc w:val="center"/>
      <w:textAlignment w:val="auto"/>
    </w:pPr>
    <w:rPr>
      <w:rFonts w:cs="Arial"/>
      <w:b/>
      <w:sz w:val="32"/>
      <w:szCs w:val="28"/>
      <w:lang w:eastAsia="en-US"/>
    </w:rPr>
  </w:style>
  <w:style w:type="paragraph" w:customStyle="1" w:styleId="affff4">
    <w:name w:val="_Титул_Название системы полное"/>
    <w:basedOn w:val="a0"/>
    <w:next w:val="affff3"/>
    <w:rsid w:val="00BA195E"/>
    <w:pPr>
      <w:widowControl/>
      <w:autoSpaceDN/>
      <w:adjustRightInd/>
      <w:spacing w:after="120"/>
      <w:jc w:val="center"/>
      <w:textAlignment w:val="auto"/>
    </w:pPr>
    <w:rPr>
      <w:rFonts w:cs="Arial"/>
      <w:b/>
      <w:bCs/>
      <w:sz w:val="32"/>
      <w:szCs w:val="32"/>
      <w:lang w:eastAsia="en-US"/>
    </w:rPr>
  </w:style>
  <w:style w:type="table" w:customStyle="1" w:styleId="affff5">
    <w:name w:val="_Титул_Невидимая таблица"/>
    <w:basedOn w:val="a3"/>
    <w:rsid w:val="00BA195E"/>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6">
    <w:name w:val="_Титул_Объект автоматизации"/>
    <w:basedOn w:val="a0"/>
    <w:link w:val="affff7"/>
    <w:rsid w:val="00BA195E"/>
    <w:pPr>
      <w:widowControl/>
      <w:autoSpaceDN/>
      <w:adjustRightInd/>
      <w:spacing w:line="240" w:lineRule="auto"/>
      <w:jc w:val="center"/>
      <w:textAlignment w:val="auto"/>
    </w:pPr>
    <w:rPr>
      <w:sz w:val="32"/>
      <w:szCs w:val="32"/>
    </w:rPr>
  </w:style>
  <w:style w:type="character" w:customStyle="1" w:styleId="affff7">
    <w:name w:val="_Название объекта автоматизации Знак"/>
    <w:link w:val="affff6"/>
    <w:rsid w:val="00BA195E"/>
    <w:rPr>
      <w:rFonts w:ascii="Times New Roman" w:eastAsia="Times New Roman" w:hAnsi="Times New Roman" w:cs="Times New Roman"/>
      <w:sz w:val="32"/>
      <w:szCs w:val="32"/>
      <w:lang w:eastAsia="ru-RU"/>
    </w:rPr>
  </w:style>
  <w:style w:type="paragraph" w:customStyle="1" w:styleId="affff8">
    <w:name w:val="_Титул_Утвеждаю"/>
    <w:basedOn w:val="a0"/>
    <w:next w:val="a0"/>
    <w:rsid w:val="00BA195E"/>
    <w:pPr>
      <w:widowControl/>
      <w:autoSpaceDN/>
      <w:adjustRightInd/>
      <w:spacing w:before="20" w:after="120" w:line="240" w:lineRule="auto"/>
      <w:jc w:val="left"/>
      <w:textAlignment w:val="auto"/>
    </w:pPr>
    <w:rPr>
      <w:caps/>
    </w:rPr>
  </w:style>
  <w:style w:type="paragraph" w:customStyle="1" w:styleId="affff9">
    <w:name w:val="_Титул_штамп"/>
    <w:basedOn w:val="a0"/>
    <w:rsid w:val="00BA195E"/>
    <w:pPr>
      <w:widowControl/>
      <w:autoSpaceDN/>
      <w:adjustRightInd/>
      <w:spacing w:before="20" w:after="120" w:line="240" w:lineRule="auto"/>
      <w:jc w:val="left"/>
      <w:textAlignment w:val="auto"/>
    </w:pPr>
    <w:rPr>
      <w:szCs w:val="20"/>
    </w:rPr>
  </w:style>
  <w:style w:type="paragraph" w:customStyle="1" w:styleId="affffa">
    <w:name w:val="_Чертеж_подписи в рамке"/>
    <w:link w:val="affffb"/>
    <w:rsid w:val="00BA195E"/>
    <w:pPr>
      <w:spacing w:after="0" w:line="240" w:lineRule="auto"/>
      <w:jc w:val="center"/>
    </w:pPr>
    <w:rPr>
      <w:rFonts w:ascii="ISOCPEUR" w:eastAsia="Times New Roman" w:hAnsi="ISOCPEUR" w:cs="Times New Roman"/>
      <w:i/>
      <w:sz w:val="18"/>
      <w:szCs w:val="20"/>
      <w:lang w:eastAsia="ru-RU"/>
    </w:rPr>
  </w:style>
  <w:style w:type="character" w:customStyle="1" w:styleId="affffb">
    <w:name w:val="_Чертеж_подписи в рамке Знак"/>
    <w:link w:val="affffa"/>
    <w:rsid w:val="00BA195E"/>
    <w:rPr>
      <w:rFonts w:ascii="ISOCPEUR" w:eastAsia="Times New Roman" w:hAnsi="ISOCPEUR" w:cs="Times New Roman"/>
      <w:i/>
      <w:sz w:val="18"/>
      <w:szCs w:val="20"/>
      <w:lang w:eastAsia="ru-RU"/>
    </w:rPr>
  </w:style>
  <w:style w:type="paragraph" w:customStyle="1" w:styleId="affffc">
    <w:name w:val="_Чертеж_децимальный номер"/>
    <w:basedOn w:val="affffa"/>
    <w:link w:val="affffd"/>
    <w:rsid w:val="00BA195E"/>
    <w:rPr>
      <w:sz w:val="40"/>
      <w:szCs w:val="40"/>
    </w:rPr>
  </w:style>
  <w:style w:type="character" w:customStyle="1" w:styleId="affffd">
    <w:name w:val="_Чертеж_децимальный номер Знак"/>
    <w:basedOn w:val="affffb"/>
    <w:link w:val="affffc"/>
    <w:rsid w:val="00BA195E"/>
    <w:rPr>
      <w:rFonts w:ascii="ISOCPEUR" w:eastAsia="Times New Roman" w:hAnsi="ISOCPEUR" w:cs="Times New Roman"/>
      <w:i/>
      <w:sz w:val="40"/>
      <w:szCs w:val="40"/>
      <w:lang w:eastAsia="ru-RU"/>
    </w:rPr>
  </w:style>
  <w:style w:type="paragraph" w:customStyle="1" w:styleId="affffe">
    <w:name w:val="_Чертеж_лист"/>
    <w:basedOn w:val="affffa"/>
    <w:rsid w:val="00BA195E"/>
  </w:style>
  <w:style w:type="paragraph" w:customStyle="1" w:styleId="afffff">
    <w:name w:val="_Чертеж_номер страницы"/>
    <w:basedOn w:val="affffa"/>
    <w:qFormat/>
    <w:rsid w:val="00BA195E"/>
    <w:rPr>
      <w:sz w:val="24"/>
      <w:szCs w:val="24"/>
    </w:rPr>
  </w:style>
  <w:style w:type="paragraph" w:styleId="afffff0">
    <w:name w:val="envelope address"/>
    <w:basedOn w:val="a0"/>
    <w:semiHidden/>
    <w:rsid w:val="00BA195E"/>
    <w:pPr>
      <w:framePr w:w="7920" w:h="1980" w:hRule="exact" w:hSpace="180" w:wrap="auto" w:hAnchor="page" w:xAlign="center" w:yAlign="bottom"/>
      <w:ind w:left="2880"/>
    </w:pPr>
    <w:rPr>
      <w:rFonts w:ascii="Cambria" w:hAnsi="Cambria"/>
    </w:rPr>
  </w:style>
  <w:style w:type="character" w:styleId="HTML">
    <w:name w:val="HTML Acronym"/>
    <w:basedOn w:val="a2"/>
    <w:semiHidden/>
    <w:rsid w:val="00BA195E"/>
  </w:style>
  <w:style w:type="table" w:styleId="-1">
    <w:name w:val="Table Web 1"/>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BA195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1">
    <w:name w:val="Emphasis"/>
    <w:qFormat/>
    <w:rsid w:val="00BA195E"/>
    <w:rPr>
      <w:i/>
      <w:iCs/>
    </w:rPr>
  </w:style>
  <w:style w:type="paragraph" w:styleId="afffff2">
    <w:name w:val="Date"/>
    <w:basedOn w:val="a0"/>
    <w:next w:val="a0"/>
    <w:link w:val="afffff3"/>
    <w:semiHidden/>
    <w:rsid w:val="00BA195E"/>
  </w:style>
  <w:style w:type="character" w:customStyle="1" w:styleId="afffff3">
    <w:name w:val="Дата Знак"/>
    <w:link w:val="afffff2"/>
    <w:semiHidden/>
    <w:rsid w:val="00BA195E"/>
    <w:rPr>
      <w:rFonts w:ascii="Times New Roman" w:eastAsia="Times New Roman" w:hAnsi="Times New Roman" w:cs="Times New Roman"/>
      <w:sz w:val="24"/>
      <w:szCs w:val="24"/>
      <w:lang w:eastAsia="ru-RU"/>
    </w:rPr>
  </w:style>
  <w:style w:type="paragraph" w:customStyle="1" w:styleId="13">
    <w:name w:val="Заголовок 1 Приложение"/>
    <w:basedOn w:val="15"/>
    <w:next w:val="afe"/>
    <w:rsid w:val="00BA195E"/>
    <w:pPr>
      <w:numPr>
        <w:numId w:val="13"/>
      </w:numPr>
      <w:spacing w:after="240"/>
      <w:jc w:val="center"/>
    </w:pPr>
    <w:rPr>
      <w:rFonts w:ascii="Times New Roman Полужирный" w:hAnsi="Times New Roman Полужирный"/>
      <w:caps w:val="0"/>
    </w:rPr>
  </w:style>
  <w:style w:type="paragraph" w:customStyle="1" w:styleId="23">
    <w:name w:val="Заголовок 2 Приложение"/>
    <w:basedOn w:val="25"/>
    <w:next w:val="a1"/>
    <w:rsid w:val="00BA195E"/>
    <w:pPr>
      <w:numPr>
        <w:numId w:val="13"/>
      </w:numPr>
      <w:autoSpaceDN/>
      <w:adjustRightInd/>
      <w:textAlignment w:val="auto"/>
    </w:pPr>
    <w:rPr>
      <w:rFonts w:cs="Times New Roman"/>
      <w:iCs w:val="0"/>
      <w:spacing w:val="-2"/>
      <w:szCs w:val="24"/>
    </w:rPr>
  </w:style>
  <w:style w:type="paragraph" w:customStyle="1" w:styleId="3">
    <w:name w:val="Заголовок 3 Приложение"/>
    <w:basedOn w:val="31"/>
    <w:next w:val="a1"/>
    <w:qFormat/>
    <w:rsid w:val="00BA195E"/>
    <w:pPr>
      <w:numPr>
        <w:numId w:val="13"/>
      </w:numPr>
    </w:pPr>
    <w:rPr>
      <w:rFonts w:cs="Times New Roman"/>
    </w:rPr>
  </w:style>
  <w:style w:type="paragraph" w:customStyle="1" w:styleId="40">
    <w:name w:val="Заголовок 4 Приложение"/>
    <w:basedOn w:val="41"/>
    <w:next w:val="a1"/>
    <w:qFormat/>
    <w:rsid w:val="00BA195E"/>
    <w:pPr>
      <w:numPr>
        <w:numId w:val="13"/>
      </w:numPr>
    </w:pPr>
    <w:rPr>
      <w:rFonts w:cs="Times New Roman"/>
    </w:rPr>
  </w:style>
  <w:style w:type="paragraph" w:customStyle="1" w:styleId="50">
    <w:name w:val="Заголовок 5 Приложение"/>
    <w:basedOn w:val="40"/>
    <w:next w:val="a1"/>
    <w:qFormat/>
    <w:rsid w:val="00BA195E"/>
    <w:pPr>
      <w:numPr>
        <w:ilvl w:val="4"/>
      </w:numPr>
    </w:pPr>
    <w:rPr>
      <w:sz w:val="24"/>
    </w:rPr>
  </w:style>
  <w:style w:type="table" w:customStyle="1" w:styleId="afffff4">
    <w:name w:val="Заголовок вставляемой таблицы"/>
    <w:basedOn w:val="a3"/>
    <w:rsid w:val="00BA195E"/>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5">
    <w:name w:val="Заголовок по центру"/>
    <w:basedOn w:val="a0"/>
    <w:next w:val="a0"/>
    <w:semiHidden/>
    <w:rsid w:val="00BA195E"/>
    <w:pPr>
      <w:widowControl/>
      <w:autoSpaceDN/>
      <w:adjustRightInd/>
      <w:spacing w:before="40" w:after="40" w:line="240" w:lineRule="auto"/>
      <w:ind w:firstLine="709"/>
      <w:jc w:val="center"/>
      <w:textAlignment w:val="auto"/>
    </w:pPr>
    <w:rPr>
      <w:b/>
      <w:sz w:val="28"/>
    </w:rPr>
  </w:style>
  <w:style w:type="character" w:styleId="afffff6">
    <w:name w:val="Placeholder Text"/>
    <w:basedOn w:val="a2"/>
    <w:uiPriority w:val="99"/>
    <w:semiHidden/>
    <w:rsid w:val="00BA195E"/>
    <w:rPr>
      <w:color w:val="808080"/>
    </w:rPr>
  </w:style>
  <w:style w:type="character" w:styleId="afffff7">
    <w:name w:val="endnote reference"/>
    <w:semiHidden/>
    <w:rsid w:val="00BA195E"/>
    <w:rPr>
      <w:vertAlign w:val="superscript"/>
    </w:rPr>
  </w:style>
  <w:style w:type="character" w:styleId="afffff8">
    <w:name w:val="footnote reference"/>
    <w:semiHidden/>
    <w:rsid w:val="00BA195E"/>
    <w:rPr>
      <w:vertAlign w:val="superscript"/>
    </w:rPr>
  </w:style>
  <w:style w:type="paragraph" w:styleId="53">
    <w:name w:val="toc 5"/>
    <w:basedOn w:val="a0"/>
    <w:next w:val="a0"/>
    <w:autoRedefine/>
    <w:uiPriority w:val="39"/>
    <w:rsid w:val="00BA195E"/>
    <w:pPr>
      <w:ind w:left="960"/>
    </w:pPr>
  </w:style>
  <w:style w:type="paragraph" w:styleId="61">
    <w:name w:val="toc 6"/>
    <w:basedOn w:val="a0"/>
    <w:next w:val="a0"/>
    <w:autoRedefine/>
    <w:uiPriority w:val="39"/>
    <w:rsid w:val="00BA195E"/>
    <w:pPr>
      <w:ind w:left="1200"/>
    </w:pPr>
  </w:style>
  <w:style w:type="paragraph" w:styleId="71">
    <w:name w:val="toc 7"/>
    <w:basedOn w:val="a0"/>
    <w:next w:val="a0"/>
    <w:autoRedefine/>
    <w:uiPriority w:val="39"/>
    <w:rsid w:val="00BA195E"/>
    <w:pPr>
      <w:ind w:left="1440"/>
    </w:pPr>
  </w:style>
  <w:style w:type="paragraph" w:styleId="81">
    <w:name w:val="toc 8"/>
    <w:basedOn w:val="a0"/>
    <w:next w:val="a0"/>
    <w:autoRedefine/>
    <w:uiPriority w:val="39"/>
    <w:rsid w:val="00BA195E"/>
    <w:pPr>
      <w:ind w:left="1680"/>
    </w:pPr>
  </w:style>
  <w:style w:type="paragraph" w:styleId="91">
    <w:name w:val="toc 9"/>
    <w:basedOn w:val="a0"/>
    <w:next w:val="a0"/>
    <w:autoRedefine/>
    <w:uiPriority w:val="39"/>
    <w:rsid w:val="00BA195E"/>
    <w:pPr>
      <w:ind w:left="1920"/>
    </w:pPr>
  </w:style>
  <w:style w:type="table" w:styleId="1b">
    <w:name w:val="Table Columns 1"/>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rsid w:val="00BA195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BA195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BA195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9">
    <w:name w:val="Document Map"/>
    <w:basedOn w:val="a0"/>
    <w:link w:val="afffffa"/>
    <w:semiHidden/>
    <w:rsid w:val="00BA195E"/>
    <w:rPr>
      <w:rFonts w:ascii="Tahoma" w:hAnsi="Tahoma" w:cs="Tahoma"/>
      <w:sz w:val="16"/>
      <w:szCs w:val="16"/>
    </w:rPr>
  </w:style>
  <w:style w:type="character" w:customStyle="1" w:styleId="afffffa">
    <w:name w:val="Схема документа Знак"/>
    <w:link w:val="afffff9"/>
    <w:semiHidden/>
    <w:rsid w:val="00BA195E"/>
    <w:rPr>
      <w:rFonts w:ascii="Tahoma" w:eastAsia="Times New Roman" w:hAnsi="Tahoma" w:cs="Tahoma"/>
      <w:sz w:val="16"/>
      <w:szCs w:val="16"/>
      <w:lang w:eastAsia="ru-RU"/>
    </w:rPr>
  </w:style>
  <w:style w:type="table" w:customStyle="1" w:styleId="afffffb">
    <w:name w:val="Таблица"/>
    <w:basedOn w:val="a3"/>
    <w:semiHidden/>
    <w:rsid w:val="00BA195E"/>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rsid w:val="00BA195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rsid w:val="00BA195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endnote text"/>
    <w:basedOn w:val="a0"/>
    <w:link w:val="afffffd"/>
    <w:semiHidden/>
    <w:rsid w:val="00BA195E"/>
    <w:rPr>
      <w:sz w:val="20"/>
      <w:szCs w:val="20"/>
    </w:rPr>
  </w:style>
  <w:style w:type="character" w:customStyle="1" w:styleId="afffffd">
    <w:name w:val="Текст концевой сноски Знак"/>
    <w:basedOn w:val="a2"/>
    <w:link w:val="afffffc"/>
    <w:semiHidden/>
    <w:rsid w:val="00BA195E"/>
    <w:rPr>
      <w:rFonts w:ascii="Times New Roman" w:eastAsia="Times New Roman" w:hAnsi="Times New Roman" w:cs="Times New Roman"/>
      <w:sz w:val="20"/>
      <w:szCs w:val="20"/>
      <w:lang w:eastAsia="ru-RU"/>
    </w:rPr>
  </w:style>
  <w:style w:type="paragraph" w:styleId="afffffe">
    <w:name w:val="footnote text"/>
    <w:basedOn w:val="a0"/>
    <w:link w:val="affffff"/>
    <w:semiHidden/>
    <w:rsid w:val="00BA195E"/>
    <w:rPr>
      <w:sz w:val="20"/>
      <w:szCs w:val="20"/>
    </w:rPr>
  </w:style>
  <w:style w:type="character" w:customStyle="1" w:styleId="affffff">
    <w:name w:val="Текст сноски Знак"/>
    <w:basedOn w:val="a2"/>
    <w:link w:val="afffffe"/>
    <w:semiHidden/>
    <w:rsid w:val="00BA195E"/>
    <w:rPr>
      <w:rFonts w:ascii="Times New Roman" w:eastAsia="Times New Roman" w:hAnsi="Times New Roman" w:cs="Times New Roman"/>
      <w:sz w:val="20"/>
      <w:szCs w:val="20"/>
      <w:lang w:eastAsia="ru-RU"/>
    </w:rPr>
  </w:style>
  <w:style w:type="paragraph" w:customStyle="1" w:styleId="affffff0">
    <w:name w:val="Титул"/>
    <w:basedOn w:val="a0"/>
    <w:semiHidden/>
    <w:rsid w:val="00BA195E"/>
    <w:pPr>
      <w:widowControl/>
      <w:autoSpaceDN/>
      <w:adjustRightInd/>
      <w:spacing w:before="120" w:after="120" w:line="240" w:lineRule="auto"/>
      <w:jc w:val="center"/>
      <w:textAlignment w:val="auto"/>
    </w:pPr>
    <w:rPr>
      <w:rFonts w:eastAsia="Calibri"/>
      <w:sz w:val="28"/>
      <w:szCs w:val="22"/>
      <w:lang w:eastAsia="en-US"/>
    </w:rPr>
  </w:style>
  <w:style w:type="table" w:styleId="1c">
    <w:name w:val="Table Colorful 1"/>
    <w:basedOn w:val="a3"/>
    <w:rsid w:val="00BA195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rsid w:val="00BA195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3"/>
    <w:rsid w:val="00BA195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1">
    <w:name w:val="Чертежный"/>
    <w:rsid w:val="00BA195E"/>
    <w:pPr>
      <w:spacing w:after="0" w:line="240" w:lineRule="auto"/>
      <w:jc w:val="both"/>
    </w:pPr>
    <w:rPr>
      <w:rFonts w:ascii="ISOCPEUR" w:eastAsia="Times New Roman" w:hAnsi="ISOCPEUR" w:cs="Times New Roman"/>
      <w:i/>
      <w:sz w:val="28"/>
      <w:szCs w:val="20"/>
      <w:lang w:val="uk-UA" w:eastAsia="ru-RU"/>
    </w:rPr>
  </w:style>
  <w:style w:type="paragraph" w:customStyle="1" w:styleId="affffff2">
    <w:name w:val="Комментарии"/>
    <w:basedOn w:val="a0"/>
    <w:uiPriority w:val="3"/>
    <w:qFormat/>
    <w:rsid w:val="00BA195E"/>
    <w:pPr>
      <w:widowControl/>
      <w:autoSpaceDN/>
      <w:adjustRightInd/>
      <w:spacing w:before="120" w:after="120" w:line="240" w:lineRule="auto"/>
      <w:textAlignment w:val="auto"/>
    </w:pPr>
    <w:rPr>
      <w:rFonts w:eastAsiaTheme="minorHAnsi"/>
      <w:i/>
      <w:color w:val="FF0000"/>
      <w:sz w:val="20"/>
      <w:szCs w:val="28"/>
      <w:lang w:eastAsia="en-US"/>
    </w:rPr>
  </w:style>
  <w:style w:type="paragraph" w:customStyle="1" w:styleId="10">
    <w:name w:val="Дефис 1"/>
    <w:basedOn w:val="affffff3"/>
    <w:link w:val="1d"/>
    <w:rsid w:val="00BA195E"/>
    <w:pPr>
      <w:keepLines/>
      <w:widowControl/>
      <w:numPr>
        <w:numId w:val="12"/>
      </w:numPr>
      <w:autoSpaceDN/>
      <w:adjustRightInd/>
      <w:spacing w:before="60" w:after="60"/>
      <w:contextualSpacing w:val="0"/>
      <w:textAlignment w:val="auto"/>
    </w:pPr>
  </w:style>
  <w:style w:type="character" w:customStyle="1" w:styleId="1d">
    <w:name w:val="Дефис 1 Знак"/>
    <w:basedOn w:val="a2"/>
    <w:link w:val="10"/>
    <w:rsid w:val="00BA195E"/>
    <w:rPr>
      <w:rFonts w:ascii="Times New Roman" w:eastAsia="Times New Roman" w:hAnsi="Times New Roman" w:cs="Times New Roman"/>
      <w:sz w:val="24"/>
      <w:szCs w:val="24"/>
      <w:lang w:eastAsia="ru-RU"/>
    </w:rPr>
  </w:style>
  <w:style w:type="paragraph" w:styleId="affffff3">
    <w:name w:val="List Bullet"/>
    <w:basedOn w:val="a0"/>
    <w:uiPriority w:val="99"/>
    <w:semiHidden/>
    <w:unhideWhenUsed/>
    <w:rsid w:val="00BA195E"/>
    <w:pPr>
      <w:contextualSpacing/>
    </w:pPr>
  </w:style>
  <w:style w:type="paragraph" w:styleId="affffff4">
    <w:name w:val="footer"/>
    <w:basedOn w:val="a0"/>
    <w:link w:val="affffff5"/>
    <w:uiPriority w:val="99"/>
    <w:unhideWhenUsed/>
    <w:rsid w:val="00BA195E"/>
    <w:pPr>
      <w:tabs>
        <w:tab w:val="center" w:pos="4677"/>
        <w:tab w:val="right" w:pos="9355"/>
      </w:tabs>
      <w:spacing w:line="240" w:lineRule="auto"/>
    </w:pPr>
  </w:style>
  <w:style w:type="character" w:customStyle="1" w:styleId="affffff5">
    <w:name w:val="Нижний колонтитул Знак"/>
    <w:basedOn w:val="a2"/>
    <w:link w:val="affffff4"/>
    <w:uiPriority w:val="99"/>
    <w:rsid w:val="00BA195E"/>
    <w:rPr>
      <w:rFonts w:ascii="Times New Roman" w:eastAsia="Times New Roman" w:hAnsi="Times New Roman" w:cs="Times New Roman"/>
      <w:sz w:val="24"/>
      <w:szCs w:val="24"/>
      <w:lang w:eastAsia="ru-RU"/>
    </w:rPr>
  </w:style>
  <w:style w:type="table" w:styleId="affffff6">
    <w:name w:val="Table Grid"/>
    <w:basedOn w:val="a3"/>
    <w:uiPriority w:val="59"/>
    <w:rsid w:val="00BA1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caption"/>
    <w:basedOn w:val="a0"/>
    <w:next w:val="a0"/>
    <w:unhideWhenUsed/>
    <w:qFormat/>
    <w:rsid w:val="00BA195E"/>
    <w:pPr>
      <w:spacing w:after="200" w:line="240" w:lineRule="auto"/>
    </w:pPr>
    <w:rPr>
      <w:b/>
      <w:bCs/>
      <w:color w:val="4F81BD" w:themeColor="accent1"/>
      <w:sz w:val="18"/>
      <w:szCs w:val="18"/>
    </w:rPr>
  </w:style>
  <w:style w:type="paragraph" w:customStyle="1" w:styleId="Default">
    <w:name w:val="Default"/>
    <w:rsid w:val="00BA195E"/>
    <w:pPr>
      <w:autoSpaceDE w:val="0"/>
      <w:autoSpaceDN w:val="0"/>
      <w:adjustRightInd w:val="0"/>
      <w:spacing w:after="0" w:line="240" w:lineRule="auto"/>
    </w:pPr>
    <w:rPr>
      <w:rFonts w:ascii="Times New Roman" w:hAnsi="Times New Roman" w:cs="Times New Roman"/>
      <w:color w:val="000000"/>
      <w:sz w:val="24"/>
      <w:szCs w:val="24"/>
    </w:rPr>
  </w:style>
  <w:style w:type="paragraph" w:styleId="affffff8">
    <w:name w:val="List Paragraph"/>
    <w:basedOn w:val="a0"/>
    <w:link w:val="affffff9"/>
    <w:uiPriority w:val="34"/>
    <w:qFormat/>
    <w:rsid w:val="00BA195E"/>
    <w:pPr>
      <w:widowControl/>
      <w:autoSpaceDN/>
      <w:adjustRightInd/>
      <w:spacing w:after="200"/>
      <w:ind w:left="720" w:firstLine="709"/>
      <w:contextualSpacing/>
      <w:textAlignment w:val="auto"/>
    </w:pPr>
    <w:rPr>
      <w:rFonts w:asciiTheme="minorHAnsi" w:eastAsiaTheme="minorHAnsi" w:hAnsiTheme="minorHAnsi" w:cstheme="minorBidi"/>
      <w:szCs w:val="22"/>
      <w:lang w:eastAsia="en-US"/>
    </w:rPr>
  </w:style>
  <w:style w:type="paragraph" w:customStyle="1" w:styleId="TableText">
    <w:name w:val="TableText"/>
    <w:basedOn w:val="a0"/>
    <w:rsid w:val="003202E3"/>
    <w:pPr>
      <w:widowControl/>
      <w:tabs>
        <w:tab w:val="left" w:pos="0"/>
      </w:tabs>
      <w:autoSpaceDN/>
      <w:adjustRightInd/>
      <w:jc w:val="left"/>
      <w:textAlignment w:val="auto"/>
    </w:pPr>
    <w:rPr>
      <w:sz w:val="28"/>
    </w:rPr>
  </w:style>
  <w:style w:type="paragraph" w:customStyle="1" w:styleId="PlainText">
    <w:name w:val="PlainText"/>
    <w:basedOn w:val="a1"/>
    <w:link w:val="PlainText2"/>
    <w:qFormat/>
    <w:rsid w:val="00FA6082"/>
  </w:style>
  <w:style w:type="character" w:customStyle="1" w:styleId="PlainText2">
    <w:name w:val="PlainText Знак2"/>
    <w:link w:val="PlainText"/>
    <w:rsid w:val="00FA6082"/>
    <w:rPr>
      <w:rFonts w:ascii="Times New Roman" w:eastAsia="Times New Roman" w:hAnsi="Times New Roman" w:cs="Times New Roman"/>
      <w:sz w:val="24"/>
      <w:szCs w:val="24"/>
      <w:lang w:eastAsia="ru-RU"/>
    </w:rPr>
  </w:style>
  <w:style w:type="paragraph" w:customStyle="1" w:styleId="ItemizedList1">
    <w:name w:val="ItemizedList1"/>
    <w:link w:val="ItemizedList10"/>
    <w:qFormat/>
    <w:rsid w:val="003202E3"/>
    <w:pPr>
      <w:numPr>
        <w:numId w:val="1"/>
      </w:numPr>
      <w:spacing w:after="0" w:line="360" w:lineRule="auto"/>
      <w:jc w:val="both"/>
    </w:pPr>
    <w:rPr>
      <w:rFonts w:ascii="Times New Roman" w:eastAsia="Times New Roman" w:hAnsi="Times New Roman" w:cs="Times New Roman"/>
      <w:sz w:val="28"/>
      <w:szCs w:val="20"/>
      <w:lang w:eastAsia="ru-RU"/>
    </w:rPr>
  </w:style>
  <w:style w:type="paragraph" w:customStyle="1" w:styleId="ItemizedList2">
    <w:name w:val="ItemizedList2"/>
    <w:qFormat/>
    <w:rsid w:val="003202E3"/>
    <w:pPr>
      <w:numPr>
        <w:ilvl w:val="1"/>
        <w:numId w:val="1"/>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3202E3"/>
    <w:pPr>
      <w:numPr>
        <w:ilvl w:val="2"/>
        <w:numId w:val="1"/>
      </w:numPr>
      <w:spacing w:before="120" w:after="0" w:line="360" w:lineRule="auto"/>
      <w:jc w:val="both"/>
    </w:pPr>
    <w:rPr>
      <w:rFonts w:ascii="Times New Roman" w:eastAsia="Times New Roman" w:hAnsi="Times New Roman" w:cs="Times New Roman"/>
      <w:sz w:val="28"/>
      <w:szCs w:val="24"/>
      <w:lang w:eastAsia="ru-RU"/>
    </w:rPr>
  </w:style>
  <w:style w:type="character" w:customStyle="1" w:styleId="ItemizedList10">
    <w:name w:val="ItemizedList1 Знак"/>
    <w:link w:val="ItemizedList1"/>
    <w:rsid w:val="003202E3"/>
    <w:rPr>
      <w:rFonts w:ascii="Times New Roman" w:eastAsia="Times New Roman" w:hAnsi="Times New Roman" w:cs="Times New Roman"/>
      <w:sz w:val="28"/>
      <w:szCs w:val="20"/>
      <w:lang w:eastAsia="ru-RU"/>
    </w:rPr>
  </w:style>
  <w:style w:type="paragraph" w:customStyle="1" w:styleId="OderedList3">
    <w:name w:val="OderedList3"/>
    <w:qFormat/>
    <w:rsid w:val="0026303B"/>
    <w:pPr>
      <w:numPr>
        <w:ilvl w:val="2"/>
        <w:numId w:val="2"/>
      </w:numPr>
      <w:spacing w:after="0" w:line="360" w:lineRule="auto"/>
      <w:jc w:val="both"/>
    </w:pPr>
    <w:rPr>
      <w:rFonts w:ascii="Times New Roman" w:eastAsia="Times New Roman" w:hAnsi="Times New Roman" w:cs="Times New Roman"/>
      <w:sz w:val="28"/>
      <w:szCs w:val="24"/>
      <w:lang w:eastAsia="ru-RU"/>
    </w:rPr>
  </w:style>
  <w:style w:type="paragraph" w:customStyle="1" w:styleId="OderedList2">
    <w:name w:val="OderedList2"/>
    <w:basedOn w:val="a0"/>
    <w:rsid w:val="0026303B"/>
    <w:pPr>
      <w:widowControl/>
      <w:numPr>
        <w:ilvl w:val="1"/>
        <w:numId w:val="2"/>
      </w:numPr>
      <w:autoSpaceDN/>
      <w:adjustRightInd/>
      <w:textAlignment w:val="auto"/>
    </w:pPr>
    <w:rPr>
      <w:sz w:val="28"/>
      <w:szCs w:val="20"/>
    </w:rPr>
  </w:style>
  <w:style w:type="paragraph" w:customStyle="1" w:styleId="OderedList1">
    <w:name w:val="OderedList1"/>
    <w:basedOn w:val="a0"/>
    <w:qFormat/>
    <w:rsid w:val="0026303B"/>
    <w:pPr>
      <w:widowControl/>
      <w:numPr>
        <w:numId w:val="2"/>
      </w:numPr>
      <w:autoSpaceDN/>
      <w:adjustRightInd/>
      <w:textAlignment w:val="auto"/>
    </w:pPr>
    <w:rPr>
      <w:sz w:val="28"/>
      <w:szCs w:val="20"/>
    </w:rPr>
  </w:style>
  <w:style w:type="paragraph" w:customStyle="1" w:styleId="Head3">
    <w:name w:val="Head3"/>
    <w:next w:val="PlainText"/>
    <w:link w:val="Head30"/>
    <w:qFormat/>
    <w:rsid w:val="0026303B"/>
    <w:pPr>
      <w:keepNext/>
      <w:numPr>
        <w:ilvl w:val="2"/>
        <w:numId w:val="3"/>
      </w:numPr>
      <w:spacing w:before="120" w:after="120" w:line="360" w:lineRule="auto"/>
      <w:outlineLvl w:val="2"/>
    </w:pPr>
    <w:rPr>
      <w:rFonts w:ascii="Times New Roman" w:eastAsia="Times New Roman" w:hAnsi="Times New Roman" w:cs="Arial"/>
      <w:b/>
      <w:bCs/>
      <w:kern w:val="32"/>
      <w:sz w:val="28"/>
      <w:szCs w:val="26"/>
      <w:lang w:eastAsia="ru-RU"/>
    </w:rPr>
  </w:style>
  <w:style w:type="paragraph" w:customStyle="1" w:styleId="Head2">
    <w:name w:val="Head2"/>
    <w:next w:val="PlainText"/>
    <w:link w:val="Head20"/>
    <w:rsid w:val="0026303B"/>
    <w:pPr>
      <w:keepNext/>
      <w:numPr>
        <w:ilvl w:val="1"/>
        <w:numId w:val="3"/>
      </w:numPr>
      <w:spacing w:before="120" w:after="120" w:line="360" w:lineRule="auto"/>
      <w:outlineLvl w:val="1"/>
    </w:pPr>
    <w:rPr>
      <w:rFonts w:ascii="Times New Roman" w:eastAsia="Times New Roman" w:hAnsi="Times New Roman" w:cs="Arial"/>
      <w:b/>
      <w:bCs/>
      <w:kern w:val="32"/>
      <w:sz w:val="28"/>
      <w:szCs w:val="32"/>
      <w:lang w:eastAsia="ru-RU"/>
    </w:rPr>
  </w:style>
  <w:style w:type="paragraph" w:customStyle="1" w:styleId="Head1">
    <w:name w:val="Head1"/>
    <w:next w:val="PlainText"/>
    <w:rsid w:val="0026303B"/>
    <w:pPr>
      <w:pageBreakBefore/>
      <w:numPr>
        <w:numId w:val="3"/>
      </w:numPr>
      <w:spacing w:before="120" w:after="120" w:line="360" w:lineRule="auto"/>
      <w:outlineLvl w:val="0"/>
    </w:pPr>
    <w:rPr>
      <w:rFonts w:ascii="Times New Roman" w:eastAsia="Times New Roman" w:hAnsi="Times New Roman" w:cs="Arial"/>
      <w:b/>
      <w:bCs/>
      <w:kern w:val="32"/>
      <w:sz w:val="28"/>
      <w:szCs w:val="32"/>
      <w:lang w:eastAsia="ru-RU"/>
    </w:rPr>
  </w:style>
  <w:style w:type="paragraph" w:customStyle="1" w:styleId="PictureInscription">
    <w:name w:val="PictureInscription"/>
    <w:next w:val="PlainText"/>
    <w:qFormat/>
    <w:rsid w:val="0026303B"/>
    <w:pPr>
      <w:numPr>
        <w:ilvl w:val="7"/>
        <w:numId w:val="3"/>
      </w:numPr>
      <w:spacing w:after="0" w:line="360" w:lineRule="auto"/>
      <w:jc w:val="center"/>
    </w:pPr>
    <w:rPr>
      <w:rFonts w:ascii="Times New Roman" w:eastAsia="Times New Roman" w:hAnsi="Times New Roman" w:cs="Times New Roman"/>
      <w:sz w:val="28"/>
      <w:szCs w:val="24"/>
      <w:lang w:eastAsia="ru-RU"/>
    </w:rPr>
  </w:style>
  <w:style w:type="paragraph" w:customStyle="1" w:styleId="TableInscription">
    <w:name w:val="TableInscription"/>
    <w:qFormat/>
    <w:rsid w:val="0026303B"/>
    <w:pPr>
      <w:keepNext/>
      <w:numPr>
        <w:ilvl w:val="8"/>
        <w:numId w:val="3"/>
      </w:numPr>
      <w:spacing w:before="240" w:after="120" w:line="360" w:lineRule="auto"/>
    </w:pPr>
    <w:rPr>
      <w:rFonts w:ascii="Times New Roman" w:eastAsia="Times New Roman" w:hAnsi="Times New Roman" w:cs="Times New Roman"/>
      <w:sz w:val="28"/>
      <w:szCs w:val="20"/>
      <w:lang w:eastAsia="ru-RU"/>
    </w:rPr>
  </w:style>
  <w:style w:type="paragraph" w:customStyle="1" w:styleId="Head4">
    <w:name w:val="Head4"/>
    <w:basedOn w:val="a0"/>
    <w:next w:val="PlainText"/>
    <w:rsid w:val="0026303B"/>
    <w:pPr>
      <w:keepNext/>
      <w:widowControl/>
      <w:numPr>
        <w:ilvl w:val="3"/>
        <w:numId w:val="3"/>
      </w:numPr>
      <w:autoSpaceDN/>
      <w:adjustRightInd/>
      <w:jc w:val="left"/>
      <w:textAlignment w:val="auto"/>
      <w:outlineLvl w:val="3"/>
    </w:pPr>
    <w:rPr>
      <w:b/>
      <w:sz w:val="28"/>
      <w:szCs w:val="20"/>
    </w:rPr>
  </w:style>
  <w:style w:type="paragraph" w:customStyle="1" w:styleId="Picture">
    <w:name w:val="Picture"/>
    <w:next w:val="PictureInscription"/>
    <w:rsid w:val="0026303B"/>
    <w:pPr>
      <w:keepNext/>
      <w:spacing w:after="0" w:line="360" w:lineRule="auto"/>
      <w:jc w:val="center"/>
    </w:pPr>
    <w:rPr>
      <w:rFonts w:ascii="Times New Roman" w:eastAsia="Times New Roman" w:hAnsi="Times New Roman" w:cs="Times New Roman"/>
      <w:sz w:val="28"/>
      <w:szCs w:val="20"/>
      <w:lang w:eastAsia="ru-RU"/>
    </w:rPr>
  </w:style>
  <w:style w:type="paragraph" w:customStyle="1" w:styleId="Head5">
    <w:name w:val="Head5"/>
    <w:rsid w:val="0026303B"/>
    <w:pPr>
      <w:keepNext/>
      <w:numPr>
        <w:ilvl w:val="4"/>
        <w:numId w:val="3"/>
      </w:numPr>
      <w:spacing w:before="120" w:after="120" w:line="360" w:lineRule="auto"/>
      <w:outlineLvl w:val="4"/>
    </w:pPr>
    <w:rPr>
      <w:rFonts w:ascii="Times New Roman" w:eastAsia="Times New Roman" w:hAnsi="Times New Roman" w:cs="Times New Roman"/>
      <w:b/>
      <w:sz w:val="28"/>
      <w:szCs w:val="20"/>
      <w:lang w:eastAsia="ru-RU"/>
    </w:rPr>
  </w:style>
  <w:style w:type="paragraph" w:customStyle="1" w:styleId="Head6">
    <w:name w:val="Head6"/>
    <w:basedOn w:val="Head5"/>
    <w:qFormat/>
    <w:rsid w:val="0026303B"/>
    <w:pPr>
      <w:numPr>
        <w:ilvl w:val="5"/>
      </w:numPr>
    </w:pPr>
    <w:rPr>
      <w:noProof/>
    </w:rPr>
  </w:style>
  <w:style w:type="paragraph" w:customStyle="1" w:styleId="TableTitle">
    <w:name w:val="TableTitle"/>
    <w:basedOn w:val="PlainText"/>
    <w:rsid w:val="009E2D02"/>
    <w:pPr>
      <w:keepNext/>
      <w:spacing w:before="120"/>
      <w:ind w:firstLine="0"/>
      <w:jc w:val="center"/>
    </w:pPr>
    <w:rPr>
      <w:b/>
    </w:rPr>
  </w:style>
  <w:style w:type="character" w:customStyle="1" w:styleId="Head20">
    <w:name w:val="Head2 Знак Знак"/>
    <w:link w:val="Head2"/>
    <w:rsid w:val="009E2D02"/>
    <w:rPr>
      <w:rFonts w:ascii="Times New Roman" w:eastAsia="Times New Roman" w:hAnsi="Times New Roman" w:cs="Arial"/>
      <w:b/>
      <w:bCs/>
      <w:kern w:val="32"/>
      <w:sz w:val="28"/>
      <w:szCs w:val="32"/>
      <w:lang w:eastAsia="ru-RU"/>
    </w:rPr>
  </w:style>
  <w:style w:type="paragraph" w:customStyle="1" w:styleId="TableItemizedList2">
    <w:name w:val="TableItemizedList2"/>
    <w:qFormat/>
    <w:rsid w:val="00AC3580"/>
    <w:pPr>
      <w:numPr>
        <w:ilvl w:val="1"/>
        <w:numId w:val="4"/>
      </w:numPr>
      <w:spacing w:after="0" w:line="360" w:lineRule="auto"/>
    </w:pPr>
    <w:rPr>
      <w:rFonts w:ascii="Times New Roman" w:eastAsia="Times New Roman" w:hAnsi="Times New Roman" w:cs="Times New Roman"/>
      <w:sz w:val="28"/>
      <w:szCs w:val="24"/>
      <w:lang w:eastAsia="ru-RU"/>
    </w:rPr>
  </w:style>
  <w:style w:type="paragraph" w:customStyle="1" w:styleId="TableItemizedList3">
    <w:name w:val="TableItemizedList3"/>
    <w:qFormat/>
    <w:rsid w:val="00AC3580"/>
    <w:pPr>
      <w:numPr>
        <w:ilvl w:val="2"/>
        <w:numId w:val="4"/>
      </w:numPr>
      <w:spacing w:after="0" w:line="360" w:lineRule="auto"/>
    </w:pPr>
    <w:rPr>
      <w:rFonts w:ascii="Times New Roman" w:eastAsia="Times New Roman" w:hAnsi="Times New Roman" w:cs="Times New Roman"/>
      <w:sz w:val="28"/>
      <w:szCs w:val="24"/>
      <w:lang w:eastAsia="ru-RU"/>
    </w:rPr>
  </w:style>
  <w:style w:type="paragraph" w:customStyle="1" w:styleId="TableItemizedList1">
    <w:name w:val="TableItemizedList1"/>
    <w:rsid w:val="00AC3580"/>
    <w:pPr>
      <w:numPr>
        <w:numId w:val="4"/>
      </w:numPr>
      <w:spacing w:after="0" w:line="360" w:lineRule="auto"/>
    </w:pPr>
    <w:rPr>
      <w:rFonts w:ascii="Times New Roman" w:eastAsia="Times New Roman" w:hAnsi="Times New Roman" w:cs="Times New Roman"/>
      <w:sz w:val="28"/>
      <w:szCs w:val="20"/>
      <w:lang w:eastAsia="ru-RU"/>
    </w:rPr>
  </w:style>
  <w:style w:type="character" w:customStyle="1" w:styleId="Head30">
    <w:name w:val="Head3 Знак"/>
    <w:link w:val="Head3"/>
    <w:locked/>
    <w:rsid w:val="00FA6082"/>
    <w:rPr>
      <w:rFonts w:ascii="Times New Roman" w:eastAsia="Times New Roman" w:hAnsi="Times New Roman" w:cs="Arial"/>
      <w:b/>
      <w:bCs/>
      <w:kern w:val="32"/>
      <w:sz w:val="28"/>
      <w:szCs w:val="26"/>
      <w:lang w:eastAsia="ru-RU"/>
    </w:rPr>
  </w:style>
  <w:style w:type="character" w:customStyle="1" w:styleId="PlainText0">
    <w:name w:val="PlainText Знак"/>
    <w:rsid w:val="00FA6082"/>
    <w:rPr>
      <w:sz w:val="24"/>
      <w:szCs w:val="24"/>
      <w:lang w:val="ru-RU" w:eastAsia="ru-RU" w:bidi="ar-SA"/>
    </w:rPr>
  </w:style>
  <w:style w:type="paragraph" w:customStyle="1" w:styleId="Orderedlist1">
    <w:name w:val="Orderedlist1"/>
    <w:basedOn w:val="a0"/>
    <w:rsid w:val="00320401"/>
    <w:pPr>
      <w:widowControl/>
      <w:numPr>
        <w:numId w:val="17"/>
      </w:numPr>
      <w:tabs>
        <w:tab w:val="num" w:pos="360"/>
      </w:tabs>
      <w:autoSpaceDN/>
      <w:adjustRightInd/>
      <w:spacing w:before="120" w:after="120" w:line="240" w:lineRule="auto"/>
      <w:ind w:left="0" w:firstLine="0"/>
      <w:textAlignment w:val="auto"/>
    </w:pPr>
  </w:style>
  <w:style w:type="paragraph" w:customStyle="1" w:styleId="Orderedlist2">
    <w:name w:val="Orderedlist2"/>
    <w:basedOn w:val="a0"/>
    <w:rsid w:val="00320401"/>
    <w:pPr>
      <w:widowControl/>
      <w:numPr>
        <w:ilvl w:val="1"/>
        <w:numId w:val="17"/>
      </w:numPr>
      <w:autoSpaceDN/>
      <w:adjustRightInd/>
      <w:spacing w:before="120" w:after="120" w:line="240" w:lineRule="auto"/>
      <w:textAlignment w:val="auto"/>
    </w:pPr>
  </w:style>
  <w:style w:type="paragraph" w:customStyle="1" w:styleId="OrderedList3">
    <w:name w:val="OrderedList3"/>
    <w:basedOn w:val="a0"/>
    <w:rsid w:val="00320401"/>
    <w:pPr>
      <w:widowControl/>
      <w:numPr>
        <w:ilvl w:val="2"/>
        <w:numId w:val="17"/>
      </w:numPr>
      <w:autoSpaceDN/>
      <w:adjustRightInd/>
      <w:spacing w:before="120" w:after="120" w:line="240" w:lineRule="auto"/>
      <w:textAlignment w:val="auto"/>
    </w:pPr>
  </w:style>
  <w:style w:type="paragraph" w:customStyle="1" w:styleId="OrderedList4">
    <w:name w:val="OrderedList4"/>
    <w:rsid w:val="00320401"/>
    <w:pPr>
      <w:numPr>
        <w:ilvl w:val="3"/>
        <w:numId w:val="17"/>
      </w:numPr>
      <w:spacing w:before="120" w:after="0" w:line="240" w:lineRule="auto"/>
    </w:pPr>
    <w:rPr>
      <w:rFonts w:ascii="Times New Roman" w:eastAsia="Times New Roman" w:hAnsi="Times New Roman" w:cs="Times New Roman"/>
      <w:sz w:val="24"/>
      <w:szCs w:val="24"/>
      <w:lang w:eastAsia="ru-RU"/>
    </w:rPr>
  </w:style>
  <w:style w:type="paragraph" w:customStyle="1" w:styleId="OrderedList5">
    <w:name w:val="OrderedList5"/>
    <w:rsid w:val="00320401"/>
    <w:pPr>
      <w:numPr>
        <w:ilvl w:val="4"/>
        <w:numId w:val="17"/>
      </w:numPr>
      <w:spacing w:before="120" w:after="0" w:line="240" w:lineRule="auto"/>
    </w:pPr>
    <w:rPr>
      <w:rFonts w:ascii="Times New Roman" w:eastAsia="Times New Roman" w:hAnsi="Times New Roman" w:cs="Times New Roman"/>
      <w:sz w:val="24"/>
      <w:szCs w:val="24"/>
      <w:lang w:eastAsia="ru-RU"/>
    </w:rPr>
  </w:style>
  <w:style w:type="paragraph" w:customStyle="1" w:styleId="TableOderedList1">
    <w:name w:val="TableOderedList1"/>
    <w:rsid w:val="00320401"/>
    <w:pPr>
      <w:numPr>
        <w:numId w:val="18"/>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0"/>
    <w:rsid w:val="00320401"/>
    <w:pPr>
      <w:widowControl/>
      <w:numPr>
        <w:ilvl w:val="1"/>
        <w:numId w:val="18"/>
      </w:numPr>
      <w:autoSpaceDN/>
      <w:adjustRightInd/>
      <w:spacing w:after="60" w:line="240" w:lineRule="auto"/>
      <w:textAlignment w:val="auto"/>
    </w:pPr>
  </w:style>
  <w:style w:type="paragraph" w:customStyle="1" w:styleId="TableOderedList3">
    <w:name w:val="TableOderedList3"/>
    <w:basedOn w:val="a0"/>
    <w:rsid w:val="00320401"/>
    <w:pPr>
      <w:widowControl/>
      <w:numPr>
        <w:ilvl w:val="2"/>
        <w:numId w:val="18"/>
      </w:numPr>
      <w:autoSpaceDN/>
      <w:adjustRightInd/>
      <w:spacing w:after="60" w:line="240" w:lineRule="auto"/>
      <w:textAlignment w:val="auto"/>
    </w:pPr>
  </w:style>
  <w:style w:type="paragraph" w:styleId="2">
    <w:name w:val="List Bullet 2"/>
    <w:basedOn w:val="a0"/>
    <w:semiHidden/>
    <w:unhideWhenUsed/>
    <w:rsid w:val="00320401"/>
    <w:pPr>
      <w:widowControl/>
      <w:numPr>
        <w:numId w:val="19"/>
      </w:numPr>
      <w:autoSpaceDN/>
      <w:adjustRightInd/>
      <w:spacing w:after="60" w:line="240" w:lineRule="auto"/>
      <w:contextualSpacing/>
      <w:textAlignment w:val="auto"/>
    </w:pPr>
  </w:style>
  <w:style w:type="paragraph" w:styleId="4">
    <w:name w:val="List Number 4"/>
    <w:basedOn w:val="a0"/>
    <w:semiHidden/>
    <w:rsid w:val="00FF0687"/>
    <w:pPr>
      <w:widowControl/>
      <w:numPr>
        <w:numId w:val="21"/>
      </w:numPr>
      <w:autoSpaceDN/>
      <w:adjustRightInd/>
      <w:spacing w:line="240" w:lineRule="auto"/>
      <w:jc w:val="left"/>
      <w:textAlignment w:val="auto"/>
    </w:pPr>
  </w:style>
  <w:style w:type="paragraph" w:styleId="affffffa">
    <w:name w:val="Body Text"/>
    <w:basedOn w:val="a0"/>
    <w:link w:val="affffffb"/>
    <w:rsid w:val="00796537"/>
    <w:pPr>
      <w:widowControl/>
      <w:autoSpaceDN/>
      <w:adjustRightInd/>
      <w:spacing w:after="120"/>
      <w:ind w:firstLine="851"/>
      <w:textAlignment w:val="auto"/>
    </w:pPr>
  </w:style>
  <w:style w:type="character" w:customStyle="1" w:styleId="affffffb">
    <w:name w:val="Основной текст Знак"/>
    <w:basedOn w:val="a2"/>
    <w:link w:val="affffffa"/>
    <w:rsid w:val="00796537"/>
    <w:rPr>
      <w:rFonts w:ascii="Times New Roman" w:eastAsia="Times New Roman" w:hAnsi="Times New Roman" w:cs="Times New Roman"/>
      <w:sz w:val="24"/>
      <w:szCs w:val="24"/>
    </w:rPr>
  </w:style>
  <w:style w:type="paragraph" w:customStyle="1" w:styleId="usual">
    <w:name w:val="_usual"/>
    <w:basedOn w:val="PlainText"/>
    <w:link w:val="usual0"/>
    <w:qFormat/>
    <w:rsid w:val="00796537"/>
    <w:pPr>
      <w:ind w:firstLine="680"/>
    </w:pPr>
  </w:style>
  <w:style w:type="character" w:customStyle="1" w:styleId="usual0">
    <w:name w:val="_usual Знак"/>
    <w:link w:val="usual"/>
    <w:rsid w:val="00796537"/>
    <w:rPr>
      <w:rFonts w:ascii="Times New Roman" w:eastAsia="Times New Roman" w:hAnsi="Times New Roman" w:cs="Times New Roman"/>
      <w:sz w:val="24"/>
      <w:szCs w:val="24"/>
    </w:rPr>
  </w:style>
  <w:style w:type="paragraph" w:styleId="5">
    <w:name w:val="List Bullet 5"/>
    <w:basedOn w:val="a0"/>
    <w:semiHidden/>
    <w:rsid w:val="00A72A36"/>
    <w:pPr>
      <w:widowControl/>
      <w:numPr>
        <w:numId w:val="22"/>
      </w:numPr>
      <w:autoSpaceDN/>
      <w:adjustRightInd/>
      <w:spacing w:line="240" w:lineRule="auto"/>
      <w:jc w:val="left"/>
      <w:textAlignment w:val="auto"/>
    </w:pPr>
  </w:style>
  <w:style w:type="character" w:customStyle="1" w:styleId="affffff9">
    <w:name w:val="Абзац списка Знак"/>
    <w:basedOn w:val="a2"/>
    <w:link w:val="affffff8"/>
    <w:uiPriority w:val="34"/>
    <w:rsid w:val="000C0712"/>
    <w:rPr>
      <w:sz w:val="24"/>
    </w:rPr>
  </w:style>
  <w:style w:type="character" w:customStyle="1" w:styleId="st1">
    <w:name w:val="st1"/>
    <w:rsid w:val="00DC0D31"/>
  </w:style>
  <w:style w:type="paragraph" w:customStyle="1" w:styleId="1e">
    <w:name w:val="1"/>
    <w:basedOn w:val="a0"/>
    <w:rsid w:val="0038144F"/>
    <w:pPr>
      <w:widowControl/>
      <w:autoSpaceDN/>
      <w:adjustRightInd/>
      <w:spacing w:before="100" w:beforeAutospacing="1" w:after="100" w:afterAutospacing="1" w:line="240" w:lineRule="auto"/>
      <w:jc w:val="left"/>
      <w:textAlignment w:val="auto"/>
    </w:pPr>
    <w:rPr>
      <w:rFonts w:eastAsiaTheme="minorHAnsi"/>
    </w:rPr>
  </w:style>
  <w:style w:type="character" w:styleId="affffffc">
    <w:name w:val="FollowedHyperlink"/>
    <w:basedOn w:val="a2"/>
    <w:uiPriority w:val="99"/>
    <w:semiHidden/>
    <w:unhideWhenUsed/>
    <w:rsid w:val="00EA3F72"/>
    <w:rPr>
      <w:color w:val="800080" w:themeColor="followedHyperlink"/>
      <w:u w:val="single"/>
    </w:rPr>
  </w:style>
  <w:style w:type="paragraph" w:customStyle="1" w:styleId="ConsPlusNormal">
    <w:name w:val="ConsPlusNormal"/>
    <w:rsid w:val="0012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243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745">
      <w:bodyDiv w:val="1"/>
      <w:marLeft w:val="0"/>
      <w:marRight w:val="0"/>
      <w:marTop w:val="0"/>
      <w:marBottom w:val="0"/>
      <w:divBdr>
        <w:top w:val="none" w:sz="0" w:space="0" w:color="auto"/>
        <w:left w:val="none" w:sz="0" w:space="0" w:color="auto"/>
        <w:bottom w:val="none" w:sz="0" w:space="0" w:color="auto"/>
        <w:right w:val="none" w:sz="0" w:space="0" w:color="auto"/>
      </w:divBdr>
    </w:div>
    <w:div w:id="103773180">
      <w:bodyDiv w:val="1"/>
      <w:marLeft w:val="0"/>
      <w:marRight w:val="0"/>
      <w:marTop w:val="0"/>
      <w:marBottom w:val="0"/>
      <w:divBdr>
        <w:top w:val="none" w:sz="0" w:space="0" w:color="auto"/>
        <w:left w:val="none" w:sz="0" w:space="0" w:color="auto"/>
        <w:bottom w:val="none" w:sz="0" w:space="0" w:color="auto"/>
        <w:right w:val="none" w:sz="0" w:space="0" w:color="auto"/>
      </w:divBdr>
    </w:div>
    <w:div w:id="371660960">
      <w:bodyDiv w:val="1"/>
      <w:marLeft w:val="0"/>
      <w:marRight w:val="0"/>
      <w:marTop w:val="0"/>
      <w:marBottom w:val="0"/>
      <w:divBdr>
        <w:top w:val="none" w:sz="0" w:space="0" w:color="auto"/>
        <w:left w:val="none" w:sz="0" w:space="0" w:color="auto"/>
        <w:bottom w:val="none" w:sz="0" w:space="0" w:color="auto"/>
        <w:right w:val="none" w:sz="0" w:space="0" w:color="auto"/>
      </w:divBdr>
    </w:div>
    <w:div w:id="707685709">
      <w:bodyDiv w:val="1"/>
      <w:marLeft w:val="0"/>
      <w:marRight w:val="0"/>
      <w:marTop w:val="0"/>
      <w:marBottom w:val="0"/>
      <w:divBdr>
        <w:top w:val="none" w:sz="0" w:space="0" w:color="auto"/>
        <w:left w:val="none" w:sz="0" w:space="0" w:color="auto"/>
        <w:bottom w:val="none" w:sz="0" w:space="0" w:color="auto"/>
        <w:right w:val="none" w:sz="0" w:space="0" w:color="auto"/>
      </w:divBdr>
    </w:div>
    <w:div w:id="774180416">
      <w:bodyDiv w:val="1"/>
      <w:marLeft w:val="0"/>
      <w:marRight w:val="0"/>
      <w:marTop w:val="0"/>
      <w:marBottom w:val="0"/>
      <w:divBdr>
        <w:top w:val="none" w:sz="0" w:space="0" w:color="auto"/>
        <w:left w:val="none" w:sz="0" w:space="0" w:color="auto"/>
        <w:bottom w:val="none" w:sz="0" w:space="0" w:color="auto"/>
        <w:right w:val="none" w:sz="0" w:space="0" w:color="auto"/>
      </w:divBdr>
    </w:div>
    <w:div w:id="881091489">
      <w:bodyDiv w:val="1"/>
      <w:marLeft w:val="0"/>
      <w:marRight w:val="0"/>
      <w:marTop w:val="0"/>
      <w:marBottom w:val="0"/>
      <w:divBdr>
        <w:top w:val="none" w:sz="0" w:space="0" w:color="auto"/>
        <w:left w:val="none" w:sz="0" w:space="0" w:color="auto"/>
        <w:bottom w:val="none" w:sz="0" w:space="0" w:color="auto"/>
        <w:right w:val="none" w:sz="0" w:space="0" w:color="auto"/>
      </w:divBdr>
    </w:div>
    <w:div w:id="885531539">
      <w:bodyDiv w:val="1"/>
      <w:marLeft w:val="0"/>
      <w:marRight w:val="0"/>
      <w:marTop w:val="0"/>
      <w:marBottom w:val="0"/>
      <w:divBdr>
        <w:top w:val="none" w:sz="0" w:space="0" w:color="auto"/>
        <w:left w:val="none" w:sz="0" w:space="0" w:color="auto"/>
        <w:bottom w:val="none" w:sz="0" w:space="0" w:color="auto"/>
        <w:right w:val="none" w:sz="0" w:space="0" w:color="auto"/>
      </w:divBdr>
    </w:div>
    <w:div w:id="892036068">
      <w:bodyDiv w:val="1"/>
      <w:marLeft w:val="0"/>
      <w:marRight w:val="0"/>
      <w:marTop w:val="0"/>
      <w:marBottom w:val="0"/>
      <w:divBdr>
        <w:top w:val="none" w:sz="0" w:space="0" w:color="auto"/>
        <w:left w:val="none" w:sz="0" w:space="0" w:color="auto"/>
        <w:bottom w:val="none" w:sz="0" w:space="0" w:color="auto"/>
        <w:right w:val="none" w:sz="0" w:space="0" w:color="auto"/>
      </w:divBdr>
    </w:div>
    <w:div w:id="967508907">
      <w:bodyDiv w:val="1"/>
      <w:marLeft w:val="0"/>
      <w:marRight w:val="0"/>
      <w:marTop w:val="0"/>
      <w:marBottom w:val="0"/>
      <w:divBdr>
        <w:top w:val="none" w:sz="0" w:space="0" w:color="auto"/>
        <w:left w:val="none" w:sz="0" w:space="0" w:color="auto"/>
        <w:bottom w:val="none" w:sz="0" w:space="0" w:color="auto"/>
        <w:right w:val="none" w:sz="0" w:space="0" w:color="auto"/>
      </w:divBdr>
    </w:div>
    <w:div w:id="1237519017">
      <w:bodyDiv w:val="1"/>
      <w:marLeft w:val="0"/>
      <w:marRight w:val="0"/>
      <w:marTop w:val="0"/>
      <w:marBottom w:val="0"/>
      <w:divBdr>
        <w:top w:val="none" w:sz="0" w:space="0" w:color="auto"/>
        <w:left w:val="none" w:sz="0" w:space="0" w:color="auto"/>
        <w:bottom w:val="none" w:sz="0" w:space="0" w:color="auto"/>
        <w:right w:val="none" w:sz="0" w:space="0" w:color="auto"/>
      </w:divBdr>
    </w:div>
    <w:div w:id="1242789182">
      <w:bodyDiv w:val="1"/>
      <w:marLeft w:val="0"/>
      <w:marRight w:val="0"/>
      <w:marTop w:val="0"/>
      <w:marBottom w:val="0"/>
      <w:divBdr>
        <w:top w:val="none" w:sz="0" w:space="0" w:color="auto"/>
        <w:left w:val="none" w:sz="0" w:space="0" w:color="auto"/>
        <w:bottom w:val="none" w:sz="0" w:space="0" w:color="auto"/>
        <w:right w:val="none" w:sz="0" w:space="0" w:color="auto"/>
      </w:divBdr>
    </w:div>
    <w:div w:id="1250893172">
      <w:bodyDiv w:val="1"/>
      <w:marLeft w:val="0"/>
      <w:marRight w:val="0"/>
      <w:marTop w:val="0"/>
      <w:marBottom w:val="0"/>
      <w:divBdr>
        <w:top w:val="none" w:sz="0" w:space="0" w:color="auto"/>
        <w:left w:val="none" w:sz="0" w:space="0" w:color="auto"/>
        <w:bottom w:val="none" w:sz="0" w:space="0" w:color="auto"/>
        <w:right w:val="none" w:sz="0" w:space="0" w:color="auto"/>
      </w:divBdr>
    </w:div>
    <w:div w:id="1265839460">
      <w:bodyDiv w:val="1"/>
      <w:marLeft w:val="0"/>
      <w:marRight w:val="0"/>
      <w:marTop w:val="0"/>
      <w:marBottom w:val="0"/>
      <w:divBdr>
        <w:top w:val="none" w:sz="0" w:space="0" w:color="auto"/>
        <w:left w:val="none" w:sz="0" w:space="0" w:color="auto"/>
        <w:bottom w:val="none" w:sz="0" w:space="0" w:color="auto"/>
        <w:right w:val="none" w:sz="0" w:space="0" w:color="auto"/>
      </w:divBdr>
    </w:div>
    <w:div w:id="1291670023">
      <w:bodyDiv w:val="1"/>
      <w:marLeft w:val="0"/>
      <w:marRight w:val="0"/>
      <w:marTop w:val="0"/>
      <w:marBottom w:val="0"/>
      <w:divBdr>
        <w:top w:val="none" w:sz="0" w:space="0" w:color="auto"/>
        <w:left w:val="none" w:sz="0" w:space="0" w:color="auto"/>
        <w:bottom w:val="none" w:sz="0" w:space="0" w:color="auto"/>
        <w:right w:val="none" w:sz="0" w:space="0" w:color="auto"/>
      </w:divBdr>
    </w:div>
    <w:div w:id="1353799160">
      <w:bodyDiv w:val="1"/>
      <w:marLeft w:val="0"/>
      <w:marRight w:val="0"/>
      <w:marTop w:val="0"/>
      <w:marBottom w:val="0"/>
      <w:divBdr>
        <w:top w:val="none" w:sz="0" w:space="0" w:color="auto"/>
        <w:left w:val="none" w:sz="0" w:space="0" w:color="auto"/>
        <w:bottom w:val="none" w:sz="0" w:space="0" w:color="auto"/>
        <w:right w:val="none" w:sz="0" w:space="0" w:color="auto"/>
      </w:divBdr>
    </w:div>
    <w:div w:id="1494955419">
      <w:bodyDiv w:val="1"/>
      <w:marLeft w:val="0"/>
      <w:marRight w:val="0"/>
      <w:marTop w:val="0"/>
      <w:marBottom w:val="0"/>
      <w:divBdr>
        <w:top w:val="none" w:sz="0" w:space="0" w:color="auto"/>
        <w:left w:val="none" w:sz="0" w:space="0" w:color="auto"/>
        <w:bottom w:val="none" w:sz="0" w:space="0" w:color="auto"/>
        <w:right w:val="none" w:sz="0" w:space="0" w:color="auto"/>
      </w:divBdr>
    </w:div>
    <w:div w:id="1614827091">
      <w:bodyDiv w:val="1"/>
      <w:marLeft w:val="0"/>
      <w:marRight w:val="0"/>
      <w:marTop w:val="0"/>
      <w:marBottom w:val="0"/>
      <w:divBdr>
        <w:top w:val="none" w:sz="0" w:space="0" w:color="auto"/>
        <w:left w:val="none" w:sz="0" w:space="0" w:color="auto"/>
        <w:bottom w:val="none" w:sz="0" w:space="0" w:color="auto"/>
        <w:right w:val="none" w:sz="0" w:space="0" w:color="auto"/>
      </w:divBdr>
    </w:div>
    <w:div w:id="1641299511">
      <w:bodyDiv w:val="1"/>
      <w:marLeft w:val="0"/>
      <w:marRight w:val="0"/>
      <w:marTop w:val="0"/>
      <w:marBottom w:val="0"/>
      <w:divBdr>
        <w:top w:val="none" w:sz="0" w:space="0" w:color="auto"/>
        <w:left w:val="none" w:sz="0" w:space="0" w:color="auto"/>
        <w:bottom w:val="none" w:sz="0" w:space="0" w:color="auto"/>
        <w:right w:val="none" w:sz="0" w:space="0" w:color="auto"/>
      </w:divBdr>
    </w:div>
    <w:div w:id="1700665960">
      <w:bodyDiv w:val="1"/>
      <w:marLeft w:val="0"/>
      <w:marRight w:val="0"/>
      <w:marTop w:val="0"/>
      <w:marBottom w:val="0"/>
      <w:divBdr>
        <w:top w:val="none" w:sz="0" w:space="0" w:color="auto"/>
        <w:left w:val="none" w:sz="0" w:space="0" w:color="auto"/>
        <w:bottom w:val="none" w:sz="0" w:space="0" w:color="auto"/>
        <w:right w:val="none" w:sz="0" w:space="0" w:color="auto"/>
      </w:divBdr>
    </w:div>
    <w:div w:id="1719552756">
      <w:bodyDiv w:val="1"/>
      <w:marLeft w:val="0"/>
      <w:marRight w:val="0"/>
      <w:marTop w:val="0"/>
      <w:marBottom w:val="0"/>
      <w:divBdr>
        <w:top w:val="none" w:sz="0" w:space="0" w:color="auto"/>
        <w:left w:val="none" w:sz="0" w:space="0" w:color="auto"/>
        <w:bottom w:val="none" w:sz="0" w:space="0" w:color="auto"/>
        <w:right w:val="none" w:sz="0" w:space="0" w:color="auto"/>
      </w:divBdr>
    </w:div>
    <w:div w:id="1758480147">
      <w:bodyDiv w:val="1"/>
      <w:marLeft w:val="0"/>
      <w:marRight w:val="0"/>
      <w:marTop w:val="0"/>
      <w:marBottom w:val="0"/>
      <w:divBdr>
        <w:top w:val="none" w:sz="0" w:space="0" w:color="auto"/>
        <w:left w:val="none" w:sz="0" w:space="0" w:color="auto"/>
        <w:bottom w:val="none" w:sz="0" w:space="0" w:color="auto"/>
        <w:right w:val="none" w:sz="0" w:space="0" w:color="auto"/>
      </w:divBdr>
    </w:div>
    <w:div w:id="1790857397">
      <w:bodyDiv w:val="1"/>
      <w:marLeft w:val="0"/>
      <w:marRight w:val="0"/>
      <w:marTop w:val="0"/>
      <w:marBottom w:val="0"/>
      <w:divBdr>
        <w:top w:val="none" w:sz="0" w:space="0" w:color="auto"/>
        <w:left w:val="none" w:sz="0" w:space="0" w:color="auto"/>
        <w:bottom w:val="none" w:sz="0" w:space="0" w:color="auto"/>
        <w:right w:val="none" w:sz="0" w:space="0" w:color="auto"/>
      </w:divBdr>
    </w:div>
    <w:div w:id="2058121320">
      <w:bodyDiv w:val="1"/>
      <w:marLeft w:val="0"/>
      <w:marRight w:val="0"/>
      <w:marTop w:val="0"/>
      <w:marBottom w:val="0"/>
      <w:divBdr>
        <w:top w:val="none" w:sz="0" w:space="0" w:color="auto"/>
        <w:left w:val="none" w:sz="0" w:space="0" w:color="auto"/>
        <w:bottom w:val="none" w:sz="0" w:space="0" w:color="auto"/>
        <w:right w:val="none" w:sz="0" w:space="0" w:color="auto"/>
      </w:divBdr>
    </w:div>
    <w:div w:id="2084134585">
      <w:bodyDiv w:val="1"/>
      <w:marLeft w:val="0"/>
      <w:marRight w:val="0"/>
      <w:marTop w:val="0"/>
      <w:marBottom w:val="0"/>
      <w:divBdr>
        <w:top w:val="none" w:sz="0" w:space="0" w:color="auto"/>
        <w:left w:val="none" w:sz="0" w:space="0" w:color="auto"/>
        <w:bottom w:val="none" w:sz="0" w:space="0" w:color="auto"/>
        <w:right w:val="none" w:sz="0" w:space="0" w:color="auto"/>
      </w:divBdr>
    </w:div>
    <w:div w:id="21186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2F45A4B6CBAF34CAFB13687EF172C1F" ma:contentTypeVersion="0" ma:contentTypeDescription="Создание документа." ma:contentTypeScope="" ma:versionID="0539a87a33cc160984e0f29c6ee34c5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8293-67AA-4C64-990C-6D2B0D05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800C1C-D044-4567-A732-FA5DA20337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B97D41-0064-463C-94ED-EA98BB2518B3}">
  <ds:schemaRefs>
    <ds:schemaRef ds:uri="http://schemas.microsoft.com/sharepoint/v3/contenttype/forms"/>
  </ds:schemaRefs>
</ds:datastoreItem>
</file>

<file path=customXml/itemProps4.xml><?xml version="1.0" encoding="utf-8"?>
<ds:datastoreItem xmlns:ds="http://schemas.openxmlformats.org/officeDocument/2006/customXml" ds:itemID="{215FDDFB-7959-46F4-930D-ECAB7D8D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11416</Words>
  <Characters>65074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76338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Смирнов</dc:creator>
  <cp:lastModifiedBy>Анна Г. Полозова</cp:lastModifiedBy>
  <cp:revision>2</cp:revision>
  <cp:lastPrinted>2015-03-31T14:29:00Z</cp:lastPrinted>
  <dcterms:created xsi:type="dcterms:W3CDTF">2016-08-18T13:19:00Z</dcterms:created>
  <dcterms:modified xsi:type="dcterms:W3CDTF">2016-08-18T13:19:00Z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0x01010022F45A4B6CBAF34CAFB13687EF172C1F</vt:lpwstr>
  </property>
</Properties>
</file>