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9" w:rsidRPr="00011CFE" w:rsidRDefault="00421879" w:rsidP="0042187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011CFE">
        <w:rPr>
          <w:rFonts w:ascii="Times New Roman" w:hAnsi="Times New Roman"/>
          <w:b/>
          <w:bCs/>
          <w:szCs w:val="28"/>
        </w:rPr>
        <w:t>ПОЯСНИТЕЛЬНАЯ ЗАПИСКА</w:t>
      </w:r>
    </w:p>
    <w:p w:rsidR="00421879" w:rsidRPr="00011CFE" w:rsidRDefault="00421879" w:rsidP="00421879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011CFE">
        <w:rPr>
          <w:rFonts w:ascii="Times New Roman" w:hAnsi="Times New Roman"/>
          <w:b/>
          <w:szCs w:val="28"/>
        </w:rPr>
        <w:t>к проекту федерального закона «О внесении изменений в</w:t>
      </w:r>
      <w:r w:rsidRPr="00011CFE">
        <w:rPr>
          <w:rFonts w:ascii="Times New Roman" w:hAnsi="Times New Roman"/>
          <w:b/>
          <w:spacing w:val="14"/>
          <w:szCs w:val="28"/>
        </w:rPr>
        <w:t xml:space="preserve"> отдельные законодательные акты Российской Федерации </w:t>
      </w:r>
      <w:r w:rsidRPr="00011CFE">
        <w:rPr>
          <w:rFonts w:ascii="Times New Roman" w:hAnsi="Times New Roman"/>
          <w:b/>
          <w:szCs w:val="28"/>
        </w:rPr>
        <w:t>в части использования облачных вычислений»</w:t>
      </w:r>
    </w:p>
    <w:p w:rsidR="00421879" w:rsidRDefault="00421879" w:rsidP="00421879">
      <w:pPr>
        <w:shd w:val="clear" w:color="auto" w:fill="FFFFFF"/>
        <w:spacing w:line="360" w:lineRule="auto"/>
        <w:rPr>
          <w:rFonts w:ascii="Times New Roman" w:hAnsi="Times New Roman"/>
          <w:szCs w:val="28"/>
        </w:rPr>
      </w:pPr>
    </w:p>
    <w:p w:rsidR="00421879" w:rsidRPr="00C4695B" w:rsidRDefault="00421879" w:rsidP="00421879">
      <w:pPr>
        <w:shd w:val="clear" w:color="auto" w:fill="FFFFFF"/>
        <w:spacing w:line="360" w:lineRule="auto"/>
        <w:rPr>
          <w:rFonts w:ascii="Times New Roman" w:hAnsi="Times New Roman"/>
          <w:szCs w:val="28"/>
        </w:rPr>
      </w:pPr>
    </w:p>
    <w:p w:rsidR="00B50638" w:rsidRDefault="00421879" w:rsidP="00B50638">
      <w:pPr>
        <w:autoSpaceDE w:val="0"/>
        <w:autoSpaceDN w:val="0"/>
        <w:adjustRightInd w:val="0"/>
        <w:spacing w:line="240" w:lineRule="auto"/>
        <w:ind w:firstLine="709"/>
        <w:mirrorIndents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C4695B">
        <w:rPr>
          <w:rFonts w:ascii="Times New Roman" w:hAnsi="Times New Roman"/>
          <w:szCs w:val="28"/>
        </w:rPr>
        <w:t>Проект федерального закона «О внесении изменений в</w:t>
      </w:r>
      <w:r w:rsidRPr="00C4695B">
        <w:rPr>
          <w:rFonts w:ascii="Times New Roman" w:hAnsi="Times New Roman"/>
          <w:spacing w:val="14"/>
          <w:szCs w:val="28"/>
        </w:rPr>
        <w:t xml:space="preserve"> отдельные законодательные акты Российской Федерации </w:t>
      </w:r>
      <w:r w:rsidRPr="00C4695B">
        <w:rPr>
          <w:rFonts w:ascii="Times New Roman" w:hAnsi="Times New Roman"/>
          <w:szCs w:val="28"/>
        </w:rPr>
        <w:t xml:space="preserve">в части использования облачных вычислений» (далее – законопроект) разработан </w:t>
      </w:r>
      <w:r w:rsidR="00B50638">
        <w:rPr>
          <w:rFonts w:ascii="Times New Roman" w:hAnsi="Times New Roman"/>
          <w:szCs w:val="28"/>
        </w:rPr>
        <w:t xml:space="preserve">во исполнение пункта 50 Плана законопроектной деятельности Правительства Российской Федерации на 2014 год, утвержденного распоряжением Правительства Российской Федерации от 30.12.2013 № 2590-р, а также пункта 6 раздела </w:t>
      </w:r>
      <w:r w:rsidR="00B50638">
        <w:rPr>
          <w:rFonts w:ascii="Times New Roman" w:hAnsi="Times New Roman"/>
          <w:szCs w:val="28"/>
          <w:lang w:val="en-US"/>
        </w:rPr>
        <w:t>IV</w:t>
      </w:r>
      <w:r w:rsidR="00B50638" w:rsidRPr="00B50638">
        <w:rPr>
          <w:rFonts w:ascii="Times New Roman" w:hAnsi="Times New Roman"/>
          <w:szCs w:val="28"/>
        </w:rPr>
        <w:t xml:space="preserve"> </w:t>
      </w:r>
      <w:r w:rsidR="00B50638">
        <w:rPr>
          <w:rFonts w:ascii="Times New Roman" w:eastAsiaTheme="minorHAnsi" w:hAnsi="Times New Roman"/>
          <w:szCs w:val="28"/>
          <w:lang w:eastAsia="en-US"/>
        </w:rPr>
        <w:t>Плана мероприятий («дорожной карты») «Развитие отрасли информационных технологий», утвержденного распоряжением Правительства Российской Федерации</w:t>
      </w:r>
      <w:proofErr w:type="gramEnd"/>
      <w:r w:rsidR="00B50638">
        <w:rPr>
          <w:rFonts w:ascii="Times New Roman" w:eastAsiaTheme="minorHAnsi" w:hAnsi="Times New Roman"/>
          <w:szCs w:val="28"/>
          <w:lang w:eastAsia="en-US"/>
        </w:rPr>
        <w:t xml:space="preserve"> от 30.12.2013 № 2602-р.</w:t>
      </w:r>
    </w:p>
    <w:p w:rsidR="00421879" w:rsidRPr="00C4695B" w:rsidRDefault="00B50638" w:rsidP="00421879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Указанный законопроект направлен на </w:t>
      </w:r>
      <w:r>
        <w:rPr>
          <w:rFonts w:ascii="Times New Roman" w:hAnsi="Times New Roman"/>
          <w:color w:val="000000"/>
          <w:szCs w:val="28"/>
          <w:lang w:eastAsia="ar-SA"/>
        </w:rPr>
        <w:t>обеспечение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r w:rsidR="00421879">
        <w:rPr>
          <w:rFonts w:ascii="Times New Roman" w:hAnsi="Times New Roman"/>
          <w:color w:val="000000"/>
          <w:szCs w:val="28"/>
          <w:lang w:eastAsia="ar-SA"/>
        </w:rPr>
        <w:t>возможности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использования услуг облачных вычислений в деятельности органов государственной власти, орган</w:t>
      </w:r>
      <w:r w:rsidR="00421879">
        <w:rPr>
          <w:rFonts w:ascii="Times New Roman" w:hAnsi="Times New Roman"/>
          <w:color w:val="000000"/>
          <w:szCs w:val="28"/>
          <w:lang w:eastAsia="ar-SA"/>
        </w:rPr>
        <w:t>ов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местного самоуправления</w:t>
      </w:r>
      <w:r w:rsidR="00421879">
        <w:rPr>
          <w:rFonts w:ascii="Times New Roman" w:hAnsi="Times New Roman"/>
          <w:color w:val="000000"/>
          <w:szCs w:val="28"/>
          <w:lang w:eastAsia="ar-SA"/>
        </w:rPr>
        <w:t>,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органов управления государс</w:t>
      </w:r>
      <w:r w:rsidR="00421879">
        <w:rPr>
          <w:rFonts w:ascii="Times New Roman" w:hAnsi="Times New Roman"/>
          <w:color w:val="000000"/>
          <w:szCs w:val="28"/>
          <w:lang w:eastAsia="ar-SA"/>
        </w:rPr>
        <w:t>твенными внебюджетными фондами,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а также иных</w:t>
      </w:r>
      <w:r w:rsidR="00421879">
        <w:rPr>
          <w:rFonts w:ascii="Times New Roman" w:hAnsi="Times New Roman"/>
          <w:color w:val="000000"/>
          <w:szCs w:val="28"/>
          <w:lang w:eastAsia="ar-SA"/>
        </w:rPr>
        <w:t xml:space="preserve"> органов и</w:t>
      </w:r>
      <w:r w:rsidR="00421879"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организаций.</w:t>
      </w:r>
    </w:p>
    <w:p w:rsidR="00421879" w:rsidRDefault="00421879" w:rsidP="00421879">
      <w:pPr>
        <w:suppressAutoHyphens/>
        <w:spacing w:line="240" w:lineRule="auto"/>
        <w:ind w:firstLine="567"/>
        <w:rPr>
          <w:rFonts w:ascii="Times New Roman" w:hAnsi="Times New Roman"/>
          <w:color w:val="000000"/>
          <w:szCs w:val="28"/>
          <w:lang w:eastAsia="ar-SA"/>
        </w:rPr>
      </w:pPr>
      <w:r w:rsidRPr="00C4695B">
        <w:rPr>
          <w:rFonts w:ascii="Times New Roman" w:hAnsi="Times New Roman"/>
          <w:color w:val="000000"/>
          <w:szCs w:val="28"/>
          <w:lang w:eastAsia="ar-SA"/>
        </w:rPr>
        <w:t>В частности, законопроектом предлагается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внести изменени</w:t>
      </w:r>
      <w:r w:rsidR="008D70E8">
        <w:rPr>
          <w:rFonts w:ascii="Times New Roman" w:hAnsi="Times New Roman"/>
          <w:color w:val="000000"/>
          <w:szCs w:val="28"/>
          <w:lang w:eastAsia="ar-SA"/>
        </w:rPr>
        <w:t>я в Федеральный закон от 27.07.2006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№ 149-ФЗ «Об информации, информационных технологиях и о защите информации» в части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</w:rPr>
        <w:t>определения</w:t>
      </w:r>
      <w:r>
        <w:rPr>
          <w:color w:val="000000"/>
          <w:szCs w:val="28"/>
          <w:lang w:eastAsia="ar-SA"/>
        </w:rPr>
        <w:t xml:space="preserve"> основных понятий, используемых</w:t>
      </w:r>
      <w:r w:rsidRPr="001D5F04">
        <w:rPr>
          <w:color w:val="000000"/>
          <w:szCs w:val="28"/>
          <w:lang w:eastAsia="ar-SA"/>
        </w:rPr>
        <w:t xml:space="preserve"> при </w:t>
      </w:r>
      <w:r>
        <w:rPr>
          <w:color w:val="000000"/>
          <w:szCs w:val="28"/>
          <w:lang w:eastAsia="ar-SA"/>
        </w:rPr>
        <w:t xml:space="preserve">организации </w:t>
      </w:r>
      <w:r w:rsidRPr="001D5F04">
        <w:rPr>
          <w:color w:val="000000"/>
          <w:szCs w:val="28"/>
          <w:lang w:eastAsia="ar-SA"/>
        </w:rPr>
        <w:t xml:space="preserve">предоставления услуг </w:t>
      </w:r>
      <w:r>
        <w:rPr>
          <w:rFonts w:ascii="Times New Roman" w:hAnsi="Times New Roman"/>
          <w:color w:val="000000"/>
          <w:szCs w:val="28"/>
          <w:lang w:eastAsia="ar-SA"/>
        </w:rPr>
        <w:t>облачных вычислений, условий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использования облачных </w:t>
      </w:r>
      <w:r>
        <w:rPr>
          <w:rFonts w:ascii="Times New Roman" w:hAnsi="Times New Roman"/>
          <w:color w:val="000000"/>
          <w:szCs w:val="28"/>
          <w:lang w:eastAsia="ar-SA"/>
        </w:rPr>
        <w:t>вычислений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Cs w:val="28"/>
          <w:lang w:eastAsia="ar-SA"/>
        </w:rPr>
        <w:t>способов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организации предоставления облачных услуг, </w:t>
      </w:r>
      <w:r>
        <w:rPr>
          <w:rFonts w:ascii="Times New Roman" w:hAnsi="Times New Roman"/>
          <w:color w:val="000000"/>
          <w:szCs w:val="28"/>
          <w:lang w:eastAsia="ar-SA"/>
        </w:rPr>
        <w:t>ответственности сторон и иные. Кроме того, законопроект содержит положения, определяющие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специфику организации предоставления облачных услуг органам государственной власти</w:t>
      </w:r>
      <w:r>
        <w:rPr>
          <w:rFonts w:ascii="Times New Roman" w:hAnsi="Times New Roman"/>
          <w:color w:val="000000"/>
          <w:szCs w:val="28"/>
          <w:lang w:eastAsia="ar-SA"/>
        </w:rPr>
        <w:t>,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органам местного самоуправления</w:t>
      </w:r>
      <w:r>
        <w:rPr>
          <w:rFonts w:ascii="Times New Roman" w:hAnsi="Times New Roman"/>
          <w:color w:val="000000"/>
          <w:szCs w:val="28"/>
          <w:lang w:eastAsia="ar-SA"/>
        </w:rPr>
        <w:t>,</w:t>
      </w:r>
      <w:r w:rsidRPr="006C7C50">
        <w:rPr>
          <w:rFonts w:ascii="Times New Roman" w:hAnsi="Times New Roman"/>
          <w:color w:val="000000"/>
          <w:szCs w:val="28"/>
          <w:lang w:eastAsia="ar-SA"/>
        </w:rPr>
        <w:t xml:space="preserve"> орган</w:t>
      </w:r>
      <w:r>
        <w:rPr>
          <w:rFonts w:ascii="Times New Roman" w:hAnsi="Times New Roman"/>
          <w:color w:val="000000"/>
          <w:szCs w:val="28"/>
          <w:lang w:eastAsia="ar-SA"/>
        </w:rPr>
        <w:t>ам</w:t>
      </w:r>
      <w:r w:rsidRPr="006C7C50">
        <w:rPr>
          <w:rFonts w:ascii="Times New Roman" w:hAnsi="Times New Roman"/>
          <w:color w:val="000000"/>
          <w:szCs w:val="28"/>
          <w:lang w:eastAsia="ar-SA"/>
        </w:rPr>
        <w:t xml:space="preserve"> управления государственными внебюджетными фондами</w:t>
      </w:r>
      <w:r>
        <w:rPr>
          <w:rFonts w:ascii="Times New Roman" w:hAnsi="Times New Roman"/>
          <w:color w:val="000000"/>
          <w:szCs w:val="28"/>
          <w:lang w:eastAsia="ar-SA"/>
        </w:rPr>
        <w:t>, включая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квалификационные требования к поставщик</w:t>
      </w:r>
      <w:r>
        <w:rPr>
          <w:rFonts w:ascii="Times New Roman" w:hAnsi="Times New Roman"/>
          <w:color w:val="000000"/>
          <w:szCs w:val="28"/>
          <w:lang w:eastAsia="ar-SA"/>
        </w:rPr>
        <w:t>ам услуг облачных вычислений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, требования </w:t>
      </w:r>
      <w:r>
        <w:rPr>
          <w:rFonts w:ascii="Times New Roman" w:hAnsi="Times New Roman"/>
          <w:color w:val="000000"/>
          <w:szCs w:val="28"/>
          <w:lang w:eastAsia="ar-SA"/>
        </w:rPr>
        <w:t>к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финансовой устойчивости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соответствующих поставщиков, а также к защите информации</w:t>
      </w:r>
      <w:r>
        <w:rPr>
          <w:rFonts w:ascii="Times New Roman" w:hAnsi="Times New Roman"/>
          <w:szCs w:val="28"/>
        </w:rPr>
        <w:t>, обрабатываемой такими поставщиками, механизм обеспечения предоставления услуг облачных вычислений (</w:t>
      </w:r>
      <w:r w:rsidRPr="00C4695B">
        <w:rPr>
          <w:rFonts w:ascii="Times New Roman" w:hAnsi="Times New Roman"/>
          <w:szCs w:val="28"/>
        </w:rPr>
        <w:t>гарантирующ</w:t>
      </w:r>
      <w:r>
        <w:rPr>
          <w:rFonts w:ascii="Times New Roman" w:hAnsi="Times New Roman"/>
          <w:szCs w:val="28"/>
        </w:rPr>
        <w:t>ий поставщик</w:t>
      </w:r>
      <w:r w:rsidRPr="00C4695B">
        <w:rPr>
          <w:rFonts w:ascii="Times New Roman" w:hAnsi="Times New Roman"/>
          <w:szCs w:val="28"/>
        </w:rPr>
        <w:t xml:space="preserve"> </w:t>
      </w:r>
      <w:r w:rsidRPr="00C4695B">
        <w:rPr>
          <w:rFonts w:ascii="Times New Roman" w:hAnsi="Times New Roman"/>
          <w:color w:val="000000"/>
          <w:szCs w:val="28"/>
          <w:lang w:eastAsia="ar-SA"/>
        </w:rPr>
        <w:t>услуг облачных</w:t>
      </w:r>
      <w:r>
        <w:rPr>
          <w:rFonts w:ascii="Times New Roman" w:hAnsi="Times New Roman"/>
          <w:color w:val="000000"/>
          <w:szCs w:val="28"/>
          <w:lang w:eastAsia="ar-SA"/>
        </w:rPr>
        <w:t>)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Cs w:val="28"/>
          <w:lang w:eastAsia="ar-SA"/>
        </w:rPr>
        <w:t>и порядок тарифного регулирования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цен на услуги облачных вычислений</w:t>
      </w:r>
      <w:r>
        <w:rPr>
          <w:rFonts w:ascii="Times New Roman" w:hAnsi="Times New Roman"/>
          <w:color w:val="000000"/>
          <w:szCs w:val="28"/>
          <w:lang w:eastAsia="ar-SA"/>
        </w:rPr>
        <w:t>, предоставляемых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органам государственной власти</w:t>
      </w:r>
      <w:r>
        <w:rPr>
          <w:rFonts w:ascii="Times New Roman" w:hAnsi="Times New Roman"/>
          <w:color w:val="000000"/>
          <w:szCs w:val="28"/>
          <w:lang w:eastAsia="ar-SA"/>
        </w:rPr>
        <w:t>,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органам местного самоуправления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и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r w:rsidRPr="00707A0C">
        <w:rPr>
          <w:rFonts w:ascii="Times New Roman" w:hAnsi="Times New Roman"/>
          <w:szCs w:val="28"/>
        </w:rPr>
        <w:t>органам управления государственными внебюджетными фондами</w:t>
      </w:r>
      <w:r>
        <w:rPr>
          <w:rFonts w:ascii="Times New Roman" w:hAnsi="Times New Roman"/>
          <w:color w:val="000000"/>
          <w:szCs w:val="28"/>
          <w:lang w:eastAsia="ar-SA"/>
        </w:rPr>
        <w:t>.</w:t>
      </w:r>
    </w:p>
    <w:p w:rsidR="00421879" w:rsidRPr="00C4695B" w:rsidRDefault="00421879" w:rsidP="00421879">
      <w:pPr>
        <w:suppressAutoHyphens/>
        <w:spacing w:line="240" w:lineRule="auto"/>
        <w:ind w:firstLine="567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color w:val="000000"/>
          <w:szCs w:val="28"/>
          <w:lang w:eastAsia="ar-SA"/>
        </w:rPr>
        <w:t>Одновременно законопроектом предлагается внести изме</w:t>
      </w:r>
      <w:r w:rsidR="008D70E8">
        <w:rPr>
          <w:rFonts w:ascii="Times New Roman" w:hAnsi="Times New Roman"/>
          <w:color w:val="000000"/>
          <w:szCs w:val="28"/>
          <w:lang w:eastAsia="ar-SA"/>
        </w:rPr>
        <w:t>нения в Федеральный закон от 27.07.</w:t>
      </w:r>
      <w:r>
        <w:rPr>
          <w:rFonts w:ascii="Times New Roman" w:hAnsi="Times New Roman"/>
          <w:color w:val="000000"/>
          <w:szCs w:val="28"/>
          <w:lang w:eastAsia="ar-SA"/>
        </w:rPr>
        <w:t>2006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  <w:lang w:eastAsia="ar-SA"/>
        </w:rPr>
        <w:t xml:space="preserve"> № 152-ФЗ «О персональных данных» в части обеспечения защиты персональных данных при осуществлении их трансграничной передачи. Указанные изменения направлены на урегулирование отношений при трансграничной передаче персональных данных, в связи с тем, что в настоящее время отсутствуют</w:t>
      </w:r>
      <w:r w:rsidRPr="00D41548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Cs w:val="28"/>
          <w:lang w:eastAsia="ar-SA"/>
        </w:rPr>
        <w:t xml:space="preserve">условия, </w:t>
      </w:r>
      <w:r>
        <w:rPr>
          <w:rFonts w:ascii="Times New Roman" w:hAnsi="Times New Roman"/>
          <w:color w:val="000000"/>
          <w:szCs w:val="28"/>
          <w:lang w:eastAsia="ar-SA"/>
        </w:rPr>
        <w:lastRenderedPageBreak/>
        <w:t>позволяющие</w:t>
      </w:r>
      <w:r w:rsidRPr="00D41548">
        <w:rPr>
          <w:rFonts w:ascii="Times New Roman" w:hAnsi="Times New Roman"/>
          <w:color w:val="000000"/>
          <w:szCs w:val="28"/>
          <w:lang w:eastAsia="ar-SA"/>
        </w:rPr>
        <w:t xml:space="preserve"> использовать при трансграничной передаче такие гибкие и эффективные правовые механизмы, позволяющие обеспечить адекватный уровень защиты персональных данных</w:t>
      </w:r>
      <w:r>
        <w:rPr>
          <w:rFonts w:ascii="Times New Roman" w:hAnsi="Times New Roman"/>
          <w:color w:val="000000"/>
          <w:szCs w:val="28"/>
          <w:lang w:eastAsia="ar-SA"/>
        </w:rPr>
        <w:t>,</w:t>
      </w:r>
      <w:r w:rsidRPr="00D41548">
        <w:rPr>
          <w:rFonts w:ascii="Times New Roman" w:hAnsi="Times New Roman"/>
          <w:color w:val="000000"/>
          <w:szCs w:val="28"/>
          <w:lang w:eastAsia="ar-SA"/>
        </w:rPr>
        <w:t xml:space="preserve"> как индивидуальные договорные условия.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</w:t>
      </w:r>
    </w:p>
    <w:p w:rsidR="00421879" w:rsidRPr="00C4695B" w:rsidRDefault="00421879" w:rsidP="00421879">
      <w:pPr>
        <w:suppressAutoHyphens/>
        <w:spacing w:line="240" w:lineRule="auto"/>
        <w:ind w:firstLine="567"/>
        <w:rPr>
          <w:rFonts w:ascii="Times New Roman" w:hAnsi="Times New Roman"/>
          <w:szCs w:val="28"/>
          <w:lang w:eastAsia="ar-SA"/>
        </w:rPr>
      </w:pPr>
      <w:r w:rsidRPr="00C4695B">
        <w:rPr>
          <w:rFonts w:ascii="Times New Roman" w:hAnsi="Times New Roman"/>
          <w:szCs w:val="28"/>
          <w:lang w:eastAsia="ar-SA"/>
        </w:rPr>
        <w:t xml:space="preserve">Актуальность предлагаемых изменений обусловлена следующими обстоятельствами. </w:t>
      </w:r>
    </w:p>
    <w:p w:rsidR="00421879" w:rsidRPr="00C4695B" w:rsidRDefault="00421879" w:rsidP="00421879">
      <w:pPr>
        <w:suppressAutoHyphens/>
        <w:spacing w:line="240" w:lineRule="auto"/>
        <w:ind w:firstLine="567"/>
        <w:rPr>
          <w:rFonts w:ascii="Times New Roman" w:hAnsi="Times New Roman"/>
          <w:color w:val="000000"/>
          <w:szCs w:val="28"/>
          <w:lang w:eastAsia="ar-SA"/>
        </w:rPr>
      </w:pPr>
      <w:r w:rsidRPr="00C4695B">
        <w:rPr>
          <w:rFonts w:ascii="Times New Roman" w:hAnsi="Times New Roman"/>
          <w:szCs w:val="28"/>
          <w:lang w:eastAsia="ar-SA"/>
        </w:rPr>
        <w:t xml:space="preserve">В настоящее время технологии облачных вычислений приобретают все большую популярность, а </w:t>
      </w:r>
      <w:r>
        <w:rPr>
          <w:rFonts w:ascii="Times New Roman" w:hAnsi="Times New Roman"/>
          <w:szCs w:val="28"/>
          <w:lang w:eastAsia="ar-SA"/>
        </w:rPr>
        <w:t>концепция облачных вычислений</w:t>
      </w:r>
      <w:r w:rsidRPr="00C4695B">
        <w:rPr>
          <w:rFonts w:ascii="Times New Roman" w:hAnsi="Times New Roman"/>
          <w:szCs w:val="28"/>
          <w:lang w:eastAsia="ar-SA"/>
        </w:rPr>
        <w:t xml:space="preserve"> является одной из основных мировых тенденций развития информационных технологий.</w:t>
      </w:r>
    </w:p>
    <w:p w:rsidR="00421879" w:rsidRPr="00C4695B" w:rsidRDefault="00421879" w:rsidP="00421879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szCs w:val="28"/>
          <w:lang w:eastAsia="ar-SA"/>
        </w:rPr>
      </w:pPr>
      <w:r w:rsidRPr="00C4695B">
        <w:rPr>
          <w:rFonts w:ascii="Times New Roman" w:hAnsi="Times New Roman"/>
          <w:szCs w:val="28"/>
        </w:rPr>
        <w:t>Использование облачных технологий имеет большой ряд преимуществ. В частности, использование облачных технологий обеспечивает:</w:t>
      </w:r>
    </w:p>
    <w:p w:rsidR="00421879" w:rsidRPr="00C4695B" w:rsidRDefault="00421879" w:rsidP="00421879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4695B">
        <w:rPr>
          <w:rFonts w:ascii="Times New Roman" w:hAnsi="Times New Roman"/>
          <w:szCs w:val="28"/>
        </w:rPr>
        <w:t xml:space="preserve">- </w:t>
      </w:r>
      <w:r w:rsidRPr="00C4695B">
        <w:rPr>
          <w:rFonts w:ascii="Times New Roman" w:hAnsi="Times New Roman"/>
          <w:color w:val="000000"/>
          <w:szCs w:val="28"/>
        </w:rPr>
        <w:t xml:space="preserve">повышение </w:t>
      </w:r>
      <w:r w:rsidRPr="00C4695B">
        <w:rPr>
          <w:rFonts w:ascii="Times New Roman" w:hAnsi="Times New Roman"/>
          <w:szCs w:val="28"/>
        </w:rPr>
        <w:t xml:space="preserve">эффективности использования вычислительных ресурсов </w:t>
      </w:r>
      <w:r>
        <w:rPr>
          <w:rFonts w:ascii="Times New Roman" w:hAnsi="Times New Roman"/>
          <w:szCs w:val="28"/>
        </w:rPr>
        <w:t>органов и организаций</w:t>
      </w:r>
      <w:r w:rsidRPr="00C4695B">
        <w:rPr>
          <w:rFonts w:ascii="Times New Roman" w:hAnsi="Times New Roman"/>
          <w:szCs w:val="28"/>
        </w:rPr>
        <w:t xml:space="preserve">; </w:t>
      </w:r>
    </w:p>
    <w:p w:rsidR="00421879" w:rsidRPr="00C4695B" w:rsidRDefault="00421879" w:rsidP="00421879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4695B">
        <w:rPr>
          <w:rFonts w:ascii="Times New Roman" w:hAnsi="Times New Roman"/>
          <w:szCs w:val="28"/>
        </w:rPr>
        <w:t xml:space="preserve">- сокращение расходов на приобретение ИТ-оборудования, его техническое обслуживание и ремонт, программное обеспечение, оплату труда обслуживающего персонала, а также расходов на электроэнергию; </w:t>
      </w:r>
    </w:p>
    <w:p w:rsidR="00421879" w:rsidRPr="00C4695B" w:rsidRDefault="00421879" w:rsidP="00421879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4695B">
        <w:rPr>
          <w:rFonts w:ascii="Times New Roman" w:hAnsi="Times New Roman"/>
          <w:szCs w:val="28"/>
        </w:rPr>
        <w:t xml:space="preserve">- </w:t>
      </w:r>
      <w:r w:rsidRPr="00C4695B">
        <w:rPr>
          <w:rFonts w:ascii="Times New Roman" w:hAnsi="Times New Roman"/>
          <w:color w:val="000000"/>
          <w:szCs w:val="28"/>
        </w:rPr>
        <w:t>повышение</w:t>
      </w:r>
      <w:r w:rsidRPr="00C4695B">
        <w:rPr>
          <w:rFonts w:ascii="Times New Roman" w:hAnsi="Times New Roman"/>
          <w:szCs w:val="28"/>
        </w:rPr>
        <w:t xml:space="preserve"> управляемости ИТ-инфраструктуры, гибкости и скорости реагирования системы;</w:t>
      </w:r>
    </w:p>
    <w:p w:rsidR="00421879" w:rsidRPr="00C4695B" w:rsidRDefault="00421879" w:rsidP="00421879">
      <w:pPr>
        <w:suppressAutoHyphens/>
        <w:spacing w:line="240" w:lineRule="auto"/>
        <w:ind w:firstLine="567"/>
        <w:rPr>
          <w:rFonts w:ascii="Times New Roman" w:hAnsi="Times New Roman"/>
          <w:szCs w:val="28"/>
          <w:lang w:eastAsia="ar-SA"/>
        </w:rPr>
      </w:pPr>
      <w:r w:rsidRPr="00C4695B">
        <w:rPr>
          <w:rFonts w:ascii="Times New Roman" w:hAnsi="Times New Roman"/>
          <w:szCs w:val="28"/>
          <w:lang w:eastAsia="ar-SA"/>
        </w:rPr>
        <w:t xml:space="preserve">- обеспечение бесперебойной работы </w:t>
      </w:r>
      <w:r>
        <w:rPr>
          <w:rFonts w:ascii="Times New Roman" w:hAnsi="Times New Roman"/>
          <w:szCs w:val="28"/>
          <w:lang w:eastAsia="ar-SA"/>
        </w:rPr>
        <w:t>органов и организаций</w:t>
      </w:r>
      <w:r w:rsidRPr="00C4695B">
        <w:rPr>
          <w:rFonts w:ascii="Times New Roman" w:hAnsi="Times New Roman"/>
          <w:szCs w:val="28"/>
          <w:lang w:eastAsia="ar-SA"/>
        </w:rPr>
        <w:t xml:space="preserve"> благодаря системе резервного копирования и миграции виртуальных сред.</w:t>
      </w:r>
    </w:p>
    <w:p w:rsidR="00421879" w:rsidRPr="00C4695B" w:rsidRDefault="00421879" w:rsidP="00421879">
      <w:pPr>
        <w:spacing w:line="240" w:lineRule="auto"/>
        <w:ind w:firstLine="567"/>
        <w:rPr>
          <w:rFonts w:ascii="Times New Roman" w:hAnsi="Times New Roman"/>
          <w:color w:val="000000"/>
          <w:szCs w:val="28"/>
          <w:lang w:eastAsia="ar-SA"/>
        </w:rPr>
      </w:pPr>
      <w:r w:rsidRPr="00C4695B">
        <w:rPr>
          <w:rFonts w:ascii="Times New Roman" w:hAnsi="Times New Roman"/>
          <w:szCs w:val="28"/>
          <w:lang w:eastAsia="ar-SA"/>
        </w:rPr>
        <w:t xml:space="preserve">Надлежащее нормативное правовое регулирование вопросов использования услуг облачных вычислений является ключевым фактором для широкого перехода на их использование в 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деятельности органов государственной власти, </w:t>
      </w:r>
      <w:r>
        <w:rPr>
          <w:rFonts w:ascii="Times New Roman" w:hAnsi="Times New Roman"/>
          <w:color w:val="000000"/>
          <w:szCs w:val="28"/>
          <w:lang w:eastAsia="ar-SA"/>
        </w:rPr>
        <w:t>органов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местного самоуправления</w:t>
      </w:r>
      <w:r>
        <w:rPr>
          <w:rFonts w:ascii="Times New Roman" w:hAnsi="Times New Roman"/>
          <w:color w:val="000000"/>
          <w:szCs w:val="28"/>
          <w:lang w:eastAsia="ar-SA"/>
        </w:rPr>
        <w:t>,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органов управления государственными внебюджет</w:t>
      </w:r>
      <w:r>
        <w:rPr>
          <w:rFonts w:ascii="Times New Roman" w:hAnsi="Times New Roman"/>
          <w:color w:val="000000"/>
          <w:szCs w:val="28"/>
          <w:lang w:eastAsia="ar-SA"/>
        </w:rPr>
        <w:t>ными фондами,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а также иных</w:t>
      </w:r>
      <w:r>
        <w:rPr>
          <w:rFonts w:ascii="Times New Roman" w:hAnsi="Times New Roman"/>
          <w:color w:val="000000"/>
          <w:szCs w:val="28"/>
          <w:lang w:eastAsia="ar-SA"/>
        </w:rPr>
        <w:t xml:space="preserve"> органов и</w:t>
      </w:r>
      <w:r w:rsidRPr="00C4695B">
        <w:rPr>
          <w:rFonts w:ascii="Times New Roman" w:hAnsi="Times New Roman"/>
          <w:color w:val="000000"/>
          <w:szCs w:val="28"/>
          <w:lang w:eastAsia="ar-SA"/>
        </w:rPr>
        <w:t xml:space="preserve"> организаций.</w:t>
      </w:r>
    </w:p>
    <w:p w:rsidR="00B96D7A" w:rsidRDefault="00AE1BBD"/>
    <w:sectPr w:rsidR="00B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9"/>
    <w:rsid w:val="00421879"/>
    <w:rsid w:val="005B66A3"/>
    <w:rsid w:val="008D70E8"/>
    <w:rsid w:val="00AE1BBD"/>
    <w:rsid w:val="00B4663A"/>
    <w:rsid w:val="00B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2014-05-08T09:07:00Z</dcterms:created>
  <dcterms:modified xsi:type="dcterms:W3CDTF">2014-05-08T09:56:00Z</dcterms:modified>
</cp:coreProperties>
</file>